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11" w:rsidRDefault="004865E9" w:rsidP="00275B1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Conversion of five proluciferin esters by</w:t>
      </w:r>
      <w:r w:rsidR="0071541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15411" w:rsidRPr="00A75200">
        <w:rPr>
          <w:rFonts w:ascii="Times New Roman" w:hAnsi="Times New Roman" w:cs="Times New Roman"/>
          <w:sz w:val="28"/>
          <w:szCs w:val="28"/>
          <w:lang w:val="de-DE"/>
        </w:rPr>
        <w:t xml:space="preserve">human </w:t>
      </w:r>
      <w:r w:rsidR="0071541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="00715411" w:rsidRPr="005224EE">
        <w:rPr>
          <w:rFonts w:ascii="Times New Roman" w:hAnsi="Times New Roman" w:cs="Times New Roman"/>
          <w:sz w:val="28"/>
          <w:szCs w:val="28"/>
          <w:lang w:val="de-DE"/>
        </w:rPr>
        <w:t>ytochrome P450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enzymes</w:t>
      </w:r>
    </w:p>
    <w:p w:rsidR="00A91684" w:rsidRDefault="00A91684" w:rsidP="005A7F5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715411" w:rsidRPr="00715411" w:rsidRDefault="00715411" w:rsidP="0071541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15411">
        <w:rPr>
          <w:rFonts w:ascii="Times New Roman" w:hAnsi="Times New Roman" w:cs="Times New Roman"/>
          <w:sz w:val="24"/>
          <w:szCs w:val="24"/>
          <w:lang w:val="de-DE"/>
        </w:rPr>
        <w:t>Shishir Sharma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>, Jingyao Liu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>, Xue Zhang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>, Sangeeta Shrestha Sharma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B4531">
        <w:rPr>
          <w:rFonts w:ascii="Times New Roman" w:hAnsi="Times New Roman" w:cs="Times New Roman"/>
          <w:sz w:val="24"/>
          <w:szCs w:val="24"/>
          <w:lang w:val="de-DE"/>
        </w:rPr>
        <w:t>Jan-Philipp Bureik</w:t>
      </w:r>
      <w:r w:rsidR="000B4531" w:rsidRPr="000B453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3</w:t>
      </w:r>
      <w:r w:rsidR="000B453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>Erik J. Sorensen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 xml:space="preserve"> and Matthias Bureik</w:t>
      </w: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1,*</w:t>
      </w:r>
    </w:p>
    <w:p w:rsidR="00715411" w:rsidRPr="00715411" w:rsidRDefault="00715411" w:rsidP="0071541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715411" w:rsidRPr="00715411" w:rsidRDefault="00715411" w:rsidP="000B4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 xml:space="preserve"> School of Pharmaceutical Science and Technology, Health Sciences Platform, Tianjin University, Tianjin 300072, China</w:t>
      </w:r>
    </w:p>
    <w:p w:rsidR="00715411" w:rsidRDefault="00715411" w:rsidP="000B4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1541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2</w:t>
      </w:r>
      <w:r w:rsidRPr="00715411">
        <w:rPr>
          <w:rFonts w:ascii="Times New Roman" w:hAnsi="Times New Roman" w:cs="Times New Roman"/>
          <w:sz w:val="24"/>
          <w:szCs w:val="24"/>
          <w:lang w:val="de-DE"/>
        </w:rPr>
        <w:t xml:space="preserve"> Department of Chemistry, Princeton University, Princeton, NJ 08544, USA</w:t>
      </w:r>
    </w:p>
    <w:p w:rsidR="000B4531" w:rsidRPr="00715411" w:rsidRDefault="000B4531" w:rsidP="000B4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B453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3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B4531">
        <w:rPr>
          <w:rFonts w:ascii="Times New Roman" w:hAnsi="Times New Roman" w:cs="Times New Roman"/>
          <w:sz w:val="24"/>
          <w:szCs w:val="24"/>
          <w:lang w:val="de-DE"/>
        </w:rPr>
        <w:t>Laboratoire Charles Fabry, Institut d’Optique Graduate School, CNRS, Université Paris Saclay,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0B4531">
        <w:rPr>
          <w:rFonts w:ascii="Times New Roman" w:hAnsi="Times New Roman" w:cs="Times New Roman"/>
          <w:sz w:val="24"/>
          <w:szCs w:val="24"/>
          <w:lang w:val="de-DE"/>
        </w:rPr>
        <w:t>91127 Palaiseau cedex, France</w:t>
      </w:r>
    </w:p>
    <w:p w:rsidR="00715411" w:rsidRPr="00715411" w:rsidRDefault="00715411" w:rsidP="0071541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A91684" w:rsidRPr="00D47B6B" w:rsidRDefault="00715411" w:rsidP="00715411">
      <w:pPr>
        <w:spacing w:after="120" w:line="360" w:lineRule="auto"/>
        <w:jc w:val="both"/>
        <w:rPr>
          <w:rFonts w:ascii="Times New Roman" w:hAnsi="Times New Roman"/>
          <w:sz w:val="24"/>
          <w:lang w:val="de-DE"/>
        </w:rPr>
      </w:pPr>
      <w:r w:rsidRPr="00715411">
        <w:rPr>
          <w:rFonts w:ascii="Times New Roman" w:hAnsi="Times New Roman" w:cs="Times New Roman"/>
          <w:sz w:val="24"/>
          <w:szCs w:val="24"/>
          <w:lang w:val="de-DE"/>
        </w:rPr>
        <w:t>* Corresponding author. Email: matthias@tju.edu.cn.</w:t>
      </w:r>
    </w:p>
    <w:sectPr w:rsidR="00A91684" w:rsidRPr="00D47B6B" w:rsidSect="0007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51F" w:rsidRDefault="0041151F" w:rsidP="0061746D">
      <w:pPr>
        <w:spacing w:after="0" w:line="240" w:lineRule="auto"/>
      </w:pPr>
      <w:r>
        <w:separator/>
      </w:r>
    </w:p>
  </w:endnote>
  <w:endnote w:type="continuationSeparator" w:id="1">
    <w:p w:rsidR="0041151F" w:rsidRDefault="0041151F" w:rsidP="0061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51F" w:rsidRDefault="0041151F" w:rsidP="0061746D">
      <w:pPr>
        <w:spacing w:after="0" w:line="240" w:lineRule="auto"/>
      </w:pPr>
      <w:r>
        <w:separator/>
      </w:r>
    </w:p>
  </w:footnote>
  <w:footnote w:type="continuationSeparator" w:id="1">
    <w:p w:rsidR="0041151F" w:rsidRDefault="0041151F" w:rsidP="0061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F16CF"/>
    <w:multiLevelType w:val="hybridMultilevel"/>
    <w:tmpl w:val="5EEC0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trackRevisions/>
  <w:defaultTabStop w:val="720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ournal of Pharmaceutical Analysi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txxx20hfsrare0908p2df8vwr0ft09fzvs&quot;&gt;Cocktails&lt;record-ids&gt;&lt;item&gt;1&lt;/item&gt;&lt;item&gt;3&lt;/item&gt;&lt;item&gt;5&lt;/item&gt;&lt;item&gt;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A91684"/>
    <w:rsid w:val="00007F15"/>
    <w:rsid w:val="00024C2D"/>
    <w:rsid w:val="00064B1F"/>
    <w:rsid w:val="000722C5"/>
    <w:rsid w:val="00076EC5"/>
    <w:rsid w:val="000A1CE6"/>
    <w:rsid w:val="000B4531"/>
    <w:rsid w:val="000C36CE"/>
    <w:rsid w:val="000C7B13"/>
    <w:rsid w:val="000E027A"/>
    <w:rsid w:val="000F517A"/>
    <w:rsid w:val="00106989"/>
    <w:rsid w:val="00160E0D"/>
    <w:rsid w:val="002237BD"/>
    <w:rsid w:val="0023631F"/>
    <w:rsid w:val="00253DE8"/>
    <w:rsid w:val="00275B18"/>
    <w:rsid w:val="00287D2D"/>
    <w:rsid w:val="00290E9D"/>
    <w:rsid w:val="002C5E72"/>
    <w:rsid w:val="003445F7"/>
    <w:rsid w:val="003558A2"/>
    <w:rsid w:val="00356F09"/>
    <w:rsid w:val="003B4538"/>
    <w:rsid w:val="0041151F"/>
    <w:rsid w:val="00415801"/>
    <w:rsid w:val="004243F5"/>
    <w:rsid w:val="00463796"/>
    <w:rsid w:val="00466199"/>
    <w:rsid w:val="004671AA"/>
    <w:rsid w:val="004865E9"/>
    <w:rsid w:val="004C65E5"/>
    <w:rsid w:val="00506680"/>
    <w:rsid w:val="005224EE"/>
    <w:rsid w:val="00527E6C"/>
    <w:rsid w:val="00532B06"/>
    <w:rsid w:val="00557675"/>
    <w:rsid w:val="00585280"/>
    <w:rsid w:val="0058659B"/>
    <w:rsid w:val="00595133"/>
    <w:rsid w:val="005A7F51"/>
    <w:rsid w:val="005E15F2"/>
    <w:rsid w:val="005E38BE"/>
    <w:rsid w:val="00601418"/>
    <w:rsid w:val="006112BD"/>
    <w:rsid w:val="0061746D"/>
    <w:rsid w:val="00663FCF"/>
    <w:rsid w:val="00670639"/>
    <w:rsid w:val="006810E2"/>
    <w:rsid w:val="00681A79"/>
    <w:rsid w:val="00682F44"/>
    <w:rsid w:val="0069040D"/>
    <w:rsid w:val="006B6200"/>
    <w:rsid w:val="006F1C45"/>
    <w:rsid w:val="006F583B"/>
    <w:rsid w:val="00715411"/>
    <w:rsid w:val="00781884"/>
    <w:rsid w:val="00781984"/>
    <w:rsid w:val="00813A20"/>
    <w:rsid w:val="00854F73"/>
    <w:rsid w:val="00861A35"/>
    <w:rsid w:val="0091349C"/>
    <w:rsid w:val="00955AC9"/>
    <w:rsid w:val="00966224"/>
    <w:rsid w:val="00971C9A"/>
    <w:rsid w:val="00995850"/>
    <w:rsid w:val="00A04084"/>
    <w:rsid w:val="00A26E00"/>
    <w:rsid w:val="00A35CEA"/>
    <w:rsid w:val="00A75200"/>
    <w:rsid w:val="00A91684"/>
    <w:rsid w:val="00AA7093"/>
    <w:rsid w:val="00AB2C5A"/>
    <w:rsid w:val="00AF2229"/>
    <w:rsid w:val="00AF2C05"/>
    <w:rsid w:val="00B13A4D"/>
    <w:rsid w:val="00B45456"/>
    <w:rsid w:val="00B71810"/>
    <w:rsid w:val="00B7519F"/>
    <w:rsid w:val="00B95309"/>
    <w:rsid w:val="00BA5706"/>
    <w:rsid w:val="00C1521A"/>
    <w:rsid w:val="00C3443E"/>
    <w:rsid w:val="00C5017D"/>
    <w:rsid w:val="00C63607"/>
    <w:rsid w:val="00C767D0"/>
    <w:rsid w:val="00C9720F"/>
    <w:rsid w:val="00CD7E11"/>
    <w:rsid w:val="00CF1F07"/>
    <w:rsid w:val="00D00B3C"/>
    <w:rsid w:val="00D72390"/>
    <w:rsid w:val="00DD0166"/>
    <w:rsid w:val="00DF4C86"/>
    <w:rsid w:val="00E12F6D"/>
    <w:rsid w:val="00E15A78"/>
    <w:rsid w:val="00E302DF"/>
    <w:rsid w:val="00E32CFE"/>
    <w:rsid w:val="00E422B9"/>
    <w:rsid w:val="00E96C58"/>
    <w:rsid w:val="00F01A48"/>
    <w:rsid w:val="00F13AAD"/>
    <w:rsid w:val="00F71817"/>
    <w:rsid w:val="00F96C79"/>
    <w:rsid w:val="00FE636A"/>
    <w:rsid w:val="00FF064E"/>
    <w:rsid w:val="00FF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46D"/>
  </w:style>
  <w:style w:type="paragraph" w:styleId="Footer">
    <w:name w:val="footer"/>
    <w:basedOn w:val="Normal"/>
    <w:link w:val="FooterChar"/>
    <w:uiPriority w:val="99"/>
    <w:semiHidden/>
    <w:unhideWhenUsed/>
    <w:rsid w:val="0061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46D"/>
  </w:style>
  <w:style w:type="paragraph" w:styleId="BalloonText">
    <w:name w:val="Balloon Text"/>
    <w:basedOn w:val="Normal"/>
    <w:link w:val="BalloonTextChar"/>
    <w:uiPriority w:val="99"/>
    <w:semiHidden/>
    <w:unhideWhenUsed/>
    <w:rsid w:val="0061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6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5E38B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E38B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E38B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E38BE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4671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4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6</cp:revision>
  <dcterms:created xsi:type="dcterms:W3CDTF">2020-11-12T09:21:00Z</dcterms:created>
  <dcterms:modified xsi:type="dcterms:W3CDTF">2020-12-06T11:54:00Z</dcterms:modified>
</cp:coreProperties>
</file>