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B267" w14:textId="50AF4FBD" w:rsidR="00A36DAE" w:rsidRDefault="00E22DF5">
      <w:r>
        <w:t>Newsletter LodgeGate</w:t>
      </w:r>
    </w:p>
    <w:p w14:paraId="4E9A9767" w14:textId="39D1D0B6" w:rsidR="00E22DF5" w:rsidRPr="00E22DF5" w:rsidRDefault="00E22DF5">
      <w:pPr>
        <w:rPr>
          <w:b/>
          <w:bCs/>
          <w:u w:val="single"/>
        </w:rPr>
      </w:pPr>
      <w:proofErr w:type="spellStart"/>
      <w:r w:rsidRPr="00E22DF5">
        <w:rPr>
          <w:b/>
          <w:bCs/>
          <w:u w:val="single"/>
        </w:rPr>
        <w:t>Veiligheid</w:t>
      </w:r>
      <w:proofErr w:type="spellEnd"/>
    </w:p>
    <w:p w14:paraId="2CA527EB" w14:textId="77777777" w:rsidR="00E22DF5" w:rsidRPr="00E22DF5" w:rsidRDefault="00E22DF5" w:rsidP="00E22DF5">
      <w:pPr>
        <w:rPr>
          <w:lang w:val="nl-NL"/>
        </w:rPr>
      </w:pPr>
      <w:r w:rsidRPr="00E22DF5">
        <w:rPr>
          <w:lang w:val="nl-NL"/>
        </w:rPr>
        <w:t>In een tijd waarin datalekken en cyberaanvallen steeds vaker voorkomen, is de beveiliging van gegevens belangrijker dan ooit. Organisaties verwerken dagelijks gevoelige informatie van gasten, medewerkers en relaties. Het beschermen van deze gegevens is niet alleen essentieel voor de continuïteit van de organisatie, maar ook voor het behoud van vertrouwen en het voldoen aan privacywetgeving.</w:t>
      </w:r>
    </w:p>
    <w:p w14:paraId="56F937B7" w14:textId="77777777" w:rsidR="00E22DF5" w:rsidRPr="00E22DF5" w:rsidRDefault="00E22DF5" w:rsidP="00E22DF5">
      <w:pPr>
        <w:rPr>
          <w:lang w:val="nl-NL"/>
        </w:rPr>
      </w:pPr>
      <w:r w:rsidRPr="00E22DF5">
        <w:rPr>
          <w:lang w:val="nl-NL"/>
        </w:rPr>
        <w:t>LodgeGate biedt daarom uitgebreide beveiligingsmogelijkheden om ongeautoriseerde toegang tot gegevens te voorkomen. Een sterke basis begint bij het gebruik van veilige wachtwoorden. Door wachtwoordbeleid af te dwingen en gebruikers bewust te maken van het belang van sterke, unieke wachtwoorden, wordt het risico op misbruik aanzienlijk verkleind.</w:t>
      </w:r>
    </w:p>
    <w:p w14:paraId="31DB3D0D" w14:textId="77777777" w:rsidR="00E22DF5" w:rsidRPr="00E22DF5" w:rsidRDefault="00E22DF5" w:rsidP="00E22DF5">
      <w:pPr>
        <w:rPr>
          <w:lang w:val="nl-NL"/>
        </w:rPr>
      </w:pPr>
      <w:r w:rsidRPr="00E22DF5">
        <w:rPr>
          <w:lang w:val="nl-NL"/>
        </w:rPr>
        <w:t>Daarnaast ondersteunt LodgeGate IP-adresblokkering, waarmee toegang kan worden beperkt tot vooraf goedgekeurde locaties of netwerken. Dit zorgt ervoor dat onbevoegden, zelfs wanneer zij over inloggegevens beschikken, geen toegang krijgen vanuit onbekende of verdachte locaties.</w:t>
      </w:r>
    </w:p>
    <w:p w14:paraId="42C1DFD5" w14:textId="77777777" w:rsidR="00E22DF5" w:rsidRPr="00E22DF5" w:rsidRDefault="00E22DF5" w:rsidP="00E22DF5">
      <w:pPr>
        <w:rPr>
          <w:lang w:val="nl-NL"/>
        </w:rPr>
      </w:pPr>
      <w:r w:rsidRPr="00E22DF5">
        <w:rPr>
          <w:lang w:val="nl-NL"/>
        </w:rPr>
        <w:t xml:space="preserve">Voor een extra </w:t>
      </w:r>
      <w:proofErr w:type="spellStart"/>
      <w:r w:rsidRPr="00E22DF5">
        <w:rPr>
          <w:lang w:val="nl-NL"/>
        </w:rPr>
        <w:t>beveiligingslaag</w:t>
      </w:r>
      <w:proofErr w:type="spellEnd"/>
      <w:r w:rsidRPr="00E22DF5">
        <w:rPr>
          <w:lang w:val="nl-NL"/>
        </w:rPr>
        <w:t xml:space="preserve"> biedt LodgeGate ook </w:t>
      </w:r>
      <w:proofErr w:type="spellStart"/>
      <w:r w:rsidRPr="00E22DF5">
        <w:rPr>
          <w:lang w:val="nl-NL"/>
        </w:rPr>
        <w:t>tweefactorauthenticatie</w:t>
      </w:r>
      <w:proofErr w:type="spellEnd"/>
      <w:r w:rsidRPr="00E22DF5">
        <w:rPr>
          <w:lang w:val="nl-NL"/>
        </w:rPr>
        <w:t xml:space="preserve"> (2FA). Hierbij is naast een wachtwoord een tweede verificatiestap vereist, zoals een code via een </w:t>
      </w:r>
      <w:proofErr w:type="spellStart"/>
      <w:r w:rsidRPr="00E22DF5">
        <w:rPr>
          <w:lang w:val="nl-NL"/>
        </w:rPr>
        <w:t>authenticator</w:t>
      </w:r>
      <w:proofErr w:type="spellEnd"/>
      <w:r w:rsidRPr="00E22DF5">
        <w:rPr>
          <w:lang w:val="nl-NL"/>
        </w:rPr>
        <w:t>-app. Hierdoor wordt het voor kwaadwillenden aanzienlijk moeilijker om toegang te verkrijgen, zelfs wanneer een wachtwoord onverhoopt is buitgemaakt.</w:t>
      </w:r>
    </w:p>
    <w:p w14:paraId="22B4CC7E" w14:textId="77777777" w:rsidR="00E22DF5" w:rsidRPr="00E22DF5" w:rsidRDefault="00E22DF5" w:rsidP="00E22DF5">
      <w:pPr>
        <w:rPr>
          <w:lang w:val="nl-NL"/>
        </w:rPr>
      </w:pPr>
      <w:r w:rsidRPr="00E22DF5">
        <w:rPr>
          <w:lang w:val="nl-NL"/>
        </w:rPr>
        <w:t>Deze beveiligingsmaatregelen kunnen op verschillende niveaus binnen LodgeGate worden toegepast, zodat organisaties de bescherming kunnen afstemmen op hun eigen beveiligingsbeleid en risicoanalyse. Door sterke wachtwoorden, IP-adresbeperkingen en 2FA te combineren, ontstaat een robuuste beveiligingsstrategie die helpt om gevoelige gegevens optimaal te beschermen.</w:t>
      </w:r>
    </w:p>
    <w:p w14:paraId="0D15B6A6" w14:textId="77777777" w:rsidR="00E22DF5" w:rsidRPr="00E22DF5" w:rsidRDefault="00E22DF5" w:rsidP="00E22DF5">
      <w:pPr>
        <w:rPr>
          <w:lang w:val="nl-NL"/>
        </w:rPr>
      </w:pPr>
      <w:r w:rsidRPr="00E22DF5">
        <w:rPr>
          <w:lang w:val="nl-NL"/>
        </w:rPr>
        <w:t>Alle genoemde beveiligingsmaatregelen zijn standaard beschikbaar binnen LodgeGate en ondersteunen organisaties bij het creëren van een veilige en betrouwbare digitale omgeving voor zowel medewerkers als gasten.</w:t>
      </w:r>
    </w:p>
    <w:p w14:paraId="7B5D9167" w14:textId="08A0FDA8" w:rsidR="00E22DF5" w:rsidRPr="00E22DF5" w:rsidRDefault="00E22DF5">
      <w:pPr>
        <w:rPr>
          <w:b/>
          <w:bCs/>
          <w:u w:val="single"/>
          <w:lang w:val="nl-NL"/>
        </w:rPr>
      </w:pPr>
      <w:r w:rsidRPr="00E22DF5">
        <w:rPr>
          <w:b/>
          <w:bCs/>
          <w:u w:val="single"/>
          <w:lang w:val="nl-NL"/>
        </w:rPr>
        <w:t>RMS</w:t>
      </w:r>
    </w:p>
    <w:p w14:paraId="7A28A44A" w14:textId="77777777" w:rsidR="00E22DF5" w:rsidRPr="00E22DF5" w:rsidRDefault="00E22DF5" w:rsidP="00E22DF5">
      <w:pPr>
        <w:rPr>
          <w:lang w:val="nl-NL"/>
        </w:rPr>
      </w:pPr>
      <w:r w:rsidRPr="00E22DF5">
        <w:rPr>
          <w:lang w:val="nl-NL"/>
        </w:rPr>
        <w:t>In een dynamische hotelmarkt is het handmatig beheren van kamerprijzen steeds minder effectief. Vraag, aanbod, concurrentie, seizoensinvloeden en lokale evenementen kunnen dagelijks invloed hebben op de optimale kamerprijs. Een Revenue Management System (RMS) helpt hotels om hier slim op in te spelen door tarieven automatisch te analyseren, bij te werken en te optimaliseren.</w:t>
      </w:r>
    </w:p>
    <w:p w14:paraId="0433AA31" w14:textId="77777777" w:rsidR="00E22DF5" w:rsidRPr="00E22DF5" w:rsidRDefault="00E22DF5" w:rsidP="00E22DF5">
      <w:pPr>
        <w:rPr>
          <w:lang w:val="nl-NL"/>
        </w:rPr>
      </w:pPr>
      <w:r w:rsidRPr="00E22DF5">
        <w:rPr>
          <w:lang w:val="nl-NL"/>
        </w:rPr>
        <w:lastRenderedPageBreak/>
        <w:t>Door gebruik te maken van een RMS worden kamerprijzen continu afgestemd op actuele marktomstandigheden. Dit zorgt ervoor dat tarieven niet alleen concurrerend blijven, maar ook bijdragen aan een maximale omzet en bezettingsgraad. Automatische prijsaanpassingen verminderen daarnaast de tijd die medewerkers besteden aan handmatige controles en prijswijzigingen, waardoor er meer ruimte ontstaat voor gastgericht werken.</w:t>
      </w:r>
    </w:p>
    <w:p w14:paraId="4D14BE4A" w14:textId="77777777" w:rsidR="00E22DF5" w:rsidRPr="00E22DF5" w:rsidRDefault="00E22DF5" w:rsidP="00E22DF5">
      <w:pPr>
        <w:rPr>
          <w:lang w:val="nl-NL"/>
        </w:rPr>
      </w:pPr>
      <w:r w:rsidRPr="00E22DF5">
        <w:rPr>
          <w:lang w:val="nl-NL"/>
        </w:rPr>
        <w:t xml:space="preserve">Binnen onze oplossingen werken wij met zowel RevControl als </w:t>
      </w:r>
      <w:proofErr w:type="spellStart"/>
      <w:r w:rsidRPr="00E22DF5">
        <w:rPr>
          <w:lang w:val="nl-NL"/>
        </w:rPr>
        <w:t>RoomPriceGenie</w:t>
      </w:r>
      <w:proofErr w:type="spellEnd"/>
      <w:r w:rsidRPr="00E22DF5">
        <w:rPr>
          <w:lang w:val="nl-NL"/>
        </w:rPr>
        <w:t xml:space="preserve">. Beide systemen bieden krachtige functionaliteiten voor geautomatiseerd </w:t>
      </w:r>
      <w:proofErr w:type="spellStart"/>
      <w:r w:rsidRPr="00E22DF5">
        <w:rPr>
          <w:lang w:val="nl-NL"/>
        </w:rPr>
        <w:t>revenue</w:t>
      </w:r>
      <w:proofErr w:type="spellEnd"/>
      <w:r w:rsidRPr="00E22DF5">
        <w:rPr>
          <w:lang w:val="nl-NL"/>
        </w:rPr>
        <w:t xml:space="preserve"> management, maar zijn gericht op verschillende typen accommodaties en bedrijfsbehoeften. Hierdoor kunnen wij voor vrijwel iedere situatie een passende oplossing aanbieden.</w:t>
      </w:r>
    </w:p>
    <w:p w14:paraId="2FD50855" w14:textId="77777777" w:rsidR="00E22DF5" w:rsidRPr="00E22DF5" w:rsidRDefault="00E22DF5" w:rsidP="00E22DF5">
      <w:pPr>
        <w:rPr>
          <w:lang w:val="nl-NL"/>
        </w:rPr>
      </w:pPr>
      <w:r w:rsidRPr="00E22DF5">
        <w:rPr>
          <w:lang w:val="nl-NL"/>
        </w:rPr>
        <w:t xml:space="preserve">Met RevControl profiteren hotels van uitgebreide analyses, </w:t>
      </w:r>
      <w:proofErr w:type="spellStart"/>
      <w:r w:rsidRPr="00E22DF5">
        <w:rPr>
          <w:lang w:val="nl-NL"/>
        </w:rPr>
        <w:t>forecasting</w:t>
      </w:r>
      <w:proofErr w:type="spellEnd"/>
      <w:r w:rsidRPr="00E22DF5">
        <w:rPr>
          <w:lang w:val="nl-NL"/>
        </w:rPr>
        <w:t xml:space="preserve"> en geavanceerde prijsstrategieën. </w:t>
      </w:r>
      <w:proofErr w:type="spellStart"/>
      <w:r w:rsidRPr="00E22DF5">
        <w:rPr>
          <w:lang w:val="nl-NL"/>
        </w:rPr>
        <w:t>RoomPriceGenie</w:t>
      </w:r>
      <w:proofErr w:type="spellEnd"/>
      <w:r w:rsidRPr="00E22DF5">
        <w:rPr>
          <w:lang w:val="nl-NL"/>
        </w:rPr>
        <w:t xml:space="preserve"> onderscheidt zich door zijn gebruiksvriendelijke aanpak en snelle implementatie, waardoor ook kleinere hotels en onafhankelijke accommodaties eenvoudig kunnen profiteren van professionele prijsoptimalisatie.</w:t>
      </w:r>
    </w:p>
    <w:p w14:paraId="1AAD6A7D" w14:textId="77777777" w:rsidR="00E22DF5" w:rsidRPr="00E22DF5" w:rsidRDefault="00E22DF5" w:rsidP="00E22DF5">
      <w:pPr>
        <w:rPr>
          <w:lang w:val="nl-NL"/>
        </w:rPr>
      </w:pPr>
      <w:r w:rsidRPr="00E22DF5">
        <w:rPr>
          <w:lang w:val="nl-NL"/>
        </w:rPr>
        <w:t>Door de integratie van deze RMS-oplossingen met LodgeGate worden prijswijzigingen automatisch verwerkt, wat zorgt voor een efficiënte en betrouwbare workflow. Zo beschikken accommodaties altijd over actuele tarieven en kunnen zij sneller inspelen op veranderingen in de markt.</w:t>
      </w:r>
    </w:p>
    <w:p w14:paraId="09DB0D70" w14:textId="77777777" w:rsidR="00E22DF5" w:rsidRPr="00E22DF5" w:rsidRDefault="00E22DF5" w:rsidP="00E22DF5">
      <w:pPr>
        <w:rPr>
          <w:lang w:val="nl-NL"/>
        </w:rPr>
      </w:pPr>
      <w:r w:rsidRPr="00E22DF5">
        <w:rPr>
          <w:lang w:val="nl-NL"/>
        </w:rPr>
        <w:t xml:space="preserve">Of het nu gaat om een kleinschalig hotel, een hotelgroep of een recreatieaccommodatie, met RevControl en </w:t>
      </w:r>
      <w:proofErr w:type="spellStart"/>
      <w:r w:rsidRPr="00E22DF5">
        <w:rPr>
          <w:lang w:val="nl-NL"/>
        </w:rPr>
        <w:t>RoomPriceGenie</w:t>
      </w:r>
      <w:proofErr w:type="spellEnd"/>
      <w:r w:rsidRPr="00E22DF5">
        <w:rPr>
          <w:lang w:val="nl-NL"/>
        </w:rPr>
        <w:t xml:space="preserve"> bieden wij een oplossing die aansluit bij de omvang, doelstellingen en commerciële strategie van uw organisatie. Hierdoor haalt u het maximale rendement uit uw beschikbare kamers, zonder dat dit leidt tot extra administratieve lasten.</w:t>
      </w:r>
    </w:p>
    <w:p w14:paraId="79FC4149" w14:textId="5009C67C" w:rsidR="00E22DF5" w:rsidRPr="00E22DF5" w:rsidRDefault="00E22DF5">
      <w:pPr>
        <w:rPr>
          <w:b/>
          <w:bCs/>
          <w:u w:val="single"/>
          <w:lang w:val="nl-NL"/>
        </w:rPr>
      </w:pPr>
      <w:r w:rsidRPr="00E22DF5">
        <w:rPr>
          <w:b/>
          <w:bCs/>
          <w:u w:val="single"/>
          <w:lang w:val="nl-NL"/>
        </w:rPr>
        <w:t>LodgeGate WEB</w:t>
      </w:r>
    </w:p>
    <w:p w14:paraId="4449EF04" w14:textId="77777777" w:rsidR="00E22DF5" w:rsidRPr="00E22DF5" w:rsidRDefault="00E22DF5" w:rsidP="00E22DF5">
      <w:pPr>
        <w:rPr>
          <w:b/>
          <w:bCs/>
          <w:lang w:val="nl-NL"/>
        </w:rPr>
      </w:pPr>
      <w:r w:rsidRPr="00E22DF5">
        <w:rPr>
          <w:b/>
          <w:bCs/>
          <w:lang w:val="nl-NL"/>
        </w:rPr>
        <w:t>Professionele weboplossingen met LodgeGate</w:t>
      </w:r>
    </w:p>
    <w:p w14:paraId="636356ED" w14:textId="77777777" w:rsidR="00E22DF5" w:rsidRPr="00E22DF5" w:rsidRDefault="00E22DF5" w:rsidP="00E22DF5">
      <w:pPr>
        <w:rPr>
          <w:lang w:val="nl-NL"/>
        </w:rPr>
      </w:pPr>
      <w:r w:rsidRPr="00E22DF5">
        <w:rPr>
          <w:lang w:val="nl-NL"/>
        </w:rPr>
        <w:t>Een sterke online aanwezigheid is tegenwoordig onmisbaar voor iedere accommodatie. De website is vaak het eerste contactmoment met potentiële gasten en speelt een belangrijke rol in het genereren van directe boekingen. Met de weboplossingen van LodgeGate bieden wij zowel volledig gepersonaliseerde websites als krachtige Internet Booking Engines (IBE), afgestemd op de wensen en doelstellingen van uw organisatie.</w:t>
      </w:r>
    </w:p>
    <w:p w14:paraId="750AA034" w14:textId="77777777" w:rsidR="00E22DF5" w:rsidRPr="00E22DF5" w:rsidRDefault="00E22DF5" w:rsidP="00E22DF5">
      <w:pPr>
        <w:rPr>
          <w:b/>
          <w:bCs/>
          <w:lang w:val="nl-NL"/>
        </w:rPr>
      </w:pPr>
      <w:r w:rsidRPr="00E22DF5">
        <w:rPr>
          <w:b/>
          <w:bCs/>
          <w:lang w:val="nl-NL"/>
        </w:rPr>
        <w:t>Een website die past bij uw accommodatie</w:t>
      </w:r>
    </w:p>
    <w:p w14:paraId="33B0F07D" w14:textId="77777777" w:rsidR="00E22DF5" w:rsidRPr="00E22DF5" w:rsidRDefault="00E22DF5" w:rsidP="00E22DF5">
      <w:pPr>
        <w:rPr>
          <w:lang w:val="nl-NL"/>
        </w:rPr>
      </w:pPr>
      <w:r w:rsidRPr="00E22DF5">
        <w:rPr>
          <w:lang w:val="nl-NL"/>
        </w:rPr>
        <w:t xml:space="preserve">Met een gepersonaliseerde LodgeGate-website beschikt u over een professionele online omgeving die volledig aansluit bij uw huisstijl, doelgroep en uitstraling. De website wordt ontworpen met aandacht voor gebruiksvriendelijkheid, snelheid en optimale weergave op </w:t>
      </w:r>
      <w:r w:rsidRPr="00E22DF5">
        <w:rPr>
          <w:lang w:val="nl-NL"/>
        </w:rPr>
        <w:lastRenderedPageBreak/>
        <w:t>desktop, tablet en smartphone. Hierdoor kunnen bezoekers eenvoudig informatie vinden, beschikbaarheid bekijken en direct een reservering maken.</w:t>
      </w:r>
    </w:p>
    <w:p w14:paraId="2606C028" w14:textId="77777777" w:rsidR="00E22DF5" w:rsidRPr="00E22DF5" w:rsidRDefault="00E22DF5" w:rsidP="00E22DF5">
      <w:pPr>
        <w:rPr>
          <w:lang w:val="nl-NL"/>
        </w:rPr>
      </w:pPr>
      <w:r w:rsidRPr="00E22DF5">
        <w:rPr>
          <w:lang w:val="nl-NL"/>
        </w:rPr>
        <w:t>Naast een aantrekkelijke presentatie van kamers, faciliteiten en arrangementen, zorgen wij ervoor dat de website technisch en commercieel optimaal presteert. Dit draagt bij aan een betere online vindbaarheid en een hogere conversie van bezoekers naar gasten.</w:t>
      </w:r>
    </w:p>
    <w:p w14:paraId="6C0682B7" w14:textId="77777777" w:rsidR="00E22DF5" w:rsidRPr="00E22DF5" w:rsidRDefault="00E22DF5" w:rsidP="00E22DF5">
      <w:pPr>
        <w:rPr>
          <w:b/>
          <w:bCs/>
          <w:lang w:val="nl-NL"/>
        </w:rPr>
      </w:pPr>
      <w:r w:rsidRPr="00E22DF5">
        <w:rPr>
          <w:b/>
          <w:bCs/>
          <w:lang w:val="nl-NL"/>
        </w:rPr>
        <w:t>Meer directe boekingen met een IBE</w:t>
      </w:r>
    </w:p>
    <w:p w14:paraId="50D18B8F" w14:textId="77777777" w:rsidR="00E22DF5" w:rsidRPr="00E22DF5" w:rsidRDefault="00E22DF5" w:rsidP="00E22DF5">
      <w:pPr>
        <w:rPr>
          <w:lang w:val="nl-NL"/>
        </w:rPr>
      </w:pPr>
      <w:r w:rsidRPr="00E22DF5">
        <w:rPr>
          <w:lang w:val="nl-NL"/>
        </w:rPr>
        <w:t>Een Internet Booking Engine (IBE) maakt het mogelijk om gasten rechtstreeks via uw eigen website te laten reserveren. Hiermee vermindert u de afhankelijkheid van externe boekingsplatformen en bespaart u op commissiekosten. Gasten kunnen eenvoudig beschikbaarheid controleren, tarieven bekijken en direct hun verblijf boeken in een veilige online omgeving.</w:t>
      </w:r>
    </w:p>
    <w:p w14:paraId="11E3C824" w14:textId="77777777" w:rsidR="00E22DF5" w:rsidRPr="00E22DF5" w:rsidRDefault="00E22DF5" w:rsidP="00E22DF5">
      <w:pPr>
        <w:rPr>
          <w:lang w:val="nl-NL"/>
        </w:rPr>
      </w:pPr>
      <w:r w:rsidRPr="00E22DF5">
        <w:rPr>
          <w:lang w:val="nl-NL"/>
        </w:rPr>
        <w:t>De IBE van LodgeGate is volledig geïntegreerd met het reserveringssysteem, waardoor beschikbaarheid, tarieven en reserveringen realtime worden verwerkt. Dit voorkomt dubbele boekingen en zorgt ervoor dat gasten altijd beschikken over actuele informatie.</w:t>
      </w:r>
    </w:p>
    <w:p w14:paraId="6A81C2B9" w14:textId="77777777" w:rsidR="00E22DF5" w:rsidRPr="00E22DF5" w:rsidRDefault="00E22DF5" w:rsidP="00E22DF5">
      <w:pPr>
        <w:rPr>
          <w:b/>
          <w:bCs/>
          <w:lang w:val="nl-NL"/>
        </w:rPr>
      </w:pPr>
      <w:r w:rsidRPr="00E22DF5">
        <w:rPr>
          <w:b/>
          <w:bCs/>
          <w:lang w:val="nl-NL"/>
        </w:rPr>
        <w:t>Flexibel inzetbaar</w:t>
      </w:r>
    </w:p>
    <w:p w14:paraId="0F183583" w14:textId="77777777" w:rsidR="00E22DF5" w:rsidRPr="00E22DF5" w:rsidRDefault="00E22DF5" w:rsidP="00E22DF5">
      <w:pPr>
        <w:rPr>
          <w:lang w:val="nl-NL"/>
        </w:rPr>
      </w:pPr>
      <w:r w:rsidRPr="00E22DF5">
        <w:rPr>
          <w:lang w:val="nl-NL"/>
        </w:rPr>
        <w:t xml:space="preserve">Of u nu kiest voor een complete, gepersonaliseerde website inclusief geïntegreerde boekingsmodule, of uitsluitend gebruik wilt maken van een IBE op een bestaande website, LodgeGate biedt voor iedere situatie een passende oplossing. Dankzij de flexibele mogelijkheden kunnen wij een </w:t>
      </w:r>
      <w:proofErr w:type="gramStart"/>
      <w:r w:rsidRPr="00E22DF5">
        <w:rPr>
          <w:lang w:val="nl-NL"/>
        </w:rPr>
        <w:t>online boekingservaring</w:t>
      </w:r>
      <w:proofErr w:type="gramEnd"/>
      <w:r w:rsidRPr="00E22DF5">
        <w:rPr>
          <w:lang w:val="nl-NL"/>
        </w:rPr>
        <w:t xml:space="preserve"> creëren die aansluit bij de behoeften van zowel de accommodatie als de gast.</w:t>
      </w:r>
    </w:p>
    <w:p w14:paraId="2EC99132" w14:textId="77777777" w:rsidR="00E22DF5" w:rsidRPr="00E22DF5" w:rsidRDefault="00E22DF5" w:rsidP="00E22DF5">
      <w:pPr>
        <w:rPr>
          <w:lang w:val="nl-NL"/>
        </w:rPr>
      </w:pPr>
      <w:r w:rsidRPr="00E22DF5">
        <w:rPr>
          <w:lang w:val="nl-NL"/>
        </w:rPr>
        <w:t xml:space="preserve">Met de webproducten van LodgeGate combineert u een professionele </w:t>
      </w:r>
      <w:proofErr w:type="gramStart"/>
      <w:r w:rsidRPr="00E22DF5">
        <w:rPr>
          <w:lang w:val="nl-NL"/>
        </w:rPr>
        <w:t>online presentatie</w:t>
      </w:r>
      <w:proofErr w:type="gramEnd"/>
      <w:r w:rsidRPr="00E22DF5">
        <w:rPr>
          <w:lang w:val="nl-NL"/>
        </w:rPr>
        <w:t xml:space="preserve"> met een gebruiksvriendelijk boekingsproces, waardoor u meer directe reserveringen genereert en de controle over uw online verkoopkanalen behoudt.</w:t>
      </w:r>
    </w:p>
    <w:p w14:paraId="0EF9EE92" w14:textId="77777777" w:rsidR="00E22DF5" w:rsidRPr="00E22DF5" w:rsidRDefault="00E22DF5">
      <w:pPr>
        <w:rPr>
          <w:lang w:val="nl-NL"/>
        </w:rPr>
      </w:pPr>
    </w:p>
    <w:sectPr w:rsidR="00E22DF5" w:rsidRPr="00E22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DF5"/>
    <w:rsid w:val="00A36DAE"/>
    <w:rsid w:val="00E22DF5"/>
    <w:rsid w:val="00F24023"/>
    <w:rsid w:val="00FD3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84B15"/>
  <w15:chartTrackingRefBased/>
  <w15:docId w15:val="{A95E044C-B0E3-483C-9BAA-A460C3131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DF5"/>
    <w:rPr>
      <w:rFonts w:eastAsiaTheme="majorEastAsia" w:cstheme="majorBidi"/>
      <w:color w:val="272727" w:themeColor="text1" w:themeTint="D8"/>
    </w:rPr>
  </w:style>
  <w:style w:type="paragraph" w:styleId="Title">
    <w:name w:val="Title"/>
    <w:basedOn w:val="Normal"/>
    <w:next w:val="Normal"/>
    <w:link w:val="TitleChar"/>
    <w:uiPriority w:val="10"/>
    <w:qFormat/>
    <w:rsid w:val="00E22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DF5"/>
    <w:pPr>
      <w:spacing w:before="160"/>
      <w:jc w:val="center"/>
    </w:pPr>
    <w:rPr>
      <w:i/>
      <w:iCs/>
      <w:color w:val="404040" w:themeColor="text1" w:themeTint="BF"/>
    </w:rPr>
  </w:style>
  <w:style w:type="character" w:customStyle="1" w:styleId="QuoteChar">
    <w:name w:val="Quote Char"/>
    <w:basedOn w:val="DefaultParagraphFont"/>
    <w:link w:val="Quote"/>
    <w:uiPriority w:val="29"/>
    <w:rsid w:val="00E22DF5"/>
    <w:rPr>
      <w:i/>
      <w:iCs/>
      <w:color w:val="404040" w:themeColor="text1" w:themeTint="BF"/>
    </w:rPr>
  </w:style>
  <w:style w:type="paragraph" w:styleId="ListParagraph">
    <w:name w:val="List Paragraph"/>
    <w:basedOn w:val="Normal"/>
    <w:uiPriority w:val="34"/>
    <w:qFormat/>
    <w:rsid w:val="00E22DF5"/>
    <w:pPr>
      <w:ind w:left="720"/>
      <w:contextualSpacing/>
    </w:pPr>
  </w:style>
  <w:style w:type="character" w:styleId="IntenseEmphasis">
    <w:name w:val="Intense Emphasis"/>
    <w:basedOn w:val="DefaultParagraphFont"/>
    <w:uiPriority w:val="21"/>
    <w:qFormat/>
    <w:rsid w:val="00E22DF5"/>
    <w:rPr>
      <w:i/>
      <w:iCs/>
      <w:color w:val="0F4761" w:themeColor="accent1" w:themeShade="BF"/>
    </w:rPr>
  </w:style>
  <w:style w:type="paragraph" w:styleId="IntenseQuote">
    <w:name w:val="Intense Quote"/>
    <w:basedOn w:val="Normal"/>
    <w:next w:val="Normal"/>
    <w:link w:val="IntenseQuoteChar"/>
    <w:uiPriority w:val="30"/>
    <w:qFormat/>
    <w:rsid w:val="00E22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DF5"/>
    <w:rPr>
      <w:i/>
      <w:iCs/>
      <w:color w:val="0F4761" w:themeColor="accent1" w:themeShade="BF"/>
    </w:rPr>
  </w:style>
  <w:style w:type="character" w:styleId="IntenseReference">
    <w:name w:val="Intense Reference"/>
    <w:basedOn w:val="DefaultParagraphFont"/>
    <w:uiPriority w:val="32"/>
    <w:qFormat/>
    <w:rsid w:val="00E22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CB86F7CBF5264B97F485B2EF72A53B" ma:contentTypeVersion="17" ma:contentTypeDescription="Een nieuw document maken." ma:contentTypeScope="" ma:versionID="61a8475f10b7aa1c281a02cfbaec3741">
  <xsd:schema xmlns:xsd="http://www.w3.org/2001/XMLSchema" xmlns:xs="http://www.w3.org/2001/XMLSchema" xmlns:p="http://schemas.microsoft.com/office/2006/metadata/properties" xmlns:ns3="3320fab5-51e4-46f7-88b6-5e25d332f2fa" xmlns:ns4="3d5138c0-8061-4786-aee9-4af03a28cd3e" targetNamespace="http://schemas.microsoft.com/office/2006/metadata/properties" ma:root="true" ma:fieldsID="36c10750f041a12ff3ec94c107243626" ns3:_="" ns4:_="">
    <xsd:import namespace="3320fab5-51e4-46f7-88b6-5e25d332f2fa"/>
    <xsd:import namespace="3d5138c0-8061-4786-aee9-4af03a28cd3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0fab5-51e4-46f7-88b6-5e25d332f2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5138c0-8061-4786-aee9-4af03a28cd3e"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SharingHintHash" ma:index="20"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320fab5-51e4-46f7-88b6-5e25d332f2fa" xsi:nil="true"/>
  </documentManagement>
</p:properties>
</file>

<file path=customXml/itemProps1.xml><?xml version="1.0" encoding="utf-8"?>
<ds:datastoreItem xmlns:ds="http://schemas.openxmlformats.org/officeDocument/2006/customXml" ds:itemID="{F8DA685E-F535-47A3-945B-072FB0246C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20fab5-51e4-46f7-88b6-5e25d332f2fa"/>
    <ds:schemaRef ds:uri="3d5138c0-8061-4786-aee9-4af03a28c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E426CD-391F-4665-9D0F-2C08AB3C118F}">
  <ds:schemaRefs>
    <ds:schemaRef ds:uri="http://schemas.microsoft.com/sharepoint/v3/contenttype/forms"/>
  </ds:schemaRefs>
</ds:datastoreItem>
</file>

<file path=customXml/itemProps3.xml><?xml version="1.0" encoding="utf-8"?>
<ds:datastoreItem xmlns:ds="http://schemas.openxmlformats.org/officeDocument/2006/customXml" ds:itemID="{6DA00B3C-2AD6-48DB-9581-AE7C9F4D1E05}">
  <ds:schemaRefs>
    <ds:schemaRef ds:uri="http://schemas.microsoft.com/office/2006/metadata/properties"/>
    <ds:schemaRef ds:uri="http://schemas.microsoft.com/office/infopath/2007/PartnerControls"/>
    <ds:schemaRef ds:uri="3320fab5-51e4-46f7-88b6-5e25d332f2f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Jan-Willem Moors</dc:creator>
  <cp:keywords/>
  <dc:description/>
  <cp:lastModifiedBy>Jan-Willem Moors</cp:lastModifiedBy>
  <cp:revision>1</cp:revision>
  <dcterms:created xsi:type="dcterms:W3CDTF">2026-06-11T13:44:00Z</dcterms:created>
  <dcterms:modified xsi:type="dcterms:W3CDTF">2026-06-11T13:51:00Z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0x01010093CB86F7CBF5264B97F485B2EF72A53B</vt:lpwstr>
  </property>
</Properties>
</file>