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Storyboard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Diseño de menú principal</w:t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del menú principal está enfocado a la simplicidad pero a su vez dar un vistazo inicial a un concepto importante dentro del juego, la esfera de bloch que es una manera de representar gráficamente el estado de los qbits. Esta esfera se puede girar arrastrando el dedo para o con giro automático lento si no la tocan por un tiempo, esto es para que el menú tenga dinamismo e incite a jugar al jugador.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Diseño de game screen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game screen cuenta con un indicador de nivel, una zona en la que se pueden ver la esfera de bloch actual y la esfera objetivo y pueden ser giradas, y por último una zona donde se colocan las compuertas lógicas cuánticas.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734050" cy="378460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Grafico tentativo de la pantalla de menú principal y la game screen.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Diseño de selección de nivel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idea de cada capítulo es que contenga 6 niveles en los cuales se cuenta con un set de compuertas lógicas cuánticas a las que se van añadiendo nuevas con cada capítulo que pasa.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capítulo debe contar con un tutorial (al menos en imagen) que sea mostrado en el primer nivel de dicho capítulo.</w:t>
      </w:r>
    </w:p>
    <w:p w:rsidR="00000000" w:rsidDel="00000000" w:rsidP="00000000" w:rsidRDefault="00000000" w:rsidRPr="00000000" w14:paraId="0000001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3338513" cy="5804344"/>
            <wp:effectExtent b="-1232915" l="1232915" r="1232915" t="-1232915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8513" cy="580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Grafico tentativo de la pantalla de carga y la seleccion de capitulos.</w:t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734050" cy="6096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Diseño completo de la esfera de Bloch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nKnheGaWIbtDnKifL44ZVdpgg==">AMUW2mXrAhXX+3kh9ltmhYzs03hB32XcXCeGxeyGrDKjvolGFIWJ1CfvAH9F6maMY1xDVE0hPxCilijP2H0/2u++NTct4u4xuB66MwjZe9y4tHMaYFvOVlE=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