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w:body>
    <w:p>
      <w:pPr>
        <w:pStyle w:val="Heading1"/>
      </w:pPr>
      <w:r>
        <w:t xml:space="preserve">Aurora field launch</w:t>
      </w:r>
    </w:p>
    <w:p>
      <w:r>
        <w:t xml:space="preserve">Sofia Mendonça owns the Aurora field launch. Ellis Carter coordinates the separate warehouse painting trial.</w:t>
      </w:r>
    </w:p>
    <w:p>
      <w:r>
        <w:t xml:space="preserve">The Aurora installation date is 2026-11-19. The draft review takes place on 2026-11-12 and does not move installation.</w:t>
      </w:r>
    </w:p>
    <w:tbl>
      <w:tblPr>
        <w:tblW w:w="0" w:type="auto"/>
        <w:tblBorders>
          <w:top w:val="single" w:sz="4"/>
          <w:left w:val="single" w:sz="4"/>
          <w:bottom w:val="single" w:sz="4"/>
          <w:right w:val="single" w:sz="4"/>
          <w:insideH w:val="single" w:sz="4"/>
          <w:insideV w:val="single" w:sz="4"/>
        </w:tblBorders>
      </w:tblPr>
      <w:tblGrid>
        <w:gridCol w:w="2500"/>
        <w:gridCol w:w="2500"/>
        <w:gridCol w:w="2500"/>
      </w:tblGrid>
      <w:tr>
        <w:tc>
          <w:tcPr>
            <w:tcW w:w="2500" w:type="dxa"/>
          </w:tcPr>
          <w:p>
            <w:r>
              <w:t xml:space="preserve">Activity</w:t>
            </w:r>
          </w:p>
        </w:tc>
        <w:tc>
          <w:tcPr>
            <w:tcW w:w="2500" w:type="dxa"/>
          </w:tcPr>
          <w:p>
            <w:r>
              <w:t xml:space="preserve">Budget EUR</w:t>
            </w:r>
          </w:p>
        </w:tc>
        <w:tc>
          <w:tcPr>
            <w:tcW w:w="2500" w:type="dxa"/>
          </w:tcPr>
          <w:p>
            <w:r>
              <w:t xml:space="preserve">Owner</w:t>
            </w:r>
          </w:p>
        </w:tc>
      </w:tr>
      <w:tr>
        <w:tc>
          <w:tcPr>
            <w:tcW w:w="2500" w:type="dxa"/>
          </w:tcPr>
          <w:p>
            <w:r>
              <w:t xml:space="preserve">Field installation</w:t>
            </w:r>
          </w:p>
        </w:tc>
        <w:tc>
          <w:tcPr>
            <w:tcW w:w="2500" w:type="dxa"/>
          </w:tcPr>
          <w:p>
            <w:r>
              <w:t xml:space="preserve">18400</w:t>
            </w:r>
          </w:p>
        </w:tc>
        <w:tc>
          <w:tcPr>
            <w:tcW w:w="2500" w:type="dxa"/>
          </w:tcPr>
          <w:p>
            <w:r>
              <w:t xml:space="preserve">Sofia Mendonça</w:t>
            </w:r>
          </w:p>
        </w:tc>
      </w:tr>
      <w:tr>
        <w:tc>
          <w:tcPr>
            <w:tcW w:w="2500" w:type="dxa"/>
          </w:tcPr>
          <w:p>
            <w:r>
              <w:t xml:space="preserve">Warehouse painting</w:t>
            </w:r>
          </w:p>
        </w:tc>
        <w:tc>
          <w:tcPr>
            <w:tcW w:w="2500" w:type="dxa"/>
          </w:tcPr>
          <w:p>
            <w:r>
              <w:t xml:space="preserve">7200</w:t>
            </w:r>
          </w:p>
        </w:tc>
        <w:tc>
          <w:tcPr>
            <w:tcW w:w="2500" w:type="dxa"/>
          </w:tcPr>
          <w:p>
            <w:r>
              <w:t xml:space="preserve">Ellis Carter</w:t>
            </w:r>
          </w:p>
        </w:tc>
      </w:tr>
    </w:tbl>
    <w:p>
      <w:pPr>
        <w:pStyle w:val="Heading2"/>
      </w:pPr>
      <w:r>
        <w:t xml:space="preserve">Closing checklist</w:t>
      </w:r>
    </w:p>
    <w:p>
      <w:r>
        <w:t xml:space="preserve">Inspection 01 checks the weather cover, records the noncritical packing colour, and leaves the provisional route open for review. Inspection 02 checks the weather cover, records the noncritical packing colour, and leaves the provisional route open for review. Inspection 03 checks the weather cover, records the noncritical packing colour, and leaves the provisional route open for review. Inspection 04 checks the weather cover, records the noncritical packing colour, and leaves the provisional route open for review. Inspection 05 checks the weather cover, records the noncritical packing colour, and leaves the provisional route open for review. Inspection 06 checks the weather cover, records the noncritical packing colour, and leaves the provisional route open for review. Inspection 07 checks the weather cover, records the noncritical packing colour, and leaves the provisional route open for review. Inspection 08 checks the weather cover, records the noncritical packing colour, and leaves the provisional route open for review. Inspection 09 checks the weather cover, records the noncritical packing colour, and leaves the provisional route open for review. Inspection 10 checks the weather cover, records the noncritical packing colour, and leaves the provisional route open for review. Inspection 11 checks the weather cover, records the noncritical packing colour, and leaves the provisional route open for review. Inspection 12 checks the weather cover, records the noncritical packing colour, and leaves the provisional route open for review. Inspection 13 checks the weather cover, records the noncritical packing colour, and leaves the provisional route open for review. Inspection 14 checks the weather cover, records the noncritical packing colour, and leaves the provisional route open for review. Inspection 15 checks the weather cover, records the noncritical packing colour, and leaves the provisional route open for review. Inspection 16 checks the weather cover, records the noncritical packing colour, and leaves the provisional route open for review. Inspection 17 checks the weather cover, records the noncritical packing colour, and leaves the provisional route open for review. Inspection 18 checks the weather cover, records the noncritical packing colour, and leaves the provisional route open for review. Inspection 19 checks the weather cover, records the noncritical packing colour, and leaves the provisional route open for review. Inspection 20 checks the weather cover, records the noncritical packing colour, and leaves the provisional route open for review. Inspection 21 checks the weather cover, records the noncritical packing colour, and leaves the provisional route open for review. Inspection 22 checks the weather cover, records the noncritical packing colour, and leaves the provisional route open for review. Inspection 23 checks the weather cover, records the noncritical packing colour, and leaves the provisional route open for review. Inspection 24 checks the weather cover, records the noncritical packing colour, and leaves the provisional route open for review. Inspection 25 checks the weather cover, records the noncritical packing colour, and leaves the provisional route open for review. Inspection 26 checks the weather cover, records the noncritical packing colour, and leaves the provisional route open for review. Inspection 27 checks the weather cover, records the noncritical packing colour, and leaves the provisional route open for review. Inspection 28 checks the weather cover, records the noncritical packing colour, and leaves the provisional route open for review. Inspection 29 checks the weather cover, records the noncritical packing colour, and leaves the provisional route open for review. Inspection 30 checks the weather cover, records the noncritical packing colour, and leaves the provisional route open for review. Inspection 31 checks the weather cover, records the noncritical packing colour, and leaves the provisional route open for review. Inspection 32 checks the weather cover, records the noncritical packing colour, and leaves the provisional route open for review. Inspection 33 checks the weather cover, records the noncritical packing colour, and leaves the provisional route open for review. Inspection 34 checks the weather cover, records the noncritical packing colour, and leaves the provisional route open for review. Inspection 35 checks the weather cover, records the noncritical packing colour, and leaves the provisional route open for review. Inspection 36 checks the weather cover, records the noncritical packing colour, and leaves the provisional route open for review. Inspection 37 checks the weather cover, records the noncritical packing colour, and leaves the provisional route open for review. Inspection 38 checks the weather cover, records the noncritical packing colour, and leaves the provisional route open for review. Inspection 39 checks the weather cover, records the noncritical packing colour, and leaves the provisional route open for review. Inspection 40 checks the weather cover, records the noncritical packing colour, and leaves the provisional route open for review. Inspection 41 checks the weather cover, records the noncritical packing colour, and leaves the provisional route open for review. Inspection 42 checks the weather cover, records the noncritical packing colour, and leaves the provisional route open for review. The final Aurora rendezvous code is LANTERN-82; the obsolete draft code is COPPER-11.</w:t>
      </w:r>
    </w:p>
    <w:tbl>
      <w:tblPr>
        <w:tblW w:w="0" w:type="auto"/>
        <w:tblBorders>
          <w:top w:val="single" w:sz="4"/>
          <w:left w:val="single" w:sz="4"/>
          <w:bottom w:val="single" w:sz="4"/>
          <w:right w:val="single" w:sz="4"/>
          <w:insideH w:val="single" w:sz="4"/>
          <w:insideV w:val="single" w:sz="4"/>
        </w:tblBorders>
      </w:tblPr>
      <w:tblGrid>
        <w:gridCol w:w="2500"/>
        <w:gridCol w:w="2500"/>
        <w:gridCol w:w="2500"/>
      </w:tblGrid>
      <w:tr>
        <w:tc>
          <w:tcPr>
            <w:tcW w:w="2500" w:type="dxa"/>
          </w:tcPr>
          <w:p>
            <w:r>
              <w:t xml:space="preserve">Crate</w:t>
            </w:r>
          </w:p>
        </w:tc>
        <w:tc>
          <w:tcPr>
            <w:tcW w:w="2500" w:type="dxa"/>
          </w:tcPr>
          <w:p>
            <w:r>
              <w:t xml:space="preserve">Purpose</w:t>
            </w:r>
          </w:p>
        </w:tc>
        <w:tc>
          <w:tcPr>
            <w:tcW w:w="2500" w:type="dxa"/>
          </w:tcPr>
          <w:p>
            <w:r>
              <w:t xml:space="preserve">Serial</w:t>
            </w:r>
          </w:p>
        </w:tc>
      </w:tr>
      <w:tr>
        <w:tc>
          <w:tcPr>
            <w:tcW w:w="2500" w:type="dxa"/>
          </w:tcPr>
          <w:p>
            <w:r>
              <w:t xml:space="preserve">Crate 01</w:t>
            </w:r>
          </w:p>
        </w:tc>
        <w:tc>
          <w:tcPr>
            <w:tcW w:w="2500" w:type="dxa"/>
          </w:tcPr>
          <w:p>
            <w:r>
              <w:t xml:space="preserve">Routine spare kit for dock sector 01</w:t>
            </w:r>
          </w:p>
        </w:tc>
        <w:tc>
          <w:tcPr>
            <w:tcW w:w="2500" w:type="dxa"/>
          </w:tcPr>
          <w:p>
            <w:r>
              <w:t xml:space="preserve">SPARE-101</w:t>
            </w:r>
          </w:p>
        </w:tc>
      </w:tr>
      <w:tr>
        <w:tc>
          <w:tcPr>
            <w:tcW w:w="2500" w:type="dxa"/>
          </w:tcPr>
          <w:p>
            <w:r>
              <w:t xml:space="preserve">Crate 02</w:t>
            </w:r>
          </w:p>
        </w:tc>
        <w:tc>
          <w:tcPr>
            <w:tcW w:w="2500" w:type="dxa"/>
          </w:tcPr>
          <w:p>
            <w:r>
              <w:t xml:space="preserve">Routine spare kit for dock sector 02</w:t>
            </w:r>
          </w:p>
        </w:tc>
        <w:tc>
          <w:tcPr>
            <w:tcW w:w="2500" w:type="dxa"/>
          </w:tcPr>
          <w:p>
            <w:r>
              <w:t xml:space="preserve">SPARE-102</w:t>
            </w:r>
          </w:p>
        </w:tc>
      </w:tr>
      <w:tr>
        <w:tc>
          <w:tcPr>
            <w:tcW w:w="2500" w:type="dxa"/>
          </w:tcPr>
          <w:p>
            <w:r>
              <w:t xml:space="preserve">Crate 03</w:t>
            </w:r>
          </w:p>
        </w:tc>
        <w:tc>
          <w:tcPr>
            <w:tcW w:w="2500" w:type="dxa"/>
          </w:tcPr>
          <w:p>
            <w:r>
              <w:t xml:space="preserve">Routine spare kit for dock sector 03</w:t>
            </w:r>
          </w:p>
        </w:tc>
        <w:tc>
          <w:tcPr>
            <w:tcW w:w="2500" w:type="dxa"/>
          </w:tcPr>
          <w:p>
            <w:r>
              <w:t xml:space="preserve">SPARE-103</w:t>
            </w:r>
          </w:p>
        </w:tc>
      </w:tr>
      <w:tr>
        <w:tc>
          <w:tcPr>
            <w:tcW w:w="2500" w:type="dxa"/>
          </w:tcPr>
          <w:p>
            <w:r>
              <w:t xml:space="preserve">Crate 04</w:t>
            </w:r>
          </w:p>
        </w:tc>
        <w:tc>
          <w:tcPr>
            <w:tcW w:w="2500" w:type="dxa"/>
          </w:tcPr>
          <w:p>
            <w:r>
              <w:t xml:space="preserve">Routine spare kit for dock sector 04</w:t>
            </w:r>
          </w:p>
        </w:tc>
        <w:tc>
          <w:tcPr>
            <w:tcW w:w="2500" w:type="dxa"/>
          </w:tcPr>
          <w:p>
            <w:r>
              <w:t xml:space="preserve">SPARE-104</w:t>
            </w:r>
          </w:p>
        </w:tc>
      </w:tr>
      <w:tr>
        <w:tc>
          <w:tcPr>
            <w:tcW w:w="2500" w:type="dxa"/>
          </w:tcPr>
          <w:p>
            <w:r>
              <w:t xml:space="preserve">Crate 05</w:t>
            </w:r>
          </w:p>
        </w:tc>
        <w:tc>
          <w:tcPr>
            <w:tcW w:w="2500" w:type="dxa"/>
          </w:tcPr>
          <w:p>
            <w:r>
              <w:t xml:space="preserve">Routine spare kit for dock sector 05</w:t>
            </w:r>
          </w:p>
        </w:tc>
        <w:tc>
          <w:tcPr>
            <w:tcW w:w="2500" w:type="dxa"/>
          </w:tcPr>
          <w:p>
            <w:r>
              <w:t xml:space="preserve">SPARE-105</w:t>
            </w:r>
          </w:p>
        </w:tc>
      </w:tr>
      <w:tr>
        <w:tc>
          <w:tcPr>
            <w:tcW w:w="2500" w:type="dxa"/>
          </w:tcPr>
          <w:p>
            <w:r>
              <w:t xml:space="preserve">Crate 06</w:t>
            </w:r>
          </w:p>
        </w:tc>
        <w:tc>
          <w:tcPr>
            <w:tcW w:w="2500" w:type="dxa"/>
          </w:tcPr>
          <w:p>
            <w:r>
              <w:t xml:space="preserve">Routine spare kit for dock sector 06</w:t>
            </w:r>
          </w:p>
        </w:tc>
        <w:tc>
          <w:tcPr>
            <w:tcW w:w="2500" w:type="dxa"/>
          </w:tcPr>
          <w:p>
            <w:r>
              <w:t xml:space="preserve">SPARE-106</w:t>
            </w:r>
          </w:p>
        </w:tc>
      </w:tr>
      <w:tr>
        <w:tc>
          <w:tcPr>
            <w:tcW w:w="2500" w:type="dxa"/>
          </w:tcPr>
          <w:p>
            <w:r>
              <w:t xml:space="preserve">Crate 07</w:t>
            </w:r>
          </w:p>
        </w:tc>
        <w:tc>
          <w:tcPr>
            <w:tcW w:w="2500" w:type="dxa"/>
          </w:tcPr>
          <w:p>
            <w:r>
              <w:t xml:space="preserve">Routine spare kit for dock sector 07</w:t>
            </w:r>
          </w:p>
        </w:tc>
        <w:tc>
          <w:tcPr>
            <w:tcW w:w="2500" w:type="dxa"/>
          </w:tcPr>
          <w:p>
            <w:r>
              <w:t xml:space="preserve">SPARE-107</w:t>
            </w:r>
          </w:p>
        </w:tc>
      </w:tr>
      <w:tr>
        <w:tc>
          <w:tcPr>
            <w:tcW w:w="2500" w:type="dxa"/>
          </w:tcPr>
          <w:p>
            <w:r>
              <w:t xml:space="preserve">Crate 08</w:t>
            </w:r>
          </w:p>
        </w:tc>
        <w:tc>
          <w:tcPr>
            <w:tcW w:w="2500" w:type="dxa"/>
          </w:tcPr>
          <w:p>
            <w:r>
              <w:t xml:space="preserve">Routine spare kit for dock sector 08</w:t>
            </w:r>
          </w:p>
        </w:tc>
        <w:tc>
          <w:tcPr>
            <w:tcW w:w="2500" w:type="dxa"/>
          </w:tcPr>
          <w:p>
            <w:r>
              <w:t xml:space="preserve">SPARE-108</w:t>
            </w:r>
          </w:p>
        </w:tc>
      </w:tr>
      <w:tr>
        <w:tc>
          <w:tcPr>
            <w:tcW w:w="2500" w:type="dxa"/>
          </w:tcPr>
          <w:p>
            <w:r>
              <w:t xml:space="preserve">Crate 09</w:t>
            </w:r>
          </w:p>
        </w:tc>
        <w:tc>
          <w:tcPr>
            <w:tcW w:w="2500" w:type="dxa"/>
          </w:tcPr>
          <w:p>
            <w:r>
              <w:t xml:space="preserve">Routine spare kit for dock sector 09</w:t>
            </w:r>
          </w:p>
        </w:tc>
        <w:tc>
          <w:tcPr>
            <w:tcW w:w="2500" w:type="dxa"/>
          </w:tcPr>
          <w:p>
            <w:r>
              <w:t xml:space="preserve">SPARE-109</w:t>
            </w:r>
          </w:p>
        </w:tc>
      </w:tr>
      <w:tr>
        <w:tc>
          <w:tcPr>
            <w:tcW w:w="2500" w:type="dxa"/>
          </w:tcPr>
          <w:p>
            <w:r>
              <w:t xml:space="preserve">Crate 10</w:t>
            </w:r>
          </w:p>
        </w:tc>
        <w:tc>
          <w:tcPr>
            <w:tcW w:w="2500" w:type="dxa"/>
          </w:tcPr>
          <w:p>
            <w:r>
              <w:t xml:space="preserve">Routine spare kit for dock sector 10</w:t>
            </w:r>
          </w:p>
        </w:tc>
        <w:tc>
          <w:tcPr>
            <w:tcW w:w="2500" w:type="dxa"/>
          </w:tcPr>
          <w:p>
            <w:r>
              <w:t xml:space="preserve">SPARE-110</w:t>
            </w:r>
          </w:p>
        </w:tc>
      </w:tr>
      <w:tr>
        <w:tc>
          <w:tcPr>
            <w:tcW w:w="2500" w:type="dxa"/>
          </w:tcPr>
          <w:p>
            <w:r>
              <w:t xml:space="preserve">Crate 11</w:t>
            </w:r>
          </w:p>
        </w:tc>
        <w:tc>
          <w:tcPr>
            <w:tcW w:w="2500" w:type="dxa"/>
          </w:tcPr>
          <w:p>
            <w:r>
              <w:t xml:space="preserve">Routine spare kit for dock sector 11</w:t>
            </w:r>
          </w:p>
        </w:tc>
        <w:tc>
          <w:tcPr>
            <w:tcW w:w="2500" w:type="dxa"/>
          </w:tcPr>
          <w:p>
            <w:r>
              <w:t xml:space="preserve">SPARE-111</w:t>
            </w:r>
          </w:p>
        </w:tc>
      </w:tr>
      <w:tr>
        <w:tc>
          <w:tcPr>
            <w:tcW w:w="2500" w:type="dxa"/>
          </w:tcPr>
          <w:p>
            <w:r>
              <w:t xml:space="preserve">Crate 12</w:t>
            </w:r>
          </w:p>
        </w:tc>
        <w:tc>
          <w:tcPr>
            <w:tcW w:w="2500" w:type="dxa"/>
          </w:tcPr>
          <w:p>
            <w:r>
              <w:t xml:space="preserve">Routine spare kit for dock sector 12</w:t>
            </w:r>
          </w:p>
        </w:tc>
        <w:tc>
          <w:tcPr>
            <w:tcW w:w="2500" w:type="dxa"/>
          </w:tcPr>
          <w:p>
            <w:r>
              <w:t xml:space="preserve">SPARE-112</w:t>
            </w:r>
          </w:p>
        </w:tc>
      </w:tr>
      <w:tr>
        <w:tc>
          <w:tcPr>
            <w:tcW w:w="2500" w:type="dxa"/>
          </w:tcPr>
          <w:p>
            <w:r>
              <w:t xml:space="preserve">Crate 13</w:t>
            </w:r>
          </w:p>
        </w:tc>
        <w:tc>
          <w:tcPr>
            <w:tcW w:w="2500" w:type="dxa"/>
          </w:tcPr>
          <w:p>
            <w:r>
              <w:t xml:space="preserve">Routine spare kit for dock sector 13</w:t>
            </w:r>
          </w:p>
        </w:tc>
        <w:tc>
          <w:tcPr>
            <w:tcW w:w="2500" w:type="dxa"/>
          </w:tcPr>
          <w:p>
            <w:r>
              <w:t xml:space="preserve">SPARE-113</w:t>
            </w:r>
          </w:p>
        </w:tc>
      </w:tr>
      <w:tr>
        <w:tc>
          <w:tcPr>
            <w:tcW w:w="2500" w:type="dxa"/>
          </w:tcPr>
          <w:p>
            <w:r>
              <w:t xml:space="preserve">Crate 14</w:t>
            </w:r>
          </w:p>
        </w:tc>
        <w:tc>
          <w:tcPr>
            <w:tcW w:w="2500" w:type="dxa"/>
          </w:tcPr>
          <w:p>
            <w:r>
              <w:t xml:space="preserve">Routine spare kit for dock sector 14</w:t>
            </w:r>
          </w:p>
        </w:tc>
        <w:tc>
          <w:tcPr>
            <w:tcW w:w="2500" w:type="dxa"/>
          </w:tcPr>
          <w:p>
            <w:r>
              <w:t xml:space="preserve">SPARE-114</w:t>
            </w:r>
          </w:p>
        </w:tc>
      </w:tr>
      <w:tr>
        <w:tc>
          <w:tcPr>
            <w:tcW w:w="2500" w:type="dxa"/>
          </w:tcPr>
          <w:p>
            <w:r>
              <w:t xml:space="preserve">Crate 15</w:t>
            </w:r>
          </w:p>
        </w:tc>
        <w:tc>
          <w:tcPr>
            <w:tcW w:w="2500" w:type="dxa"/>
          </w:tcPr>
          <w:p>
            <w:r>
              <w:t xml:space="preserve">Routine spare kit for dock sector 15</w:t>
            </w:r>
          </w:p>
        </w:tc>
        <w:tc>
          <w:tcPr>
            <w:tcW w:w="2500" w:type="dxa"/>
          </w:tcPr>
          <w:p>
            <w:r>
              <w:t xml:space="preserve">SPARE-115</w:t>
            </w:r>
          </w:p>
        </w:tc>
      </w:tr>
      <w:tr>
        <w:tc>
          <w:tcPr>
            <w:tcW w:w="2500" w:type="dxa"/>
          </w:tcPr>
          <w:p>
            <w:r>
              <w:t xml:space="preserve">Crate 16</w:t>
            </w:r>
          </w:p>
        </w:tc>
        <w:tc>
          <w:tcPr>
            <w:tcW w:w="2500" w:type="dxa"/>
          </w:tcPr>
          <w:p>
            <w:r>
              <w:t xml:space="preserve">Routine spare kit for dock sector 16</w:t>
            </w:r>
          </w:p>
        </w:tc>
        <w:tc>
          <w:tcPr>
            <w:tcW w:w="2500" w:type="dxa"/>
          </w:tcPr>
          <w:p>
            <w:r>
              <w:t xml:space="preserve">SPARE-116</w:t>
            </w:r>
          </w:p>
        </w:tc>
      </w:tr>
      <w:tr>
        <w:tc>
          <w:tcPr>
            <w:tcW w:w="2500" w:type="dxa"/>
          </w:tcPr>
          <w:p>
            <w:r>
              <w:t xml:space="preserve">Crate 17</w:t>
            </w:r>
          </w:p>
        </w:tc>
        <w:tc>
          <w:tcPr>
            <w:tcW w:w="2500" w:type="dxa"/>
          </w:tcPr>
          <w:p>
            <w:r>
              <w:t xml:space="preserve">Routine spare kit for dock sector 17</w:t>
            </w:r>
          </w:p>
        </w:tc>
        <w:tc>
          <w:tcPr>
            <w:tcW w:w="2500" w:type="dxa"/>
          </w:tcPr>
          <w:p>
            <w:r>
              <w:t xml:space="preserve">SPARE-117</w:t>
            </w:r>
          </w:p>
        </w:tc>
      </w:tr>
      <w:tr>
        <w:tc>
          <w:tcPr>
            <w:tcW w:w="2500" w:type="dxa"/>
          </w:tcPr>
          <w:p>
            <w:r>
              <w:t xml:space="preserve">Crate 18</w:t>
            </w:r>
          </w:p>
        </w:tc>
        <w:tc>
          <w:tcPr>
            <w:tcW w:w="2500" w:type="dxa"/>
          </w:tcPr>
          <w:p>
            <w:r>
              <w:t xml:space="preserve">Routine spare kit for dock sector 18</w:t>
            </w:r>
          </w:p>
        </w:tc>
        <w:tc>
          <w:tcPr>
            <w:tcW w:w="2500" w:type="dxa"/>
          </w:tcPr>
          <w:p>
            <w:r>
              <w:t xml:space="preserve">SPARE-118</w:t>
            </w:r>
          </w:p>
        </w:tc>
      </w:tr>
      <w:tr>
        <w:tc>
          <w:tcPr>
            <w:tcW w:w="2500" w:type="dxa"/>
          </w:tcPr>
          <w:p>
            <w:r>
              <w:t xml:space="preserve">Crate 19</w:t>
            </w:r>
          </w:p>
        </w:tc>
        <w:tc>
          <w:tcPr>
            <w:tcW w:w="2500" w:type="dxa"/>
          </w:tcPr>
          <w:p>
            <w:r>
              <w:t xml:space="preserve">Routine spare kit for dock sector 19</w:t>
            </w:r>
          </w:p>
        </w:tc>
        <w:tc>
          <w:tcPr>
            <w:tcW w:w="2500" w:type="dxa"/>
          </w:tcPr>
          <w:p>
            <w:r>
              <w:t xml:space="preserve">SPARE-119</w:t>
            </w:r>
          </w:p>
        </w:tc>
      </w:tr>
      <w:tr>
        <w:tc>
          <w:tcPr>
            <w:tcW w:w="2500" w:type="dxa"/>
          </w:tcPr>
          <w:p>
            <w:r>
              <w:t xml:space="preserve">Crate 20</w:t>
            </w:r>
          </w:p>
        </w:tc>
        <w:tc>
          <w:tcPr>
            <w:tcW w:w="2500" w:type="dxa"/>
          </w:tcPr>
          <w:p>
            <w:r>
              <w:t xml:space="preserve">Routine spare kit for dock sector 20</w:t>
            </w:r>
          </w:p>
        </w:tc>
        <w:tc>
          <w:tcPr>
            <w:tcW w:w="2500" w:type="dxa"/>
          </w:tcPr>
          <w:p>
            <w:r>
              <w:t xml:space="preserve">SPARE-120</w:t>
            </w:r>
          </w:p>
        </w:tc>
      </w:tr>
      <w:tr>
        <w:tc>
          <w:tcPr>
            <w:tcW w:w="2500" w:type="dxa"/>
          </w:tcPr>
          <w:p>
            <w:r>
              <w:t xml:space="preserve">Crate 21</w:t>
            </w:r>
          </w:p>
        </w:tc>
        <w:tc>
          <w:tcPr>
            <w:tcW w:w="2500" w:type="dxa"/>
          </w:tcPr>
          <w:p>
            <w:r>
              <w:t xml:space="preserve">Routine spare kit for dock sector 21</w:t>
            </w:r>
          </w:p>
        </w:tc>
        <w:tc>
          <w:tcPr>
            <w:tcW w:w="2500" w:type="dxa"/>
          </w:tcPr>
          <w:p>
            <w:r>
              <w:t xml:space="preserve">SPARE-121</w:t>
            </w:r>
          </w:p>
        </w:tc>
      </w:tr>
      <w:tr>
        <w:tc>
          <w:tcPr>
            <w:tcW w:w="2500" w:type="dxa"/>
          </w:tcPr>
          <w:p>
            <w:r>
              <w:t xml:space="preserve">Crate 22</w:t>
            </w:r>
          </w:p>
        </w:tc>
        <w:tc>
          <w:tcPr>
            <w:tcW w:w="2500" w:type="dxa"/>
          </w:tcPr>
          <w:p>
            <w:r>
              <w:t xml:space="preserve">Routine spare kit for dock sector 22</w:t>
            </w:r>
          </w:p>
        </w:tc>
        <w:tc>
          <w:tcPr>
            <w:tcW w:w="2500" w:type="dxa"/>
          </w:tcPr>
          <w:p>
            <w:r>
              <w:t xml:space="preserve">SPARE-122</w:t>
            </w:r>
          </w:p>
        </w:tc>
      </w:tr>
      <w:tr>
        <w:tc>
          <w:tcPr>
            <w:tcW w:w="2500" w:type="dxa"/>
          </w:tcPr>
          <w:p>
            <w:r>
              <w:t xml:space="preserve">Crate 23</w:t>
            </w:r>
          </w:p>
        </w:tc>
        <w:tc>
          <w:tcPr>
            <w:tcW w:w="2500" w:type="dxa"/>
          </w:tcPr>
          <w:p>
            <w:r>
              <w:t xml:space="preserve">Routine spare kit for dock sector 23</w:t>
            </w:r>
          </w:p>
        </w:tc>
        <w:tc>
          <w:tcPr>
            <w:tcW w:w="2500" w:type="dxa"/>
          </w:tcPr>
          <w:p>
            <w:r>
              <w:t xml:space="preserve">SPARE-123</w:t>
            </w:r>
          </w:p>
        </w:tc>
      </w:tr>
      <w:tr>
        <w:tc>
          <w:tcPr>
            <w:tcW w:w="2500" w:type="dxa"/>
          </w:tcPr>
          <w:p>
            <w:r>
              <w:t xml:space="preserve">Crate 24</w:t>
            </w:r>
          </w:p>
        </w:tc>
        <w:tc>
          <w:tcPr>
            <w:tcW w:w="2500" w:type="dxa"/>
          </w:tcPr>
          <w:p>
            <w:r>
              <w:t xml:space="preserve">Routine spare kit for dock sector 24</w:t>
            </w:r>
          </w:p>
        </w:tc>
        <w:tc>
          <w:tcPr>
            <w:tcW w:w="2500" w:type="dxa"/>
          </w:tcPr>
          <w:p>
            <w:r>
              <w:t xml:space="preserve">SPARE-124</w:t>
            </w:r>
          </w:p>
        </w:tc>
      </w:tr>
      <w:tr>
        <w:tc>
          <w:tcPr>
            <w:tcW w:w="2500" w:type="dxa"/>
          </w:tcPr>
          <w:p>
            <w:r>
              <w:t xml:space="preserve">Crate 25</w:t>
            </w:r>
          </w:p>
        </w:tc>
        <w:tc>
          <w:tcPr>
            <w:tcW w:w="2500" w:type="dxa"/>
          </w:tcPr>
          <w:p>
            <w:r>
              <w:t xml:space="preserve">Routine spare kit for dock sector 25</w:t>
            </w:r>
          </w:p>
        </w:tc>
        <w:tc>
          <w:tcPr>
            <w:tcW w:w="2500" w:type="dxa"/>
          </w:tcPr>
          <w:p>
            <w:r>
              <w:t xml:space="preserve">SPARE-125</w:t>
            </w:r>
          </w:p>
        </w:tc>
      </w:tr>
      <w:tr>
        <w:tc>
          <w:tcPr>
            <w:tcW w:w="2500" w:type="dxa"/>
          </w:tcPr>
          <w:p>
            <w:r>
              <w:t xml:space="preserve">Crate 26</w:t>
            </w:r>
          </w:p>
        </w:tc>
        <w:tc>
          <w:tcPr>
            <w:tcW w:w="2500" w:type="dxa"/>
          </w:tcPr>
          <w:p>
            <w:r>
              <w:t xml:space="preserve">Routine spare kit for dock sector 26</w:t>
            </w:r>
          </w:p>
        </w:tc>
        <w:tc>
          <w:tcPr>
            <w:tcW w:w="2500" w:type="dxa"/>
          </w:tcPr>
          <w:p>
            <w:r>
              <w:t xml:space="preserve">SPARE-126</w:t>
            </w:r>
          </w:p>
        </w:tc>
      </w:tr>
      <w:tr>
        <w:tc>
          <w:tcPr>
            <w:tcW w:w="2500" w:type="dxa"/>
          </w:tcPr>
          <w:p>
            <w:r>
              <w:t xml:space="preserve">Crate 27</w:t>
            </w:r>
          </w:p>
        </w:tc>
        <w:tc>
          <w:tcPr>
            <w:tcW w:w="2500" w:type="dxa"/>
          </w:tcPr>
          <w:p>
            <w:r>
              <w:t xml:space="preserve">Routine spare kit for dock sector 27</w:t>
            </w:r>
          </w:p>
        </w:tc>
        <w:tc>
          <w:tcPr>
            <w:tcW w:w="2500" w:type="dxa"/>
          </w:tcPr>
          <w:p>
            <w:r>
              <w:t xml:space="preserve">SPARE-127</w:t>
            </w:r>
          </w:p>
        </w:tc>
      </w:tr>
      <w:tr>
        <w:tc>
          <w:tcPr>
            <w:tcW w:w="2500" w:type="dxa"/>
          </w:tcPr>
          <w:p>
            <w:r>
              <w:t xml:space="preserve">Crate 28</w:t>
            </w:r>
          </w:p>
        </w:tc>
        <w:tc>
          <w:tcPr>
            <w:tcW w:w="2500" w:type="dxa"/>
          </w:tcPr>
          <w:p>
            <w:r>
              <w:t xml:space="preserve">Routine spare kit for dock sector 28</w:t>
            </w:r>
          </w:p>
        </w:tc>
        <w:tc>
          <w:tcPr>
            <w:tcW w:w="2500" w:type="dxa"/>
          </w:tcPr>
          <w:p>
            <w:r>
              <w:t xml:space="preserve">SPARE-128</w:t>
            </w:r>
          </w:p>
        </w:tc>
      </w:tr>
      <w:tr>
        <w:tc>
          <w:tcPr>
            <w:tcW w:w="2500" w:type="dxa"/>
          </w:tcPr>
          <w:p>
            <w:r>
              <w:t xml:space="preserve">Crate 29</w:t>
            </w:r>
          </w:p>
        </w:tc>
        <w:tc>
          <w:tcPr>
            <w:tcW w:w="2500" w:type="dxa"/>
          </w:tcPr>
          <w:p>
            <w:r>
              <w:t xml:space="preserve">Routine spare kit for dock sector 29</w:t>
            </w:r>
          </w:p>
        </w:tc>
        <w:tc>
          <w:tcPr>
            <w:tcW w:w="2500" w:type="dxa"/>
          </w:tcPr>
          <w:p>
            <w:r>
              <w:t xml:space="preserve">SPARE-129</w:t>
            </w:r>
          </w:p>
        </w:tc>
      </w:tr>
      <w:tr>
        <w:tc>
          <w:tcPr>
            <w:tcW w:w="2500" w:type="dxa"/>
          </w:tcPr>
          <w:p>
            <w:r>
              <w:t xml:space="preserve">Crate 30</w:t>
            </w:r>
          </w:p>
        </w:tc>
        <w:tc>
          <w:tcPr>
            <w:tcW w:w="2500" w:type="dxa"/>
          </w:tcPr>
          <w:p>
            <w:r>
              <w:t xml:space="preserve">Routine spare kit for dock sector 30</w:t>
            </w:r>
          </w:p>
        </w:tc>
        <w:tc>
          <w:tcPr>
            <w:tcW w:w="2500" w:type="dxa"/>
          </w:tcPr>
          <w:p>
            <w:r>
              <w:t xml:space="preserve">SPARE-130</w:t>
            </w:r>
          </w:p>
        </w:tc>
      </w:tr>
      <w:tr>
        <w:tc>
          <w:tcPr>
            <w:tcW w:w="2500" w:type="dxa"/>
          </w:tcPr>
          <w:p>
            <w:r>
              <w:t xml:space="preserve">Crate 31</w:t>
            </w:r>
          </w:p>
        </w:tc>
        <w:tc>
          <w:tcPr>
            <w:tcW w:w="2500" w:type="dxa"/>
          </w:tcPr>
          <w:p>
            <w:r>
              <w:t xml:space="preserve">Routine spare kit for dock sector 31</w:t>
            </w:r>
          </w:p>
        </w:tc>
        <w:tc>
          <w:tcPr>
            <w:tcW w:w="2500" w:type="dxa"/>
          </w:tcPr>
          <w:p>
            <w:r>
              <w:t xml:space="preserve">SPARE-131</w:t>
            </w:r>
          </w:p>
        </w:tc>
      </w:tr>
      <w:tr>
        <w:tc>
          <w:tcPr>
            <w:tcW w:w="2500" w:type="dxa"/>
          </w:tcPr>
          <w:p>
            <w:r>
              <w:t xml:space="preserve">Crate 32</w:t>
            </w:r>
          </w:p>
        </w:tc>
        <w:tc>
          <w:tcPr>
            <w:tcW w:w="2500" w:type="dxa"/>
          </w:tcPr>
          <w:p>
            <w:r>
              <w:t xml:space="preserve">Routine spare kit for dock sector 32</w:t>
            </w:r>
          </w:p>
        </w:tc>
        <w:tc>
          <w:tcPr>
            <w:tcW w:w="2500" w:type="dxa"/>
          </w:tcPr>
          <w:p>
            <w:r>
              <w:t xml:space="preserve">SPARE-132</w:t>
            </w:r>
          </w:p>
        </w:tc>
      </w:tr>
      <w:tr>
        <w:tc>
          <w:tcPr>
            <w:tcW w:w="2500" w:type="dxa"/>
          </w:tcPr>
          <w:p>
            <w:r>
              <w:t xml:space="preserve">Crate 33</w:t>
            </w:r>
          </w:p>
        </w:tc>
        <w:tc>
          <w:tcPr>
            <w:tcW w:w="2500" w:type="dxa"/>
          </w:tcPr>
          <w:p>
            <w:r>
              <w:t xml:space="preserve">Routine spare kit for dock sector 33</w:t>
            </w:r>
          </w:p>
        </w:tc>
        <w:tc>
          <w:tcPr>
            <w:tcW w:w="2500" w:type="dxa"/>
          </w:tcPr>
          <w:p>
            <w:r>
              <w:t xml:space="preserve">SPARE-133</w:t>
            </w:r>
          </w:p>
        </w:tc>
      </w:tr>
      <w:tr>
        <w:tc>
          <w:tcPr>
            <w:tcW w:w="2500" w:type="dxa"/>
          </w:tcPr>
          <w:p>
            <w:r>
              <w:t xml:space="preserve">Crate 34</w:t>
            </w:r>
          </w:p>
        </w:tc>
        <w:tc>
          <w:tcPr>
            <w:tcW w:w="2500" w:type="dxa"/>
          </w:tcPr>
          <w:p>
            <w:r>
              <w:t xml:space="preserve">Routine spare kit for dock sector 34</w:t>
            </w:r>
          </w:p>
        </w:tc>
        <w:tc>
          <w:tcPr>
            <w:tcW w:w="2500" w:type="dxa"/>
          </w:tcPr>
          <w:p>
            <w:r>
              <w:t xml:space="preserve">SPARE-134</w:t>
            </w:r>
          </w:p>
        </w:tc>
      </w:tr>
      <w:tr>
        <w:tc>
          <w:tcPr>
            <w:tcW w:w="2500" w:type="dxa"/>
          </w:tcPr>
          <w:p>
            <w:r>
              <w:t xml:space="preserve">Crate 35</w:t>
            </w:r>
          </w:p>
        </w:tc>
        <w:tc>
          <w:tcPr>
            <w:tcW w:w="2500" w:type="dxa"/>
          </w:tcPr>
          <w:p>
            <w:r>
              <w:t xml:space="preserve">Routine spare kit for dock sector 35</w:t>
            </w:r>
          </w:p>
        </w:tc>
        <w:tc>
          <w:tcPr>
            <w:tcW w:w="2500" w:type="dxa"/>
          </w:tcPr>
          <w:p>
            <w:r>
              <w:t xml:space="preserve">SPARE-135</w:t>
            </w:r>
          </w:p>
        </w:tc>
      </w:tr>
      <w:tr>
        <w:tc>
          <w:tcPr>
            <w:tcW w:w="2500" w:type="dxa"/>
          </w:tcPr>
          <w:p>
            <w:r>
              <w:t xml:space="preserve">Crate 36</w:t>
            </w:r>
          </w:p>
        </w:tc>
        <w:tc>
          <w:tcPr>
            <w:tcW w:w="2500" w:type="dxa"/>
          </w:tcPr>
          <w:p>
            <w:r>
              <w:t xml:space="preserve">Routine spare kit for dock sector 36</w:t>
            </w:r>
          </w:p>
        </w:tc>
        <w:tc>
          <w:tcPr>
            <w:tcW w:w="2500" w:type="dxa"/>
          </w:tcPr>
          <w:p>
            <w:r>
              <w:t xml:space="preserve">SPARE-136</w:t>
            </w:r>
          </w:p>
        </w:tc>
      </w:tr>
      <w:tr>
        <w:tc>
          <w:tcPr>
            <w:tcW w:w="2500" w:type="dxa"/>
          </w:tcPr>
          <w:p>
            <w:r>
              <w:t xml:space="preserve">Crate 37</w:t>
            </w:r>
          </w:p>
        </w:tc>
        <w:tc>
          <w:tcPr>
            <w:tcW w:w="2500" w:type="dxa"/>
          </w:tcPr>
          <w:p>
            <w:r>
              <w:t xml:space="preserve">Routine spare kit for dock sector 37</w:t>
            </w:r>
          </w:p>
        </w:tc>
        <w:tc>
          <w:tcPr>
            <w:tcW w:w="2500" w:type="dxa"/>
          </w:tcPr>
          <w:p>
            <w:r>
              <w:t xml:space="preserve">SPARE-137</w:t>
            </w:r>
          </w:p>
        </w:tc>
      </w:tr>
      <w:tr>
        <w:tc>
          <w:tcPr>
            <w:tcW w:w="2500" w:type="dxa"/>
          </w:tcPr>
          <w:p>
            <w:r>
              <w:t xml:space="preserve">Crate 38</w:t>
            </w:r>
          </w:p>
        </w:tc>
        <w:tc>
          <w:tcPr>
            <w:tcW w:w="2500" w:type="dxa"/>
          </w:tcPr>
          <w:p>
            <w:r>
              <w:t xml:space="preserve">Routine spare kit for dock sector 38</w:t>
            </w:r>
          </w:p>
        </w:tc>
        <w:tc>
          <w:tcPr>
            <w:tcW w:w="2500" w:type="dxa"/>
          </w:tcPr>
          <w:p>
            <w:r>
              <w:t xml:space="preserve">SPARE-138</w:t>
            </w:r>
          </w:p>
        </w:tc>
      </w:tr>
      <w:tr>
        <w:tc>
          <w:tcPr>
            <w:tcW w:w="2500" w:type="dxa"/>
          </w:tcPr>
          <w:p>
            <w:r>
              <w:t xml:space="preserve">Crate 39</w:t>
            </w:r>
          </w:p>
        </w:tc>
        <w:tc>
          <w:tcPr>
            <w:tcW w:w="2500" w:type="dxa"/>
          </w:tcPr>
          <w:p>
            <w:r>
              <w:t xml:space="preserve">Routine spare kit for dock sector 39</w:t>
            </w:r>
          </w:p>
        </w:tc>
        <w:tc>
          <w:tcPr>
            <w:tcW w:w="2500" w:type="dxa"/>
          </w:tcPr>
          <w:p>
            <w:r>
              <w:t xml:space="preserve">SPARE-139</w:t>
            </w:r>
          </w:p>
        </w:tc>
      </w:tr>
      <w:tr>
        <w:tc>
          <w:tcPr>
            <w:tcW w:w="2500" w:type="dxa"/>
          </w:tcPr>
          <w:p>
            <w:r>
              <w:t xml:space="preserve">Crate 40</w:t>
            </w:r>
          </w:p>
        </w:tc>
        <w:tc>
          <w:tcPr>
            <w:tcW w:w="2500" w:type="dxa"/>
          </w:tcPr>
          <w:p>
            <w:r>
              <w:t xml:space="preserve">Routine spare kit for dock sector 40</w:t>
            </w:r>
          </w:p>
        </w:tc>
        <w:tc>
          <w:tcPr>
            <w:tcW w:w="2500" w:type="dxa"/>
          </w:tcPr>
          <w:p>
            <w:r>
              <w:t xml:space="preserve">SPARE-140</w:t>
            </w:r>
          </w:p>
        </w:tc>
      </w:tr>
      <w:tr>
        <w:tc>
          <w:tcPr>
            <w:tcW w:w="2500" w:type="dxa"/>
          </w:tcPr>
          <w:p>
            <w:r>
              <w:t xml:space="preserve">Crate 41</w:t>
            </w:r>
          </w:p>
        </w:tc>
        <w:tc>
          <w:tcPr>
            <w:tcW w:w="2500" w:type="dxa"/>
          </w:tcPr>
          <w:p>
            <w:r>
              <w:t xml:space="preserve">Routine spare kit for dock sector 41</w:t>
            </w:r>
          </w:p>
        </w:tc>
        <w:tc>
          <w:tcPr>
            <w:tcW w:w="2500" w:type="dxa"/>
          </w:tcPr>
          <w:p>
            <w:r>
              <w:t xml:space="preserve">SPARE-141</w:t>
            </w:r>
          </w:p>
        </w:tc>
      </w:tr>
      <w:tr>
        <w:tc>
          <w:tcPr>
            <w:tcW w:w="2500" w:type="dxa"/>
          </w:tcPr>
          <w:p>
            <w:r>
              <w:t xml:space="preserve">Crate 42</w:t>
            </w:r>
          </w:p>
        </w:tc>
        <w:tc>
          <w:tcPr>
            <w:tcW w:w="2500" w:type="dxa"/>
          </w:tcPr>
          <w:p>
            <w:r>
              <w:t xml:space="preserve">Routine spare kit for dock sector 42</w:t>
            </w:r>
          </w:p>
        </w:tc>
        <w:tc>
          <w:tcPr>
            <w:tcW w:w="2500" w:type="dxa"/>
          </w:tcPr>
          <w:p>
            <w:r>
              <w:t xml:space="preserve">SPARE-142</w:t>
            </w:r>
          </w:p>
        </w:tc>
      </w:tr>
      <w:tr>
        <w:tc>
          <w:tcPr>
            <w:tcW w:w="2500" w:type="dxa"/>
          </w:tcPr>
          <w:p>
            <w:r>
              <w:t xml:space="preserve">Crate 43</w:t>
            </w:r>
          </w:p>
        </w:tc>
        <w:tc>
          <w:tcPr>
            <w:tcW w:w="2500" w:type="dxa"/>
          </w:tcPr>
          <w:p>
            <w:r>
              <w:t xml:space="preserve">Routine spare kit for dock sector 43</w:t>
            </w:r>
          </w:p>
        </w:tc>
        <w:tc>
          <w:tcPr>
            <w:tcW w:w="2500" w:type="dxa"/>
          </w:tcPr>
          <w:p>
            <w:r>
              <w:t xml:space="preserve">SPARE-143</w:t>
            </w:r>
          </w:p>
        </w:tc>
      </w:tr>
      <w:tr>
        <w:tc>
          <w:tcPr>
            <w:tcW w:w="2500" w:type="dxa"/>
          </w:tcPr>
          <w:p>
            <w:r>
              <w:t xml:space="preserve">Crate 44</w:t>
            </w:r>
          </w:p>
        </w:tc>
        <w:tc>
          <w:tcPr>
            <w:tcW w:w="2500" w:type="dxa"/>
          </w:tcPr>
          <w:p>
            <w:r>
              <w:t xml:space="preserve">Routine spare kit for dock sector 44</w:t>
            </w:r>
          </w:p>
        </w:tc>
        <w:tc>
          <w:tcPr>
            <w:tcW w:w="2500" w:type="dxa"/>
          </w:tcPr>
          <w:p>
            <w:r>
              <w:t xml:space="preserve">SPARE-144</w:t>
            </w:r>
          </w:p>
        </w:tc>
      </w:tr>
      <w:tr>
        <w:tc>
          <w:tcPr>
            <w:tcW w:w="2500" w:type="dxa"/>
          </w:tcPr>
          <w:p>
            <w:r>
              <w:t xml:space="preserve">Crate 45</w:t>
            </w:r>
          </w:p>
        </w:tc>
        <w:tc>
          <w:tcPr>
            <w:tcW w:w="2500" w:type="dxa"/>
          </w:tcPr>
          <w:p>
            <w:r>
              <w:t xml:space="preserve">Routine spare kit for dock sector 45</w:t>
            </w:r>
          </w:p>
        </w:tc>
        <w:tc>
          <w:tcPr>
            <w:tcW w:w="2500" w:type="dxa"/>
          </w:tcPr>
          <w:p>
            <w:r>
              <w:t xml:space="preserve">SPARE-145</w:t>
            </w:r>
          </w:p>
        </w:tc>
      </w:tr>
      <w:tr>
        <w:tc>
          <w:tcPr>
            <w:tcW w:w="2500" w:type="dxa"/>
          </w:tcPr>
          <w:p>
            <w:r>
              <w:t xml:space="preserve">Crate 46</w:t>
            </w:r>
          </w:p>
        </w:tc>
        <w:tc>
          <w:tcPr>
            <w:tcW w:w="2500" w:type="dxa"/>
          </w:tcPr>
          <w:p>
            <w:r>
              <w:t xml:space="preserve">Routine spare kit for dock sector 46</w:t>
            </w:r>
          </w:p>
        </w:tc>
        <w:tc>
          <w:tcPr>
            <w:tcW w:w="2500" w:type="dxa"/>
          </w:tcPr>
          <w:p>
            <w:r>
              <w:t xml:space="preserve">SPARE-146</w:t>
            </w:r>
          </w:p>
        </w:tc>
      </w:tr>
      <w:tr>
        <w:tc>
          <w:tcPr>
            <w:tcW w:w="2500" w:type="dxa"/>
          </w:tcPr>
          <w:p>
            <w:r>
              <w:t xml:space="preserve">Crate 47</w:t>
            </w:r>
          </w:p>
        </w:tc>
        <w:tc>
          <w:tcPr>
            <w:tcW w:w="2500" w:type="dxa"/>
          </w:tcPr>
          <w:p>
            <w:r>
              <w:t xml:space="preserve">Routine spare kit for dock sector 47</w:t>
            </w:r>
          </w:p>
        </w:tc>
        <w:tc>
          <w:tcPr>
            <w:tcW w:w="2500" w:type="dxa"/>
          </w:tcPr>
          <w:p>
            <w:r>
              <w:t xml:space="preserve">SPARE-147</w:t>
            </w:r>
          </w:p>
        </w:tc>
      </w:tr>
      <w:tr>
        <w:tc>
          <w:tcPr>
            <w:tcW w:w="2500" w:type="dxa"/>
          </w:tcPr>
          <w:p>
            <w:r>
              <w:t xml:space="preserve">Crate 48</w:t>
            </w:r>
          </w:p>
        </w:tc>
        <w:tc>
          <w:tcPr>
            <w:tcW w:w="2500" w:type="dxa"/>
          </w:tcPr>
          <w:p>
            <w:r>
              <w:t xml:space="preserve">Routine spare kit for dock sector 48</w:t>
            </w:r>
          </w:p>
        </w:tc>
        <w:tc>
          <w:tcPr>
            <w:tcW w:w="2500" w:type="dxa"/>
          </w:tcPr>
          <w:p>
            <w:r>
              <w:t xml:space="preserve">SPARE-148</w:t>
            </w:r>
          </w:p>
        </w:tc>
      </w:tr>
      <w:tr>
        <w:tc>
          <w:tcPr>
            <w:tcW w:w="2500" w:type="dxa"/>
          </w:tcPr>
          <w:p>
            <w:r>
              <w:t xml:space="preserve">Crate 49</w:t>
            </w:r>
          </w:p>
        </w:tc>
        <w:tc>
          <w:tcPr>
            <w:tcW w:w="2500" w:type="dxa"/>
          </w:tcPr>
          <w:p>
            <w:r>
              <w:t xml:space="preserve">Routine spare kit for dock sector 49</w:t>
            </w:r>
          </w:p>
        </w:tc>
        <w:tc>
          <w:tcPr>
            <w:tcW w:w="2500" w:type="dxa"/>
          </w:tcPr>
          <w:p>
            <w:r>
              <w:t xml:space="preserve">SPARE-149</w:t>
            </w:r>
          </w:p>
        </w:tc>
      </w:tr>
      <w:tr>
        <w:tc>
          <w:tcPr>
            <w:tcW w:w="2500" w:type="dxa"/>
          </w:tcPr>
          <w:p>
            <w:r>
              <w:t xml:space="preserve">Crate 50</w:t>
            </w:r>
          </w:p>
        </w:tc>
        <w:tc>
          <w:tcPr>
            <w:tcW w:w="2500" w:type="dxa"/>
          </w:tcPr>
          <w:p>
            <w:r>
              <w:t xml:space="preserve">Routine spare kit for dock sector 50</w:t>
            </w:r>
          </w:p>
        </w:tc>
        <w:tc>
          <w:tcPr>
            <w:tcW w:w="2500" w:type="dxa"/>
          </w:tcPr>
          <w:p>
            <w:r>
              <w:t xml:space="preserve">SPARE-150</w:t>
            </w:r>
          </w:p>
        </w:tc>
      </w:tr>
      <w:tr>
        <w:tc>
          <w:tcPr>
            <w:tcW w:w="2500" w:type="dxa"/>
          </w:tcPr>
          <w:p>
            <w:r>
              <w:t xml:space="preserve">Crate 51</w:t>
            </w:r>
          </w:p>
        </w:tc>
        <w:tc>
          <w:tcPr>
            <w:tcW w:w="2500" w:type="dxa"/>
          </w:tcPr>
          <w:p>
            <w:r>
              <w:t xml:space="preserve">Routine spare kit for dock sector 51</w:t>
            </w:r>
          </w:p>
        </w:tc>
        <w:tc>
          <w:tcPr>
            <w:tcW w:w="2500" w:type="dxa"/>
          </w:tcPr>
          <w:p>
            <w:r>
              <w:t xml:space="preserve">SPARE-151</w:t>
            </w:r>
          </w:p>
        </w:tc>
      </w:tr>
      <w:tr>
        <w:tc>
          <w:tcPr>
            <w:tcW w:w="2500" w:type="dxa"/>
          </w:tcPr>
          <w:p>
            <w:r>
              <w:t xml:space="preserve">Crate 52</w:t>
            </w:r>
          </w:p>
        </w:tc>
        <w:tc>
          <w:tcPr>
            <w:tcW w:w="2500" w:type="dxa"/>
          </w:tcPr>
          <w:p>
            <w:r>
              <w:t xml:space="preserve">Routine spare kit for dock sector 52</w:t>
            </w:r>
          </w:p>
        </w:tc>
        <w:tc>
          <w:tcPr>
            <w:tcW w:w="2500" w:type="dxa"/>
          </w:tcPr>
          <w:p>
            <w:r>
              <w:t xml:space="preserve">SPARE-152</w:t>
            </w:r>
          </w:p>
        </w:tc>
      </w:tr>
      <w:tr>
        <w:tc>
          <w:tcPr>
            <w:tcW w:w="2500" w:type="dxa"/>
          </w:tcPr>
          <w:p>
            <w:r>
              <w:t xml:space="preserve">Crate 53</w:t>
            </w:r>
          </w:p>
        </w:tc>
        <w:tc>
          <w:tcPr>
            <w:tcW w:w="2500" w:type="dxa"/>
          </w:tcPr>
          <w:p>
            <w:r>
              <w:t xml:space="preserve">Routine spare kit for dock sector 53</w:t>
            </w:r>
          </w:p>
        </w:tc>
        <w:tc>
          <w:tcPr>
            <w:tcW w:w="2500" w:type="dxa"/>
          </w:tcPr>
          <w:p>
            <w:r>
              <w:t xml:space="preserve">SPARE-153</w:t>
            </w:r>
          </w:p>
        </w:tc>
      </w:tr>
      <w:tr>
        <w:tc>
          <w:tcPr>
            <w:tcW w:w="2500" w:type="dxa"/>
          </w:tcPr>
          <w:p>
            <w:r>
              <w:t xml:space="preserve">Crate 54</w:t>
            </w:r>
          </w:p>
        </w:tc>
        <w:tc>
          <w:tcPr>
            <w:tcW w:w="2500" w:type="dxa"/>
          </w:tcPr>
          <w:p>
            <w:r>
              <w:t xml:space="preserve">Routine spare kit for dock sector 54</w:t>
            </w:r>
          </w:p>
        </w:tc>
        <w:tc>
          <w:tcPr>
            <w:tcW w:w="2500" w:type="dxa"/>
          </w:tcPr>
          <w:p>
            <w:r>
              <w:t xml:space="preserve">SPARE-154</w:t>
            </w:r>
          </w:p>
        </w:tc>
      </w:tr>
      <w:tr>
        <w:tc>
          <w:tcPr>
            <w:tcW w:w="2500" w:type="dxa"/>
          </w:tcPr>
          <w:p>
            <w:r>
              <w:t xml:space="preserve">Crate 55</w:t>
            </w:r>
          </w:p>
        </w:tc>
        <w:tc>
          <w:tcPr>
            <w:tcW w:w="2500" w:type="dxa"/>
          </w:tcPr>
          <w:p>
            <w:r>
              <w:t xml:space="preserve">Routine spare kit for dock sector 55</w:t>
            </w:r>
          </w:p>
        </w:tc>
        <w:tc>
          <w:tcPr>
            <w:tcW w:w="2500" w:type="dxa"/>
          </w:tcPr>
          <w:p>
            <w:r>
              <w:t xml:space="preserve">SPARE-155</w:t>
            </w:r>
          </w:p>
        </w:tc>
      </w:tr>
      <w:tr>
        <w:tc>
          <w:tcPr>
            <w:tcW w:w="2500" w:type="dxa"/>
          </w:tcPr>
          <w:p>
            <w:r>
              <w:t xml:space="preserve">Crate 56</w:t>
            </w:r>
          </w:p>
        </w:tc>
        <w:tc>
          <w:tcPr>
            <w:tcW w:w="2500" w:type="dxa"/>
          </w:tcPr>
          <w:p>
            <w:r>
              <w:t xml:space="preserve">Routine spare kit for dock sector 56</w:t>
            </w:r>
          </w:p>
        </w:tc>
        <w:tc>
          <w:tcPr>
            <w:tcW w:w="2500" w:type="dxa"/>
          </w:tcPr>
          <w:p>
            <w:r>
              <w:t xml:space="preserve">SPARE-156</w:t>
            </w:r>
          </w:p>
        </w:tc>
      </w:tr>
      <w:tr>
        <w:tc>
          <w:tcPr>
            <w:tcW w:w="2500" w:type="dxa"/>
          </w:tcPr>
          <w:p>
            <w:r>
              <w:t xml:space="preserve">Crate 57</w:t>
            </w:r>
          </w:p>
        </w:tc>
        <w:tc>
          <w:tcPr>
            <w:tcW w:w="2500" w:type="dxa"/>
          </w:tcPr>
          <w:p>
            <w:r>
              <w:t xml:space="preserve">Routine spare kit for dock sector 57</w:t>
            </w:r>
          </w:p>
        </w:tc>
        <w:tc>
          <w:tcPr>
            <w:tcW w:w="2500" w:type="dxa"/>
          </w:tcPr>
          <w:p>
            <w:r>
              <w:t xml:space="preserve">SPARE-157</w:t>
            </w:r>
          </w:p>
        </w:tc>
      </w:tr>
      <w:tr>
        <w:tc>
          <w:tcPr>
            <w:tcW w:w="2500" w:type="dxa"/>
          </w:tcPr>
          <w:p>
            <w:r>
              <w:t xml:space="preserve">Crate 58</w:t>
            </w:r>
          </w:p>
        </w:tc>
        <w:tc>
          <w:tcPr>
            <w:tcW w:w="2500" w:type="dxa"/>
          </w:tcPr>
          <w:p>
            <w:r>
              <w:t xml:space="preserve">Routine spare kit for dock sector 58</w:t>
            </w:r>
          </w:p>
        </w:tc>
        <w:tc>
          <w:tcPr>
            <w:tcW w:w="2500" w:type="dxa"/>
          </w:tcPr>
          <w:p>
            <w:r>
              <w:t xml:space="preserve">SPARE-158</w:t>
            </w:r>
          </w:p>
        </w:tc>
      </w:tr>
      <w:tr>
        <w:tc>
          <w:tcPr>
            <w:tcW w:w="2500" w:type="dxa"/>
          </w:tcPr>
          <w:p>
            <w:r>
              <w:t xml:space="preserve">Crate 59</w:t>
            </w:r>
          </w:p>
        </w:tc>
        <w:tc>
          <w:tcPr>
            <w:tcW w:w="2500" w:type="dxa"/>
          </w:tcPr>
          <w:p>
            <w:r>
              <w:t xml:space="preserve">Routine spare kit for dock sector 59</w:t>
            </w:r>
          </w:p>
        </w:tc>
        <w:tc>
          <w:tcPr>
            <w:tcW w:w="2500" w:type="dxa"/>
          </w:tcPr>
          <w:p>
            <w:r>
              <w:t xml:space="preserve">SPARE-159</w:t>
            </w:r>
          </w:p>
        </w:tc>
      </w:tr>
      <w:tr>
        <w:tc>
          <w:tcPr>
            <w:tcW w:w="2500" w:type="dxa"/>
          </w:tcPr>
          <w:p>
            <w:r>
              <w:t xml:space="preserve">Crate 60</w:t>
            </w:r>
          </w:p>
        </w:tc>
        <w:tc>
          <w:tcPr>
            <w:tcW w:w="2500" w:type="dxa"/>
          </w:tcPr>
          <w:p>
            <w:r>
              <w:t xml:space="preserve">Final calibration crate</w:t>
            </w:r>
          </w:p>
        </w:tc>
        <w:tc>
          <w:tcPr>
            <w:tcW w:w="2500" w:type="dxa"/>
          </w:tcPr>
          <w:p>
            <w:r>
              <w:t xml:space="preserve">MARLIN-440</w:t>
            </w:r>
          </w:p>
        </w:tc>
      </w:tr>
    </w:tbl>
    <w:sectPr>
      <w:pgSz w:w="11906" w:h="16838"/>
      <w:pgMar w:top="1134" w:right="1134" w:bottom="1134" w:left="1134"/>
    </w:sectPr>
  </w:body>
</w:document>
</file>

<file path=word/styles.xml><?xml version="1.0" encoding="utf-8"?>
<w:styles xmlns:w="http://schemas.openxmlformats.org/wordprocessingml/2006/main">
  <w:docDefaults>
    <w:rPrDefault>
      <w:rPr>
        <w:rFonts w:ascii="Liberation Sans" w:hAnsi="Liberation Sans"/>
        <w:sz w:val="22"/>
        <w:color w:val="000000"/>
      </w:rPr>
    </w:rPrDefault>
  </w:docDefaults>
  <w:style w:type="paragraph" w:default="1" w:styleId="Normal">
    <w:name w:val="Normal"/>
    <w:pPr>
      <w:spacing w:after="120"/>
    </w:pPr>
  </w:style>
  <w:style w:type="paragraph" w:styleId="Heading1">
    <w:name w:val="Heading 1"/>
    <w:basedOn w:val="Normal"/>
    <w:pPr>
      <w:keepNext/>
      <w:spacing w:before="160" w:after="120"/>
      <w:outlineLvl w:val="0"/>
    </w:pPr>
    <w:rPr>
      <w:b/>
      <w:sz w:val="32"/>
      <w:color w:val="000000"/>
    </w:rPr>
  </w:style>
  <w:style w:type="paragraph" w:styleId="Heading2">
    <w:name w:val="Heading 2"/>
    <w:basedOn w:val="Normal"/>
    <w:pPr>
      <w:keepNext/>
      <w:spacing w:before="160" w:after="120"/>
      <w:outlineLvl w:val="1"/>
    </w:pPr>
    <w:rPr>
      <w:b/>
      <w:sz w:val="26"/>
      <w:color w:val="00000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

<file path=docProps/core.xml><?xml version="1.0" encoding="utf-8"?>
<cp:coreProperties xmlns:cp="http://schemas.openxmlformats.org/package/2006/metadata/core-properties" xmlns:dc="http://purl.org/dc/elements/1.1/" xmlns:dcterms="http://purl.org/dc/terms/" xmlns:xsi="http://www.w3.org/2001/XMLSchema-instance">
  <dc:title>Aurora field launch</dc:title>
  <dc:creator>Context Mole synthetic fixture author</dc:creator>
  <dcterms:created xsi:type="dcterms:W3CDTF">2000-01-01T00:00:00Z</dcterms:created>
  <dcterms:modified xsi:type="dcterms:W3CDTF">2000-01-01T00:00:00Z</dcterms:modified>
</cp:coreProperties>
</file>