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64"/>
          <w:szCs w:val="64"/>
        </w:rPr>
        <w:t xml:space="preserve">DIAGRAMA DE SEQUENCIA(WARNER)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-Se baseia no de caso de uso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Linha de vida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representa objeto ou ator, participante da realização do caso de uso em um período de tempo.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Representq toda linha de tempo de todas as funções da aplicação, o diagrama de sequencia representa essa relação dentro de uma sequencia lógica. Essa é a representação que devemos apresentar.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Tempo de existencia do processo, termina com a destruição dele.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Ator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Atua no sistema, faz entrada, interage com a aplicação. Apoiados por uma linha de vida, enviam mensagens para os objetos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Job é representado por uma classe, no caso, uma função autômoma, acionada por gatilho.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Stakeholder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Interessado, não necessariamente um ator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OBJETO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Representa os dados que participam da realização do caso de uso.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Foco de controle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Tem o ator, o objeto, dentro desse foco de controle está acontecendo aquela ação dentro da aplicação. Pode ser redimensionado de acordo com as interações com os outros elementos.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Mensagem síncrona seta fechada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Mando uma pergunta pro ator, não falo mais nada, enquanto ele não devolve, não dou mais continuidade.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Mensagem assíncrona seta aberta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Conseguimos ir mandando mensagem independente da resposta do ator ou classe.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Em engenharia de software, tudo é subjetivo, tudo vem de acordo com a necessidade.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Mensagem de retorno seta tracejada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É uma mensagem devolvida por um objeto a outro, depois da mensagem enviada, a resposta.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Mensagem reflexiva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Mesma classe se comunica com ela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Mensagem construtora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Quando estou instanciando um objeto, faço isso no diagrama de sequencia.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Mensagem destrutora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Destruição do objeto no decorrer, quer dizer, o objeto não é mais necessário, então eu mato ele.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Quadro de interação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Facilita, quando criamos outras subfunções dentro do diagrama de sequencia, evitando que o diagrama fique muito grande, isolando um diagrama de sequencia com contexto específico.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Nota ou comentário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Ver exemplo do Warner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Opt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Opcional, ex, opt em manter cliente, pode ser que seja salvo ou não.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Alt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Multiplos fluxos alternativos, onde só um será executado.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Não ter a visão de usuário, mas de analista, para entendermos a forma como as comunicações acontecerão.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Muitas vezes tem a rixa entre quem projeta e quem desenvolve.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Só vou saber que comunicação terei quando souber que aplicação estou desenvolvendo.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Restrições de tempo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Temporizador.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Mensagem perdida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Não chegou ao destino ou não está no diagrama.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Encontrada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Remetente desconhecido ou não representado no diagrama.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Forma de tratar excessões nas comunicações entre os objetos.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WorkFlow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Facilita entendimento entre condições funcionais de processos.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Portas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Objeto poderá ter mais de uma linha de vida, cada uma representando uma poprta de comunicação.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Fragmento de interação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Minimizar ou organizar melhor o diagrama.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É o ref, Opt ou Alt.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Fragmentos combinados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Ref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Representa uma chamada ou diagrama de sequencia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Indica que a sequencia de mensagens é representada em outro diagrama.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Opt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Pode ser executado ou não.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Alt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Multiplos fluxos alternativos, só um vai ser executado.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Tipo If Else.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Par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Ações que acontecem de forma paralela.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A partir de um gatilho podem ocorrer múltiplas ações.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Critical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Apenas uma execução pode ocorrer por vez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Ex. Numa aplicação estou editando um registro de cliente, ao mesmo tempo outra pessoa não pode fazer isso ao mesmo tempo, porque senão sobrepõe. 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Banco de dados trabalha com concorrência(critical), ele ignora coisas que vem em sequencia. Isso garante integridade da informação.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Loop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Tipo de rotina de loop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Break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Interrompe a execução quando uma execução é atendida.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Todo loop deve parar, senão é eterno.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Assertion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Condição verdadeira para que o sistema continue funcionando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Ignore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Certas mensagens podem ser ignoradas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Negative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Comportamento que não deve ocorrer no sistema.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ex: Não deixar acontecer pagamento duplicado.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Consider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Especifica as mensagens que devem ser especificadas, ignorando as outras.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Seq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As mensagens devem ser processadas uma após a outra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Strict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Se fugir da ordem de processamento pré definida, é entendida como excessão.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Tem exercício.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Construir o diagrama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Italics">
    <w:panose1 w:val="020B0604020202090204"/>
    <w:charset w:characterSet="1"/>
    <w:embedItalic r:id="rId2"/>
  </w:font>
  <w:font w:name="Arimo Bold">
    <w:panose1 w:val="020B0704020202020204"/>
    <w:charset w:characterSet="1"/>
    <w:embedBold r:id="rId3"/>
  </w:font>
  <w:font w:name="Arimo Bold Italics">
    <w:panose1 w:val="020B0704020202090204"/>
    <w:charset w:characterSet="1"/>
    <w:embedBoldItalic r:id="rId4"/>
  </w:font>
  <w:font w:name="Open Sans Light Italics">
    <w:panose1 w:val="020B0306030504020204"/>
    <w:charset w:characterSet="1"/>
    <w:embedItalic r:id="rId5"/>
  </w:font>
  <w:font w:name="Open Sans">
    <w:panose1 w:val="020B0606030504020204"/>
    <w:charset w:characterSet="1"/>
    <w:embedRegular r:id="rId6"/>
  </w:font>
  <w:font w:name="Open Sans Light">
    <w:panose1 w:val="020B0306030504020204"/>
    <w:charset w:characterSet="1"/>
    <w:embedRegular r:id="rId7"/>
  </w:font>
  <w:font w:name="Open Sans Italics">
    <w:panose1 w:val="020B0606030504020204"/>
    <w:charset w:characterSet="1"/>
    <w:embedItalic r:id="rId8"/>
  </w:font>
  <w:font w:name="Open Sans Bold">
    <w:panose1 w:val="020B0806030504020204"/>
    <w:charset w:characterSet="1"/>
    <w:embedBold r:id="rId9"/>
  </w:font>
  <w:font w:name="Open Sans Ultra-Bold">
    <w:panose1 w:val="00000000000000000000"/>
    <w:charset w:characterSet="1"/>
    <w:embedBold r:id="rId10"/>
  </w:font>
  <w:font w:name="Open Sans Bold Italics">
    <w:panose1 w:val="020B0806030504020204"/>
    <w:charset w:characterSet="1"/>
    <w:embedBoldItalic r:id="rId11"/>
  </w:font>
  <w:font w:name="Open Sans Ultra-Bold Italics">
    <w:panose1 w:val="00000000000000000000"/>
    <w:charset w:characterSet="1"/>
    <w:embedBoldItalic r:id="rId12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11" Target="fonts/font11.odttf" Type="http://schemas.openxmlformats.org/officeDocument/2006/relationships/font"/><Relationship Id="rId12" Target="fonts/font12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2025-03-26T18:34:58Z</dcterms:created>
  <dc:creator>Apache POI</dc:creator>
</cp:coreProperties>
</file>