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Arquitetura de software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Produzindo estruturas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de módulo(arquivo, classe, enfim)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Quanto mais completo o projeto for, melhor. A arquitetura tem que ser detalhada.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Cada elemento criado deve ter suas responsabilidades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dentro da proposta detalhar os elementos.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Aumentar a coesão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garantir que cada elemento cumpra a sua responsabilidade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Cada parte do app do trabalho tem sua responsabilidade.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tem que detalhar nas minucias como esse processo acontece.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Tem que mandar sempre um lote de 20000 de extratos?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se por bem tem que ser fracionado o envio, detalhe. Se não, explique o porque, pacotes melhores com frequencia maior.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Reduzir acoplamento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O fato de diminuir tem possibilidade de atualizações sem impacto gerenarizado.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Condição de que tudo fique junto(aumento de acoplamento), monolítico o acoplamento é muito grande. O contrário disso é a modulização.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Propriedades dos elementos são essenssiais para a documentação.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Requisitos funcionis e nçao funcionais dos elementos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estabelecer as relações entre esses elementos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Síncrona ou assíncrona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Das duas formas.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Ser assíncrona(Ex: EAD você deixa os materiais e o cara estuda quando quiser, d[a o feedback quando quiser.)
</w:t>
      </w:r>
    </w:p>
    <w:p>
      <w:pPr>
        <w:numPr>
          <w:ilvl w:val="5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Posso processar no aplicativo do warner e entregar os extratos no tempo da aplicação.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Síncrona é ao vivo.
</w:t>
      </w:r>
    </w:p>
    <w:p>
      <w:pPr>
        <w:numPr>
          <w:ilvl w:val="5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No exemplo do Warner, isso pode ocupar mais capacidade de processamento.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A que taxa a informação é transferida?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30"/>
          <w:szCs w:val="30"/>
        </w:rPr>
        <w:t>Tempo em que o pacote mandado a processar vai e volta?</w:t>
      </w:r>
      <w:r>
        <w:rPr>
          <w:rFonts w:ascii="Open Sans" w:hAnsi="Open Sans" w:cs="Open Sans" w:eastAsia="Open Sans"/>
          <w:color w:val="000000"/>
          <w:sz w:val="30"/>
          <w:szCs w:val="30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definir interfaces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Externas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Comunicação com a certificadora, no exemplo do warner, uma interface se comunica com um elemento ou solução externos.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entre elementos externos e elementos internos.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Internas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As classes em POO são as interfaces, como se dá a comunicação entre as classes, é uma possibilidade de definição.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Num diagrama de classes.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Inicialmente podem ser definidas textualmente entre módulos e ou grandes componentes.
</w:t>
      </w:r>
    </w:p>
    <w:p>
      <w:pPr>
        <w:numPr>
          <w:ilvl w:val="6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Não necessariamente se limita a classes.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Refinadas para as funcionalidades primárias pela equipe de arquitetura utilizando diagrama de sequencia.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Interface de middlware
</w:t>
      </w:r>
    </w:p>
    <w:p>
      <w:pPr>
        <w:numPr>
          <w:ilvl w:val="5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Exemplo: DigiExBank, é um middlware, o fara que fica entre um e outro intermediando.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Interfaces de Logging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entre elementos do sistema.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 objetivo é não ter a visão de usuário, mas sim no nível de desenvolvimento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 user sabe comprar e colocar no carrinho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 dev deve saber COMO se dá isso.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Engenharia reversa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OBS warner quer que use registro de boletos.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Pix é outra coisa, gera ao invés de boleto, Q.R code.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Cartão de crédito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 que ter uma autenticadora para saber se este existe.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Para cada função tenho diversas interfaces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Restrição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 haver com a realidade externa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Quando dependo de interface externa, as regras da interface externa não são minhas.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Restrição de tecnologia = tem uma aplicação desenvolvida com uma tecnologia x e oque o cliente tem uma tecnologia y.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Restrição de interface = Não tenho uma interface para comunicação, e agora?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E-social, tem que gerar manual com um Json ou XML, porque não tem como por software, não tem onde.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Uma interface externa pode representar uma restrição no sistema.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Pra você mandar informação pro banco tem que ser desse jeito, se sua aplicação não o faz, tem que adaptar, não há restrição.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CRIANDO DOCUMENTAÇÃO PRELIMINAR DURANTE O DESIGN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Muitas vezes precisamos tirar fotos, oque não podemos fazer é só confiar na nossa memória.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Ferramenta CASE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Estou criando um elemento, qual a função dele?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Não precisa documentar tudo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Tem que ter um detalhamento bom, mas somente oque realmente é necessário para que o projeto seja necessariamente entendível.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Documentação baseada em cenários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Muito importante um papel e lápis, papel aceita tudo, você está num momento de elucidação, então aproveite. Na hora da documentação, rascunhar, tirar foto, etc...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Descrição de repsonsabilidade, bem como as jsutificativas e premissas.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Definir o elemento e a responsabilidade dele.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Existem diversos elementos ocultos, como exemplo o boleto.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Open Sans Ultra-Bold">
    <w:panose1 w:val="00000000000000000000"/>
    <w:charset w:characterSet="1"/>
    <w:embedBold r:id="rId5"/>
  </w:font>
  <w:font w:name="Open Sans">
    <w:panose1 w:val="020B0606030504020204"/>
    <w:charset w:characterSet="1"/>
    <w:embedRegular r:id="rId6"/>
  </w:font>
  <w:font w:name="Open Sans Light Italics">
    <w:panose1 w:val="020B0306030504020204"/>
    <w:charset w:characterSet="1"/>
    <w:embedItalic r:id="rId7"/>
  </w:font>
  <w:font w:name="Open Sans Bold Italics">
    <w:panose1 w:val="020B0806030504020204"/>
    <w:charset w:characterSet="1"/>
    <w:embedBoldItalic r:id="rId8"/>
  </w:font>
  <w:font w:name="Open Sans Ultra-Bold Italics">
    <w:panose1 w:val="00000000000000000000"/>
    <w:charset w:characterSet="1"/>
    <w:embedBoldItalic r:id="rId9"/>
  </w:font>
  <w:font w:name="Open Sans Bold">
    <w:panose1 w:val="020B0806030504020204"/>
    <w:charset w:characterSet="1"/>
    <w:embedBold r:id="rId10"/>
  </w:font>
  <w:font w:name="Open Sans Italics">
    <w:panose1 w:val="020B0606030504020204"/>
    <w:charset w:characterSet="1"/>
    <w:embedItalic r:id="rId11"/>
  </w:font>
  <w:font w:name="Open Sans Light">
    <w:panose1 w:val="020B0306030504020204"/>
    <w:charset w:characterSet="1"/>
    <w:embedRegular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2025-03-18T20:28:09Z</dcterms:created>
  <dc:creator>Apache POI</dc:creator>
</cp:coreProperties>
</file>