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A4B6" w14:textId="492F9ECF" w:rsidR="005B0F55" w:rsidRDefault="00376331" w:rsidP="0037633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19</w:t>
      </w:r>
    </w:p>
    <w:p w14:paraId="42EC360D" w14:textId="7AE27C2B" w:rsidR="00376331" w:rsidRDefault="00376331" w:rsidP="0037633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0CBB62" w14:textId="64C06FAB" w:rsidR="00376331" w:rsidRDefault="00376331" w:rsidP="00376331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Vimos</w:t>
      </w:r>
      <w:r>
        <w:rPr>
          <w:rFonts w:ascii="Arial" w:hAnsi="Arial" w:cs="Arial"/>
          <w:color w:val="261C3F"/>
          <w:sz w:val="27"/>
          <w:szCs w:val="27"/>
        </w:rPr>
        <w:t xml:space="preserve"> nessa aula, como utilizar 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TABLE, CAPTION, TR, TD e muitas outras usadas para criar tabelas em sites HTML.</w:t>
      </w:r>
    </w:p>
    <w:p w14:paraId="177D6B55" w14:textId="77777777" w:rsidR="00376331" w:rsidRDefault="00376331" w:rsidP="00376331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Cada linha da tabela em HTML será uma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Table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Row, ou TR. Cada célula de dados será uma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Table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Data, ou TD.</w:t>
      </w:r>
    </w:p>
    <w:p w14:paraId="418B4F5B" w14:textId="77777777" w:rsidR="00376331" w:rsidRDefault="00376331" w:rsidP="00376331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Observação: A partir do HTML5, os fechamentos das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/TR e /TD são opcionais e podem ser omitidas.</w:t>
      </w:r>
    </w:p>
    <w:p w14:paraId="187027BC" w14:textId="77777777" w:rsidR="00376331" w:rsidRDefault="00376331" w:rsidP="00376331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Utilizando CSS3, podemos utilizar alguns modificadores para formatar a tabela, usando BORDER para criar bordas sólidas para TABLE, TR e TD.</w:t>
      </w:r>
    </w:p>
    <w:p w14:paraId="21B10A53" w14:textId="77777777" w:rsidR="00376331" w:rsidRDefault="00376331" w:rsidP="00376331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O modificador BORDER-SPACING das CSS modifica o espaço entre as células de uma tabela.</w:t>
      </w:r>
    </w:p>
    <w:p w14:paraId="1FE5E061" w14:textId="77777777" w:rsidR="00376331" w:rsidRDefault="00376331" w:rsidP="00376331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No HTML, podemos realizar ROWSPAN, que vai criar uma expansão de linha nas células.</w:t>
      </w:r>
    </w:p>
    <w:p w14:paraId="50DDB4FD" w14:textId="77777777" w:rsidR="00376331" w:rsidRDefault="00376331" w:rsidP="00376331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De maneira similar, utilizando COLSPAN, teremos uma expansão de coluna nas células de uma tabela HTML5.</w:t>
      </w:r>
    </w:p>
    <w:p w14:paraId="5DC26997" w14:textId="77777777" w:rsidR="00376331" w:rsidRPr="00376331" w:rsidRDefault="00376331" w:rsidP="00376331">
      <w:pPr>
        <w:jc w:val="both"/>
        <w:rPr>
          <w:rFonts w:ascii="Arial" w:hAnsi="Arial" w:cs="Arial"/>
          <w:sz w:val="32"/>
          <w:szCs w:val="32"/>
        </w:rPr>
      </w:pPr>
    </w:p>
    <w:sectPr w:rsidR="00376331" w:rsidRPr="0037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A5"/>
    <w:rsid w:val="00376331"/>
    <w:rsid w:val="005B0F55"/>
    <w:rsid w:val="00C0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AE38"/>
  <w15:chartTrackingRefBased/>
  <w15:docId w15:val="{8E3B809F-2F13-4464-81BF-CE9D1858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634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2021-06-04T17:05:00Z</dcterms:created>
  <dcterms:modified xsi:type="dcterms:W3CDTF">2021-06-04T17:06:00Z</dcterms:modified>
</cp:coreProperties>
</file>