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35676846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520.00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29 de octubre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