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ACHING TORRES, Juan Daniel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93280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30507195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25/09/2019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ACHING TORRES, Juan Daniel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93280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30507195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