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654654654654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76313135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9878768468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/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ACTIVIDAD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dasdasdasdasdasd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Churuja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Bongara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Amazonas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656546546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1: </w:t>
      </w:r>
      <w:r w:rsidR="00E324AB" w:rsidRPr="0086048D">
        <w:rPr>
          <w:rFonts w:cstheme="minorHAnsi"/>
          <w:b/>
          <w:bCs/>
          <w:sz w:val="18"/>
          <w:szCs w:val="18"/>
        </w:rPr>
        <w:t>321351351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01/03/2020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del Fondo de Seguro de Retiro de Oficiales FOSERSOE) o del Fondo de Seguro de Retiro de Suboficiales y Especialistas (FOSERSOE),  por Compensación de Tiempo de Servicios (CTS)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la División de Producción de Planillas - DIREJEPER-PNP, Dirección de Economía y Finanzas, Dirección de Recursos Humanos de la PNP, Caja de Pensiones Policial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