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rsidR="004D7ED0">
        <w:t xml:space="preserve">  </w:t>
      </w:r>
      <w:r>
        <w:t>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