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4EAB6" w14:textId="363B3697" w:rsidR="00CF7B74" w:rsidRDefault="00CF7B74" w:rsidP="00005084">
      <w:pPr>
        <w:jc w:val="center"/>
        <w:rPr>
          <w:b/>
          <w:bCs/>
        </w:rPr>
      </w:pPr>
      <w:r>
        <w:rPr>
          <w:b/>
          <w:bCs/>
        </w:rPr>
        <w:t xml:space="preserve">Evaluación Sumativa </w:t>
      </w:r>
      <w:r w:rsidR="00DD53E8">
        <w:rPr>
          <w:b/>
          <w:bCs/>
        </w:rPr>
        <w:t>3</w:t>
      </w:r>
    </w:p>
    <w:p w14:paraId="34BA02F6" w14:textId="19677F51" w:rsidR="00DD53E8" w:rsidRPr="00DD53E8" w:rsidRDefault="00005084" w:rsidP="00DD53E8">
      <w:pPr>
        <w:jc w:val="center"/>
        <w:rPr>
          <w:b/>
          <w:bCs/>
        </w:rPr>
      </w:pPr>
      <w:r>
        <w:rPr>
          <w:b/>
          <w:bCs/>
        </w:rPr>
        <w:t xml:space="preserve">Modulo </w:t>
      </w:r>
      <w:r w:rsidR="00DD53E8">
        <w:rPr>
          <w:b/>
          <w:bCs/>
        </w:rPr>
        <w:t xml:space="preserve">3: </w:t>
      </w:r>
      <w:r w:rsidR="00DD53E8" w:rsidRPr="00DD53E8">
        <w:rPr>
          <w:b/>
          <w:bCs/>
        </w:rPr>
        <w:t xml:space="preserve">Exploración de Datos Básica en </w:t>
      </w:r>
      <w:proofErr w:type="spellStart"/>
      <w:r w:rsidR="00DD53E8" w:rsidRPr="00DD53E8">
        <w:rPr>
          <w:b/>
          <w:bCs/>
        </w:rPr>
        <w:t>Power</w:t>
      </w:r>
      <w:proofErr w:type="spellEnd"/>
      <w:r w:rsidR="00DD53E8" w:rsidRPr="00DD53E8">
        <w:rPr>
          <w:b/>
          <w:bCs/>
        </w:rPr>
        <w:t xml:space="preserve"> BI Desktop</w:t>
      </w:r>
    </w:p>
    <w:p w14:paraId="3F831EA4" w14:textId="77777777" w:rsidR="00DD53E8" w:rsidRDefault="00DD53E8" w:rsidP="00DD53E8">
      <w:pPr>
        <w:rPr>
          <w:b/>
          <w:bCs/>
        </w:rPr>
      </w:pPr>
    </w:p>
    <w:p w14:paraId="5F10794C" w14:textId="74D775EE" w:rsidR="00DD53E8" w:rsidRPr="00DD53E8" w:rsidRDefault="00DD53E8" w:rsidP="00DD53E8">
      <w:pPr>
        <w:jc w:val="both"/>
      </w:pPr>
      <w:r w:rsidRPr="00DD53E8">
        <w:rPr>
          <w:b/>
          <w:bCs/>
        </w:rPr>
        <w:t>Objetivo de la Evaluación:</w:t>
      </w:r>
      <w:r w:rsidRPr="00DD53E8">
        <w:t xml:space="preserve"> El objetivo de esta evaluación es aplicar los conocimientos adquiridos en el Módulo 3 para explorar y analizar datos utilizando </w:t>
      </w:r>
      <w:proofErr w:type="spellStart"/>
      <w:r w:rsidRPr="00DD53E8">
        <w:t>Power</w:t>
      </w:r>
      <w:proofErr w:type="spellEnd"/>
      <w:r w:rsidRPr="00DD53E8">
        <w:t xml:space="preserve"> BI Desktop</w:t>
      </w:r>
      <w:r w:rsidR="000638B2">
        <w:t xml:space="preserve"> mediante el trabajo en equipo.</w:t>
      </w:r>
      <w:r w:rsidRPr="00DD53E8">
        <w:t xml:space="preserve"> Los estudiantes deberán usar la base de datos descargada en el Módulo 2 para crear visualizaciones y tablas que demuestren su capacidad para manejar y presentar datos de manera efectiva.</w:t>
      </w:r>
    </w:p>
    <w:p w14:paraId="160A41F6" w14:textId="77777777" w:rsidR="00DD53E8" w:rsidRPr="00DD53E8" w:rsidRDefault="00000000" w:rsidP="00DD53E8">
      <w:pPr>
        <w:jc w:val="both"/>
      </w:pPr>
      <w:r>
        <w:pict w14:anchorId="4B21F990">
          <v:rect id="_x0000_i1025" style="width:0;height:1.5pt" o:hralign="center" o:hrstd="t" o:hr="t" fillcolor="#a0a0a0" stroked="f"/>
        </w:pict>
      </w:r>
    </w:p>
    <w:p w14:paraId="22913CAE" w14:textId="77777777" w:rsidR="00DD53E8" w:rsidRPr="00DD53E8" w:rsidRDefault="00DD53E8" w:rsidP="00DD53E8">
      <w:pPr>
        <w:jc w:val="both"/>
      </w:pPr>
      <w:r w:rsidRPr="00DD53E8">
        <w:rPr>
          <w:b/>
          <w:bCs/>
        </w:rPr>
        <w:t>Instrucciones:</w:t>
      </w:r>
    </w:p>
    <w:p w14:paraId="38D1AF89" w14:textId="5F2BD8FD" w:rsidR="00DD53E8" w:rsidRPr="00DD53E8" w:rsidRDefault="00DD53E8" w:rsidP="00DD53E8">
      <w:pPr>
        <w:numPr>
          <w:ilvl w:val="0"/>
          <w:numId w:val="23"/>
        </w:numPr>
        <w:jc w:val="both"/>
      </w:pPr>
      <w:r w:rsidRPr="003B541F">
        <w:rPr>
          <w:b/>
          <w:bCs/>
          <w:highlight w:val="green"/>
        </w:rPr>
        <w:t xml:space="preserve">Descargar la </w:t>
      </w:r>
      <w:r w:rsidR="000638B2" w:rsidRPr="003B541F">
        <w:rPr>
          <w:b/>
          <w:bCs/>
          <w:highlight w:val="green"/>
        </w:rPr>
        <w:t>b</w:t>
      </w:r>
      <w:r w:rsidRPr="003B541F">
        <w:rPr>
          <w:b/>
          <w:bCs/>
          <w:highlight w:val="green"/>
        </w:rPr>
        <w:t xml:space="preserve">ase de </w:t>
      </w:r>
      <w:r w:rsidR="000638B2" w:rsidRPr="003B541F">
        <w:rPr>
          <w:b/>
          <w:bCs/>
          <w:highlight w:val="green"/>
        </w:rPr>
        <w:t>d</w:t>
      </w:r>
      <w:r w:rsidRPr="003B541F">
        <w:rPr>
          <w:b/>
          <w:bCs/>
          <w:highlight w:val="green"/>
        </w:rPr>
        <w:t>atos</w:t>
      </w:r>
      <w:r w:rsidRPr="00DD53E8">
        <w:rPr>
          <w:b/>
          <w:bCs/>
        </w:rPr>
        <w:t>:</w:t>
      </w:r>
    </w:p>
    <w:p w14:paraId="5F47E9D1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 xml:space="preserve">Usa la base de datos descargada en el Módulo 2. Si aún no la has descargado, busca una base de datos adecuada en </w:t>
      </w:r>
      <w:proofErr w:type="spellStart"/>
      <w:r w:rsidRPr="00DD53E8">
        <w:t>Kaggle</w:t>
      </w:r>
      <w:proofErr w:type="spellEnd"/>
      <w:r w:rsidRPr="00DD53E8">
        <w:t xml:space="preserve"> (por ejemplo, datos de ventas, clientes o productos) y descárgala.</w:t>
      </w:r>
    </w:p>
    <w:p w14:paraId="64E1E8F7" w14:textId="77777777" w:rsidR="00DD53E8" w:rsidRPr="00DD53E8" w:rsidRDefault="00DD53E8" w:rsidP="00DD53E8">
      <w:pPr>
        <w:numPr>
          <w:ilvl w:val="0"/>
          <w:numId w:val="23"/>
        </w:numPr>
        <w:jc w:val="both"/>
      </w:pPr>
      <w:r w:rsidRPr="003B541F">
        <w:rPr>
          <w:b/>
          <w:bCs/>
          <w:highlight w:val="green"/>
        </w:rPr>
        <w:t xml:space="preserve">Abrir </w:t>
      </w:r>
      <w:proofErr w:type="spellStart"/>
      <w:r w:rsidRPr="003B541F">
        <w:rPr>
          <w:b/>
          <w:bCs/>
          <w:highlight w:val="green"/>
        </w:rPr>
        <w:t>Power</w:t>
      </w:r>
      <w:proofErr w:type="spellEnd"/>
      <w:r w:rsidRPr="003B541F">
        <w:rPr>
          <w:b/>
          <w:bCs/>
          <w:highlight w:val="green"/>
        </w:rPr>
        <w:t xml:space="preserve"> BI Desktop</w:t>
      </w:r>
      <w:r w:rsidRPr="00DD53E8">
        <w:rPr>
          <w:b/>
          <w:bCs/>
        </w:rPr>
        <w:t>:</w:t>
      </w:r>
    </w:p>
    <w:p w14:paraId="49B3371A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 xml:space="preserve">Abre </w:t>
      </w:r>
      <w:proofErr w:type="spellStart"/>
      <w:r w:rsidRPr="00DD53E8">
        <w:t>Power</w:t>
      </w:r>
      <w:proofErr w:type="spellEnd"/>
      <w:r w:rsidRPr="00DD53E8">
        <w:t xml:space="preserve"> BI Desktop e importa la base de datos descargada.</w:t>
      </w:r>
    </w:p>
    <w:p w14:paraId="7B55C572" w14:textId="1CCE4055" w:rsidR="00DD53E8" w:rsidRPr="00DD53E8" w:rsidRDefault="00DD53E8" w:rsidP="00DD53E8">
      <w:pPr>
        <w:numPr>
          <w:ilvl w:val="0"/>
          <w:numId w:val="23"/>
        </w:numPr>
        <w:jc w:val="both"/>
      </w:pPr>
      <w:r w:rsidRPr="003B541F">
        <w:rPr>
          <w:b/>
          <w:bCs/>
          <w:highlight w:val="green"/>
        </w:rPr>
        <w:t xml:space="preserve">Panel de </w:t>
      </w:r>
      <w:r w:rsidR="00414055" w:rsidRPr="003B541F">
        <w:rPr>
          <w:b/>
          <w:bCs/>
          <w:highlight w:val="green"/>
        </w:rPr>
        <w:t>c</w:t>
      </w:r>
      <w:r w:rsidRPr="003B541F">
        <w:rPr>
          <w:b/>
          <w:bCs/>
          <w:highlight w:val="green"/>
        </w:rPr>
        <w:t xml:space="preserve">onsultas: Vista </w:t>
      </w:r>
      <w:r w:rsidR="00414055" w:rsidRPr="003B541F">
        <w:rPr>
          <w:b/>
          <w:bCs/>
          <w:highlight w:val="green"/>
        </w:rPr>
        <w:t>p</w:t>
      </w:r>
      <w:r w:rsidRPr="003B541F">
        <w:rPr>
          <w:b/>
          <w:bCs/>
          <w:highlight w:val="green"/>
        </w:rPr>
        <w:t xml:space="preserve">revia de los </w:t>
      </w:r>
      <w:r w:rsidR="00414055" w:rsidRPr="003B541F">
        <w:rPr>
          <w:b/>
          <w:bCs/>
          <w:highlight w:val="green"/>
        </w:rPr>
        <w:t>d</w:t>
      </w:r>
      <w:r w:rsidRPr="003B541F">
        <w:rPr>
          <w:b/>
          <w:bCs/>
          <w:highlight w:val="green"/>
        </w:rPr>
        <w:t>atos</w:t>
      </w:r>
      <w:r w:rsidRPr="00DD53E8">
        <w:rPr>
          <w:b/>
          <w:bCs/>
        </w:rPr>
        <w:t>:</w:t>
      </w:r>
    </w:p>
    <w:p w14:paraId="2484A0EC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>Abre el panel de consultas y revisa la vista previa de los datos.</w:t>
      </w:r>
    </w:p>
    <w:p w14:paraId="0F1E56FA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>Asegúrate de que los datos se hayan importado correctamente y verifica su estructura.</w:t>
      </w:r>
    </w:p>
    <w:p w14:paraId="19FB751D" w14:textId="6D9EF1F7" w:rsidR="00DD53E8" w:rsidRPr="00DD53E8" w:rsidRDefault="00DD53E8" w:rsidP="00DD53E8">
      <w:pPr>
        <w:numPr>
          <w:ilvl w:val="0"/>
          <w:numId w:val="23"/>
        </w:numPr>
        <w:jc w:val="both"/>
      </w:pPr>
      <w:r w:rsidRPr="003B541F">
        <w:rPr>
          <w:b/>
          <w:bCs/>
          <w:highlight w:val="green"/>
        </w:rPr>
        <w:t xml:space="preserve">Tipos de </w:t>
      </w:r>
      <w:r w:rsidR="00414055" w:rsidRPr="003B541F">
        <w:rPr>
          <w:b/>
          <w:bCs/>
          <w:highlight w:val="green"/>
        </w:rPr>
        <w:t>d</w:t>
      </w:r>
      <w:r w:rsidRPr="003B541F">
        <w:rPr>
          <w:b/>
          <w:bCs/>
          <w:highlight w:val="green"/>
        </w:rPr>
        <w:t xml:space="preserve">atos y </w:t>
      </w:r>
      <w:r w:rsidR="00414055" w:rsidRPr="003B541F">
        <w:rPr>
          <w:b/>
          <w:bCs/>
          <w:highlight w:val="green"/>
        </w:rPr>
        <w:t>f</w:t>
      </w:r>
      <w:r w:rsidRPr="003B541F">
        <w:rPr>
          <w:b/>
          <w:bCs/>
          <w:highlight w:val="green"/>
        </w:rPr>
        <w:t>ormatos</w:t>
      </w:r>
      <w:r w:rsidRPr="00DD53E8">
        <w:rPr>
          <w:b/>
          <w:bCs/>
        </w:rPr>
        <w:t>:</w:t>
      </w:r>
    </w:p>
    <w:p w14:paraId="5EC8872A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>Revisa y ajusta los tipos de datos y formatos en la vista de datos. Asegúrate de que los datos estén en el formato correcto para su análisis.</w:t>
      </w:r>
    </w:p>
    <w:p w14:paraId="4DF647D9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>Por ejemplo, verifica que las columnas de fecha estén en formato de fecha y las columnas numéricas estén en formato numérico.</w:t>
      </w:r>
    </w:p>
    <w:p w14:paraId="7C2F37C1" w14:textId="2C7518F3" w:rsidR="00DD53E8" w:rsidRPr="00DD53E8" w:rsidRDefault="00DD53E8" w:rsidP="00DD53E8">
      <w:pPr>
        <w:numPr>
          <w:ilvl w:val="0"/>
          <w:numId w:val="23"/>
        </w:numPr>
        <w:jc w:val="both"/>
      </w:pPr>
      <w:r w:rsidRPr="00DD53E8">
        <w:rPr>
          <w:b/>
          <w:bCs/>
        </w:rPr>
        <w:t xml:space="preserve">Creación de </w:t>
      </w:r>
      <w:r w:rsidR="00414055">
        <w:rPr>
          <w:b/>
          <w:bCs/>
        </w:rPr>
        <w:t>t</w:t>
      </w:r>
      <w:r w:rsidRPr="00DD53E8">
        <w:rPr>
          <w:b/>
          <w:bCs/>
        </w:rPr>
        <w:t xml:space="preserve">ablas </w:t>
      </w:r>
      <w:r w:rsidR="00414055">
        <w:rPr>
          <w:b/>
          <w:bCs/>
        </w:rPr>
        <w:t>r</w:t>
      </w:r>
      <w:r w:rsidRPr="00DD53E8">
        <w:rPr>
          <w:b/>
          <w:bCs/>
        </w:rPr>
        <w:t xml:space="preserve">esúmenes y </w:t>
      </w:r>
      <w:r w:rsidR="00414055">
        <w:rPr>
          <w:b/>
          <w:bCs/>
        </w:rPr>
        <w:t>f</w:t>
      </w:r>
      <w:r w:rsidRPr="00DD53E8">
        <w:rPr>
          <w:b/>
          <w:bCs/>
        </w:rPr>
        <w:t>iltros:</w:t>
      </w:r>
    </w:p>
    <w:p w14:paraId="3A7AE4D8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>Crea al menos una tabla resumen que muestre información consolidada, como ventas totales por región.</w:t>
      </w:r>
    </w:p>
    <w:p w14:paraId="17AA0485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>Aplica filtros para centrarte en datos específicos, como ventas por un período determinado.</w:t>
      </w:r>
    </w:p>
    <w:p w14:paraId="707C11D1" w14:textId="0CC2B314" w:rsidR="00DD53E8" w:rsidRPr="00DD53E8" w:rsidRDefault="00DD53E8" w:rsidP="00DD53E8">
      <w:pPr>
        <w:numPr>
          <w:ilvl w:val="0"/>
          <w:numId w:val="23"/>
        </w:numPr>
        <w:jc w:val="both"/>
      </w:pPr>
      <w:r w:rsidRPr="00DD53E8">
        <w:rPr>
          <w:b/>
          <w:bCs/>
        </w:rPr>
        <w:t xml:space="preserve">Uso de </w:t>
      </w:r>
      <w:r w:rsidR="00A2228D">
        <w:rPr>
          <w:b/>
          <w:bCs/>
        </w:rPr>
        <w:t>t</w:t>
      </w:r>
      <w:r w:rsidRPr="00DD53E8">
        <w:rPr>
          <w:b/>
          <w:bCs/>
        </w:rPr>
        <w:t>arjetas:</w:t>
      </w:r>
    </w:p>
    <w:p w14:paraId="62C48545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>Crea una tarjeta que muestre un valor clave, como el total de ventas o el número total de clientes.</w:t>
      </w:r>
    </w:p>
    <w:p w14:paraId="28399C22" w14:textId="127714E8" w:rsidR="00DD53E8" w:rsidRPr="00DD53E8" w:rsidRDefault="00DD53E8" w:rsidP="00DD53E8">
      <w:pPr>
        <w:numPr>
          <w:ilvl w:val="0"/>
          <w:numId w:val="23"/>
        </w:numPr>
        <w:jc w:val="both"/>
      </w:pPr>
      <w:r w:rsidRPr="00DD53E8">
        <w:rPr>
          <w:b/>
          <w:bCs/>
        </w:rPr>
        <w:lastRenderedPageBreak/>
        <w:t xml:space="preserve">Uso de </w:t>
      </w:r>
      <w:r w:rsidR="00A2228D">
        <w:rPr>
          <w:b/>
          <w:bCs/>
        </w:rPr>
        <w:t>m</w:t>
      </w:r>
      <w:r w:rsidRPr="00DD53E8">
        <w:rPr>
          <w:b/>
          <w:bCs/>
        </w:rPr>
        <w:t>atrices:</w:t>
      </w:r>
    </w:p>
    <w:p w14:paraId="452785B0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>Crea una matriz que muestre un desglose detallado de los datos. Por ejemplo, una matriz que muestre ventas por región y producto.</w:t>
      </w:r>
    </w:p>
    <w:p w14:paraId="184099C4" w14:textId="5FCFEB0E" w:rsidR="00DD53E8" w:rsidRPr="00DD53E8" w:rsidRDefault="00DD53E8" w:rsidP="00DD53E8">
      <w:pPr>
        <w:numPr>
          <w:ilvl w:val="0"/>
          <w:numId w:val="23"/>
        </w:numPr>
        <w:jc w:val="both"/>
      </w:pPr>
      <w:r w:rsidRPr="00DD53E8">
        <w:rPr>
          <w:b/>
          <w:bCs/>
        </w:rPr>
        <w:t xml:space="preserve">Uso de </w:t>
      </w:r>
      <w:r w:rsidR="00A2228D">
        <w:rPr>
          <w:b/>
          <w:bCs/>
        </w:rPr>
        <w:t>m</w:t>
      </w:r>
      <w:r w:rsidRPr="00DD53E8">
        <w:rPr>
          <w:b/>
          <w:bCs/>
        </w:rPr>
        <w:t>edidor:</w:t>
      </w:r>
    </w:p>
    <w:p w14:paraId="0157AC1B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>Añade un medidor que represente el progreso hacia un objetivo específico. Por ejemplo, un medidor que muestre el porcentaje de cumplimiento de la meta de ventas.</w:t>
      </w:r>
    </w:p>
    <w:p w14:paraId="1B722841" w14:textId="3B3C953F" w:rsidR="00DD53E8" w:rsidRPr="00DD53E8" w:rsidRDefault="00DD53E8" w:rsidP="00DD53E8">
      <w:pPr>
        <w:numPr>
          <w:ilvl w:val="0"/>
          <w:numId w:val="23"/>
        </w:numPr>
        <w:jc w:val="both"/>
      </w:pPr>
      <w:r w:rsidRPr="00DD53E8">
        <w:rPr>
          <w:b/>
          <w:bCs/>
        </w:rPr>
        <w:t xml:space="preserve">Uso de </w:t>
      </w:r>
      <w:proofErr w:type="spellStart"/>
      <w:r w:rsidR="00A2228D">
        <w:rPr>
          <w:b/>
          <w:bCs/>
        </w:rPr>
        <w:t>s</w:t>
      </w:r>
      <w:r w:rsidRPr="00DD53E8">
        <w:rPr>
          <w:b/>
          <w:bCs/>
        </w:rPr>
        <w:t>egmentador</w:t>
      </w:r>
      <w:proofErr w:type="spellEnd"/>
      <w:r w:rsidRPr="00DD53E8">
        <w:rPr>
          <w:b/>
          <w:bCs/>
        </w:rPr>
        <w:t>:</w:t>
      </w:r>
    </w:p>
    <w:p w14:paraId="057F120C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 xml:space="preserve">Agrega un </w:t>
      </w:r>
      <w:proofErr w:type="spellStart"/>
      <w:r w:rsidRPr="00DD53E8">
        <w:t>segmentador</w:t>
      </w:r>
      <w:proofErr w:type="spellEnd"/>
      <w:r w:rsidRPr="00DD53E8">
        <w:t xml:space="preserve"> que permita filtrar los datos por una categoría relevante, como productos o regiones.</w:t>
      </w:r>
    </w:p>
    <w:p w14:paraId="76E3F976" w14:textId="29D2449B" w:rsidR="00DD53E8" w:rsidRPr="00DD53E8" w:rsidRDefault="00DD53E8" w:rsidP="00DD53E8">
      <w:pPr>
        <w:numPr>
          <w:ilvl w:val="0"/>
          <w:numId w:val="23"/>
        </w:numPr>
        <w:jc w:val="both"/>
      </w:pPr>
      <w:r w:rsidRPr="00DD53E8">
        <w:rPr>
          <w:b/>
          <w:bCs/>
        </w:rPr>
        <w:t xml:space="preserve">Guardar y </w:t>
      </w:r>
      <w:r w:rsidR="00A2228D">
        <w:rPr>
          <w:b/>
          <w:bCs/>
        </w:rPr>
        <w:t>c</w:t>
      </w:r>
      <w:r w:rsidRPr="00DD53E8">
        <w:rPr>
          <w:b/>
          <w:bCs/>
        </w:rPr>
        <w:t>ompartir:</w:t>
      </w:r>
    </w:p>
    <w:p w14:paraId="22E614AD" w14:textId="77777777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 xml:space="preserve">Guarda el archivo de </w:t>
      </w:r>
      <w:proofErr w:type="spellStart"/>
      <w:r w:rsidRPr="00DD53E8">
        <w:t>Power</w:t>
      </w:r>
      <w:proofErr w:type="spellEnd"/>
      <w:r w:rsidRPr="00DD53E8">
        <w:t xml:space="preserve"> BI con todas las visualizaciones creadas.</w:t>
      </w:r>
    </w:p>
    <w:p w14:paraId="6FB3E2D2" w14:textId="23FBCA49" w:rsidR="00DD53E8" w:rsidRPr="00DD53E8" w:rsidRDefault="00DD53E8" w:rsidP="00DD53E8">
      <w:pPr>
        <w:numPr>
          <w:ilvl w:val="1"/>
          <w:numId w:val="23"/>
        </w:numPr>
        <w:jc w:val="both"/>
      </w:pPr>
      <w:r w:rsidRPr="00DD53E8">
        <w:t xml:space="preserve">Sube el archivo a una plataforma de almacenamiento </w:t>
      </w:r>
      <w:proofErr w:type="spellStart"/>
      <w:r w:rsidR="00A2228D">
        <w:t>Github</w:t>
      </w:r>
      <w:proofErr w:type="spellEnd"/>
      <w:r w:rsidRPr="00DD53E8">
        <w:t xml:space="preserve"> (como OneDrive o Google Drive) y comparte el enlace en la plataforma asignada.</w:t>
      </w:r>
    </w:p>
    <w:p w14:paraId="63119869" w14:textId="77777777" w:rsidR="00DD53E8" w:rsidRPr="00DD53E8" w:rsidRDefault="00000000" w:rsidP="00DD53E8">
      <w:pPr>
        <w:jc w:val="both"/>
      </w:pPr>
      <w:r>
        <w:pict w14:anchorId="716FDF67">
          <v:rect id="_x0000_i1026" style="width:0;height:1.5pt" o:hralign="center" o:hrstd="t" o:hr="t" fillcolor="#a0a0a0" stroked="f"/>
        </w:pict>
      </w:r>
    </w:p>
    <w:p w14:paraId="3510D361" w14:textId="77777777" w:rsidR="00DD53E8" w:rsidRPr="00DD53E8" w:rsidRDefault="00DD53E8" w:rsidP="00DD53E8">
      <w:pPr>
        <w:jc w:val="both"/>
      </w:pPr>
      <w:r w:rsidRPr="00DD53E8">
        <w:rPr>
          <w:b/>
          <w:bCs/>
        </w:rPr>
        <w:t>Criterio de Evaluación:</w:t>
      </w:r>
    </w:p>
    <w:p w14:paraId="618A04E8" w14:textId="3A79583A" w:rsidR="00DD53E8" w:rsidRPr="00DD53E8" w:rsidRDefault="00DD53E8" w:rsidP="00DD53E8">
      <w:pPr>
        <w:numPr>
          <w:ilvl w:val="0"/>
          <w:numId w:val="24"/>
        </w:numPr>
        <w:jc w:val="both"/>
      </w:pPr>
      <w:r w:rsidRPr="00DD53E8">
        <w:rPr>
          <w:b/>
          <w:bCs/>
        </w:rPr>
        <w:t xml:space="preserve">Panel de </w:t>
      </w:r>
      <w:r w:rsidR="00A2228D">
        <w:rPr>
          <w:b/>
          <w:bCs/>
        </w:rPr>
        <w:t>c</w:t>
      </w:r>
      <w:r w:rsidRPr="00DD53E8">
        <w:rPr>
          <w:b/>
          <w:bCs/>
        </w:rPr>
        <w:t>onsultas (10 puntos)</w:t>
      </w:r>
    </w:p>
    <w:p w14:paraId="06EB1BDD" w14:textId="77777777" w:rsidR="00DD53E8" w:rsidRPr="00DD53E8" w:rsidRDefault="00DD53E8" w:rsidP="00DD53E8">
      <w:pPr>
        <w:numPr>
          <w:ilvl w:val="1"/>
          <w:numId w:val="24"/>
        </w:numPr>
        <w:jc w:val="both"/>
      </w:pPr>
      <w:r w:rsidRPr="00DD53E8">
        <w:t>Verificación correcta de la vista previa de los datos y estructura de los datos importados.</w:t>
      </w:r>
    </w:p>
    <w:p w14:paraId="0498B020" w14:textId="0741933E" w:rsidR="00DD53E8" w:rsidRPr="00DD53E8" w:rsidRDefault="00DD53E8" w:rsidP="00DD53E8">
      <w:pPr>
        <w:numPr>
          <w:ilvl w:val="0"/>
          <w:numId w:val="24"/>
        </w:numPr>
        <w:jc w:val="both"/>
      </w:pPr>
      <w:r w:rsidRPr="00DD53E8">
        <w:rPr>
          <w:b/>
          <w:bCs/>
        </w:rPr>
        <w:t xml:space="preserve">Tipos de </w:t>
      </w:r>
      <w:r w:rsidR="00A2228D">
        <w:rPr>
          <w:b/>
          <w:bCs/>
        </w:rPr>
        <w:t>d</w:t>
      </w:r>
      <w:r w:rsidRPr="00DD53E8">
        <w:rPr>
          <w:b/>
          <w:bCs/>
        </w:rPr>
        <w:t xml:space="preserve">atos y </w:t>
      </w:r>
      <w:r w:rsidR="00A2228D">
        <w:rPr>
          <w:b/>
          <w:bCs/>
        </w:rPr>
        <w:t>f</w:t>
      </w:r>
      <w:r w:rsidRPr="00DD53E8">
        <w:rPr>
          <w:b/>
          <w:bCs/>
        </w:rPr>
        <w:t>ormatos (10 puntos)</w:t>
      </w:r>
    </w:p>
    <w:p w14:paraId="70A96FFF" w14:textId="77777777" w:rsidR="00DD53E8" w:rsidRPr="00DD53E8" w:rsidRDefault="00DD53E8" w:rsidP="00DD53E8">
      <w:pPr>
        <w:numPr>
          <w:ilvl w:val="1"/>
          <w:numId w:val="24"/>
        </w:numPr>
        <w:jc w:val="both"/>
      </w:pPr>
      <w:r w:rsidRPr="00DD53E8">
        <w:t>Ajustes adecuados de tipos de datos y formatos para asegurar la correcta visualización de los datos.</w:t>
      </w:r>
    </w:p>
    <w:p w14:paraId="2F3A8891" w14:textId="39800D52" w:rsidR="00DD53E8" w:rsidRPr="00DD53E8" w:rsidRDefault="00DD53E8" w:rsidP="00DD53E8">
      <w:pPr>
        <w:numPr>
          <w:ilvl w:val="0"/>
          <w:numId w:val="24"/>
        </w:numPr>
        <w:jc w:val="both"/>
      </w:pPr>
      <w:r w:rsidRPr="00DD53E8">
        <w:rPr>
          <w:b/>
          <w:bCs/>
        </w:rPr>
        <w:t xml:space="preserve">Creación de </w:t>
      </w:r>
      <w:r w:rsidR="00A2228D">
        <w:rPr>
          <w:b/>
          <w:bCs/>
        </w:rPr>
        <w:t>t</w:t>
      </w:r>
      <w:r w:rsidRPr="00DD53E8">
        <w:rPr>
          <w:b/>
          <w:bCs/>
        </w:rPr>
        <w:t xml:space="preserve">ablas </w:t>
      </w:r>
      <w:r w:rsidR="00A2228D">
        <w:rPr>
          <w:b/>
          <w:bCs/>
        </w:rPr>
        <w:t>r</w:t>
      </w:r>
      <w:r w:rsidRPr="00DD53E8">
        <w:rPr>
          <w:b/>
          <w:bCs/>
        </w:rPr>
        <w:t xml:space="preserve">esúmenes y </w:t>
      </w:r>
      <w:r w:rsidR="00A2228D">
        <w:rPr>
          <w:b/>
          <w:bCs/>
        </w:rPr>
        <w:t>f</w:t>
      </w:r>
      <w:r w:rsidRPr="00DD53E8">
        <w:rPr>
          <w:b/>
          <w:bCs/>
        </w:rPr>
        <w:t>iltros (15 puntos)</w:t>
      </w:r>
    </w:p>
    <w:p w14:paraId="7395F11F" w14:textId="77777777" w:rsidR="00DD53E8" w:rsidRPr="00DD53E8" w:rsidRDefault="00DD53E8" w:rsidP="00DD53E8">
      <w:pPr>
        <w:numPr>
          <w:ilvl w:val="1"/>
          <w:numId w:val="24"/>
        </w:numPr>
        <w:jc w:val="both"/>
      </w:pPr>
      <w:r w:rsidRPr="00DD53E8">
        <w:t>Creación y presentación efectiva de tablas resúmenes.</w:t>
      </w:r>
    </w:p>
    <w:p w14:paraId="5A503948" w14:textId="77777777" w:rsidR="00DD53E8" w:rsidRPr="00DD53E8" w:rsidRDefault="00DD53E8" w:rsidP="00DD53E8">
      <w:pPr>
        <w:numPr>
          <w:ilvl w:val="1"/>
          <w:numId w:val="24"/>
        </w:numPr>
        <w:jc w:val="both"/>
      </w:pPr>
      <w:r w:rsidRPr="00DD53E8">
        <w:t>Aplicación correcta de filtros para mostrar datos relevantes.</w:t>
      </w:r>
    </w:p>
    <w:p w14:paraId="52B26548" w14:textId="0E5FD7E6" w:rsidR="00DD53E8" w:rsidRPr="00DD53E8" w:rsidRDefault="00DD53E8" w:rsidP="00DD53E8">
      <w:pPr>
        <w:numPr>
          <w:ilvl w:val="0"/>
          <w:numId w:val="24"/>
        </w:numPr>
        <w:jc w:val="both"/>
      </w:pPr>
      <w:r w:rsidRPr="00DD53E8">
        <w:rPr>
          <w:b/>
          <w:bCs/>
        </w:rPr>
        <w:t xml:space="preserve">Uso de </w:t>
      </w:r>
      <w:r w:rsidR="00A2228D">
        <w:rPr>
          <w:b/>
          <w:bCs/>
        </w:rPr>
        <w:t>t</w:t>
      </w:r>
      <w:r w:rsidRPr="00DD53E8">
        <w:rPr>
          <w:b/>
          <w:bCs/>
        </w:rPr>
        <w:t>arjetas (10 puntos)</w:t>
      </w:r>
    </w:p>
    <w:p w14:paraId="20E46B1A" w14:textId="77777777" w:rsidR="00DD53E8" w:rsidRPr="00DD53E8" w:rsidRDefault="00DD53E8" w:rsidP="00DD53E8">
      <w:pPr>
        <w:numPr>
          <w:ilvl w:val="1"/>
          <w:numId w:val="24"/>
        </w:numPr>
        <w:jc w:val="both"/>
      </w:pPr>
      <w:r w:rsidRPr="00DD53E8">
        <w:t>Creación de una tarjeta que muestre un valor clave claramente y de forma efectiva.</w:t>
      </w:r>
    </w:p>
    <w:p w14:paraId="75ED8628" w14:textId="71A705E5" w:rsidR="00DD53E8" w:rsidRPr="00DD53E8" w:rsidRDefault="00DD53E8" w:rsidP="00DD53E8">
      <w:pPr>
        <w:numPr>
          <w:ilvl w:val="0"/>
          <w:numId w:val="24"/>
        </w:numPr>
        <w:jc w:val="both"/>
      </w:pPr>
      <w:r w:rsidRPr="00DD53E8">
        <w:rPr>
          <w:b/>
          <w:bCs/>
        </w:rPr>
        <w:t xml:space="preserve">Uso de </w:t>
      </w:r>
      <w:r w:rsidR="00A2228D">
        <w:rPr>
          <w:b/>
          <w:bCs/>
        </w:rPr>
        <w:t>m</w:t>
      </w:r>
      <w:r w:rsidRPr="00DD53E8">
        <w:rPr>
          <w:b/>
          <w:bCs/>
        </w:rPr>
        <w:t>atrices (15 puntos)</w:t>
      </w:r>
    </w:p>
    <w:p w14:paraId="344091D6" w14:textId="77777777" w:rsidR="00DD53E8" w:rsidRPr="00DD53E8" w:rsidRDefault="00DD53E8" w:rsidP="00DD53E8">
      <w:pPr>
        <w:numPr>
          <w:ilvl w:val="1"/>
          <w:numId w:val="24"/>
        </w:numPr>
        <w:jc w:val="both"/>
      </w:pPr>
      <w:r w:rsidRPr="00DD53E8">
        <w:t>Creación de una matriz que proporcione un desglose detallado y útil de los datos.</w:t>
      </w:r>
    </w:p>
    <w:p w14:paraId="2C278866" w14:textId="4305EDEE" w:rsidR="00DD53E8" w:rsidRPr="00DD53E8" w:rsidRDefault="00DD53E8" w:rsidP="00DD53E8">
      <w:pPr>
        <w:numPr>
          <w:ilvl w:val="0"/>
          <w:numId w:val="24"/>
        </w:numPr>
        <w:jc w:val="both"/>
      </w:pPr>
      <w:r w:rsidRPr="00DD53E8">
        <w:rPr>
          <w:b/>
          <w:bCs/>
        </w:rPr>
        <w:t xml:space="preserve">Uso de </w:t>
      </w:r>
      <w:r w:rsidR="00A2228D">
        <w:rPr>
          <w:b/>
          <w:bCs/>
        </w:rPr>
        <w:t>m</w:t>
      </w:r>
      <w:r w:rsidRPr="00DD53E8">
        <w:rPr>
          <w:b/>
          <w:bCs/>
        </w:rPr>
        <w:t>edidor (10 puntos)</w:t>
      </w:r>
    </w:p>
    <w:p w14:paraId="03A879BD" w14:textId="77777777" w:rsidR="00DD53E8" w:rsidRPr="00DD53E8" w:rsidRDefault="00DD53E8" w:rsidP="00DD53E8">
      <w:pPr>
        <w:numPr>
          <w:ilvl w:val="1"/>
          <w:numId w:val="24"/>
        </w:numPr>
        <w:jc w:val="both"/>
      </w:pPr>
      <w:r w:rsidRPr="00DD53E8">
        <w:lastRenderedPageBreak/>
        <w:t>Configuración de un medidor que muestre el progreso hacia un objetivo de manera clara.</w:t>
      </w:r>
    </w:p>
    <w:p w14:paraId="7153027A" w14:textId="7F63E1FF" w:rsidR="00DD53E8" w:rsidRPr="00DD53E8" w:rsidRDefault="00DD53E8" w:rsidP="00DD53E8">
      <w:pPr>
        <w:numPr>
          <w:ilvl w:val="0"/>
          <w:numId w:val="24"/>
        </w:numPr>
        <w:jc w:val="both"/>
      </w:pPr>
      <w:r w:rsidRPr="00DD53E8">
        <w:rPr>
          <w:b/>
          <w:bCs/>
        </w:rPr>
        <w:t xml:space="preserve">Uso de </w:t>
      </w:r>
      <w:proofErr w:type="spellStart"/>
      <w:r w:rsidR="00A2228D">
        <w:rPr>
          <w:b/>
          <w:bCs/>
        </w:rPr>
        <w:t>s</w:t>
      </w:r>
      <w:r w:rsidRPr="00DD53E8">
        <w:rPr>
          <w:b/>
          <w:bCs/>
        </w:rPr>
        <w:t>egmentador</w:t>
      </w:r>
      <w:proofErr w:type="spellEnd"/>
      <w:r w:rsidRPr="00DD53E8">
        <w:rPr>
          <w:b/>
          <w:bCs/>
        </w:rPr>
        <w:t xml:space="preserve"> (10 puntos)</w:t>
      </w:r>
    </w:p>
    <w:p w14:paraId="1892F2B7" w14:textId="77777777" w:rsidR="00DD53E8" w:rsidRPr="00DD53E8" w:rsidRDefault="00DD53E8" w:rsidP="00DD53E8">
      <w:pPr>
        <w:numPr>
          <w:ilvl w:val="1"/>
          <w:numId w:val="24"/>
        </w:numPr>
        <w:jc w:val="both"/>
      </w:pPr>
      <w:r w:rsidRPr="00DD53E8">
        <w:t xml:space="preserve">Implementación de un </w:t>
      </w:r>
      <w:proofErr w:type="spellStart"/>
      <w:r w:rsidRPr="00DD53E8">
        <w:t>segmentador</w:t>
      </w:r>
      <w:proofErr w:type="spellEnd"/>
      <w:r w:rsidRPr="00DD53E8">
        <w:t xml:space="preserve"> funcional que permita una filtración interactiva de los datos.</w:t>
      </w:r>
    </w:p>
    <w:p w14:paraId="58761BA3" w14:textId="4AC8A14F" w:rsidR="00DD53E8" w:rsidRPr="00DD53E8" w:rsidRDefault="00DD53E8" w:rsidP="00DD53E8">
      <w:pPr>
        <w:numPr>
          <w:ilvl w:val="0"/>
          <w:numId w:val="24"/>
        </w:numPr>
        <w:jc w:val="both"/>
      </w:pPr>
      <w:r w:rsidRPr="00DD53E8">
        <w:rPr>
          <w:b/>
          <w:bCs/>
        </w:rPr>
        <w:t xml:space="preserve">Guardar y </w:t>
      </w:r>
      <w:r w:rsidR="00A2228D">
        <w:rPr>
          <w:b/>
          <w:bCs/>
        </w:rPr>
        <w:t>c</w:t>
      </w:r>
      <w:r w:rsidRPr="00DD53E8">
        <w:rPr>
          <w:b/>
          <w:bCs/>
        </w:rPr>
        <w:t>ompartir (10 puntos)</w:t>
      </w:r>
    </w:p>
    <w:p w14:paraId="460F2F28" w14:textId="77777777" w:rsidR="00DD53E8" w:rsidRPr="00DD53E8" w:rsidRDefault="00DD53E8" w:rsidP="00DD53E8">
      <w:pPr>
        <w:numPr>
          <w:ilvl w:val="1"/>
          <w:numId w:val="24"/>
        </w:numPr>
        <w:jc w:val="both"/>
      </w:pPr>
      <w:r w:rsidRPr="00DD53E8">
        <w:t>Archivo guardado correctamente y enlace compartido en la plataforma asignada.</w:t>
      </w:r>
    </w:p>
    <w:p w14:paraId="4F90DD6F" w14:textId="77777777" w:rsidR="00DD53E8" w:rsidRPr="00DD53E8" w:rsidRDefault="00DD53E8" w:rsidP="00DD53E8">
      <w:pPr>
        <w:jc w:val="both"/>
      </w:pPr>
      <w:r w:rsidRPr="00DD53E8">
        <w:rPr>
          <w:b/>
          <w:bCs/>
        </w:rPr>
        <w:t>Total: 100 puntos</w:t>
      </w:r>
    </w:p>
    <w:p w14:paraId="038BC53E" w14:textId="77777777" w:rsidR="00DD53E8" w:rsidRPr="00DD53E8" w:rsidRDefault="00000000" w:rsidP="00DD53E8">
      <w:pPr>
        <w:jc w:val="both"/>
      </w:pPr>
      <w:r>
        <w:pict w14:anchorId="6BDA674E">
          <v:rect id="_x0000_i1027" style="width:0;height:1.5pt" o:hralign="center" o:hrstd="t" o:hr="t" fillcolor="#a0a0a0" stroked="f"/>
        </w:pict>
      </w:r>
    </w:p>
    <w:p w14:paraId="241A8DCD" w14:textId="77777777" w:rsidR="00DD53E8" w:rsidRPr="00DD53E8" w:rsidRDefault="00DD53E8" w:rsidP="00DD53E8">
      <w:pPr>
        <w:jc w:val="both"/>
      </w:pPr>
      <w:r w:rsidRPr="00DD53E8">
        <w:rPr>
          <w:b/>
          <w:bCs/>
        </w:rPr>
        <w:t>Notas Adicionales:</w:t>
      </w:r>
    </w:p>
    <w:p w14:paraId="29BEC6BE" w14:textId="77777777" w:rsidR="00DD53E8" w:rsidRPr="00DD53E8" w:rsidRDefault="00DD53E8" w:rsidP="00DD53E8">
      <w:pPr>
        <w:numPr>
          <w:ilvl w:val="0"/>
          <w:numId w:val="25"/>
        </w:numPr>
        <w:jc w:val="both"/>
      </w:pPr>
      <w:r w:rsidRPr="00DD53E8">
        <w:t>Asegúrate de revisar las visualizaciones y el formato de los datos antes de entregar el ejercicio.</w:t>
      </w:r>
    </w:p>
    <w:p w14:paraId="16DB35A0" w14:textId="77777777" w:rsidR="00DD53E8" w:rsidRPr="00DD53E8" w:rsidRDefault="00DD53E8" w:rsidP="00DD53E8">
      <w:pPr>
        <w:numPr>
          <w:ilvl w:val="0"/>
          <w:numId w:val="25"/>
        </w:numPr>
        <w:jc w:val="both"/>
      </w:pPr>
      <w:r w:rsidRPr="00DD53E8">
        <w:t>La calidad de las visualizaciones y la precisión en la aplicación de filtros y parámetros serán evaluadas en detalle.</w:t>
      </w:r>
    </w:p>
    <w:p w14:paraId="74CC12AF" w14:textId="77777777" w:rsidR="00BB655A" w:rsidRDefault="00BB655A" w:rsidP="00DD53E8">
      <w:pPr>
        <w:jc w:val="both"/>
      </w:pPr>
    </w:p>
    <w:p w14:paraId="10378427" w14:textId="2B0D7AAA" w:rsidR="002965ED" w:rsidRDefault="00C6177F" w:rsidP="00DD53E8">
      <w:pPr>
        <w:jc w:val="center"/>
      </w:pPr>
      <w:r>
        <w:t>¡Éxito en el desarrollo!</w:t>
      </w:r>
    </w:p>
    <w:p w14:paraId="3F278561" w14:textId="77777777" w:rsidR="002965ED" w:rsidRDefault="002965ED">
      <w:r>
        <w:br w:type="page"/>
      </w:r>
    </w:p>
    <w:p w14:paraId="064BF548" w14:textId="3D5456CC" w:rsidR="00C6177F" w:rsidRDefault="001E1D83" w:rsidP="00DD53E8">
      <w:pPr>
        <w:jc w:val="center"/>
      </w:pPr>
      <w:r w:rsidRPr="001E1D83">
        <w:lastRenderedPageBreak/>
        <w:drawing>
          <wp:inline distT="0" distB="0" distL="0" distR="0" wp14:anchorId="6792AA8C" wp14:editId="117BDC61">
            <wp:extent cx="5612130" cy="2987040"/>
            <wp:effectExtent l="0" t="0" r="7620" b="3810"/>
            <wp:docPr id="61772868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8685" name="Imagen 1" descr="Interfaz de usuario gráfica, Aplicación,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A9A8" w14:textId="1C538116" w:rsidR="003B541F" w:rsidRDefault="003B541F" w:rsidP="00DD53E8">
      <w:pPr>
        <w:jc w:val="center"/>
      </w:pPr>
      <w:r>
        <w:t xml:space="preserve">Luego de descargada la base de </w:t>
      </w:r>
      <w:proofErr w:type="gramStart"/>
      <w:r>
        <w:t>datos,</w:t>
      </w:r>
      <w:proofErr w:type="gramEnd"/>
      <w:r>
        <w:t xml:space="preserve"> se carga en el </w:t>
      </w:r>
      <w:proofErr w:type="spellStart"/>
      <w:r>
        <w:t>Power</w:t>
      </w:r>
      <w:proofErr w:type="spellEnd"/>
      <w:r>
        <w:t xml:space="preserve"> BI y visualizamos que se hayan tomado de manera correcta.</w:t>
      </w:r>
    </w:p>
    <w:p w14:paraId="514727A1" w14:textId="77777777" w:rsidR="001E1D83" w:rsidRDefault="001E1D83" w:rsidP="00DD53E8">
      <w:pPr>
        <w:jc w:val="center"/>
      </w:pPr>
    </w:p>
    <w:p w14:paraId="7111D691" w14:textId="2547AF71" w:rsidR="001E1D83" w:rsidRDefault="001E1D83" w:rsidP="00DD53E8">
      <w:pPr>
        <w:jc w:val="center"/>
      </w:pPr>
      <w:r w:rsidRPr="001E1D83">
        <w:drawing>
          <wp:inline distT="0" distB="0" distL="0" distR="0" wp14:anchorId="4A223ED1" wp14:editId="35D80595">
            <wp:extent cx="5612130" cy="2987040"/>
            <wp:effectExtent l="0" t="0" r="7620" b="3810"/>
            <wp:docPr id="883628499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28499" name="Imagen 1" descr="Interfaz de usuario gráfica, 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F570" w14:textId="42835C5E" w:rsidR="003B541F" w:rsidRDefault="003B541F" w:rsidP="00DD53E8">
      <w:pPr>
        <w:jc w:val="center"/>
      </w:pPr>
      <w:r>
        <w:t>Luego de apretar el botón de “transformar datos”, revisamos que las columnas estén correctamente categorizadas.</w:t>
      </w:r>
    </w:p>
    <w:p w14:paraId="60902E84" w14:textId="77777777" w:rsidR="00B727CA" w:rsidRDefault="00B727CA" w:rsidP="00DD53E8">
      <w:pPr>
        <w:jc w:val="center"/>
      </w:pPr>
    </w:p>
    <w:p w14:paraId="67F84029" w14:textId="13FD68DF" w:rsidR="00B727CA" w:rsidRDefault="001A18B6" w:rsidP="00DD53E8">
      <w:pPr>
        <w:jc w:val="center"/>
      </w:pPr>
      <w:r w:rsidRPr="001A18B6">
        <w:lastRenderedPageBreak/>
        <w:drawing>
          <wp:inline distT="0" distB="0" distL="0" distR="0" wp14:anchorId="7BACFE76" wp14:editId="7D1DFA9D">
            <wp:extent cx="5612130" cy="2995295"/>
            <wp:effectExtent l="0" t="0" r="7620" b="0"/>
            <wp:docPr id="58349286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92864" name="Imagen 1" descr="Interfaz de usuario gráfica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691A" w14:textId="012FFE87" w:rsidR="003B541F" w:rsidRDefault="003B541F" w:rsidP="00DD53E8">
      <w:pPr>
        <w:jc w:val="center"/>
      </w:pPr>
      <w:r>
        <w:t>Luego de ajustados los tipos de datos, procedemos a apretar el botón “Cerrar y aplicar”.</w:t>
      </w:r>
    </w:p>
    <w:p w14:paraId="46FEF0CD" w14:textId="77777777" w:rsidR="001A18B6" w:rsidRDefault="001A18B6" w:rsidP="00DD53E8">
      <w:pPr>
        <w:jc w:val="center"/>
      </w:pPr>
    </w:p>
    <w:p w14:paraId="78047373" w14:textId="2A22F0DE" w:rsidR="001A18B6" w:rsidRDefault="00F836CA" w:rsidP="00DD53E8">
      <w:pPr>
        <w:jc w:val="center"/>
      </w:pPr>
      <w:r w:rsidRPr="00F836CA">
        <w:drawing>
          <wp:inline distT="0" distB="0" distL="0" distR="0" wp14:anchorId="197F4786" wp14:editId="456E7417">
            <wp:extent cx="5612130" cy="2987040"/>
            <wp:effectExtent l="0" t="0" r="7620" b="3810"/>
            <wp:docPr id="141506737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6737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1DD6" w14:textId="149638B8" w:rsidR="00F836CA" w:rsidRDefault="003B541F" w:rsidP="00DD53E8">
      <w:pPr>
        <w:jc w:val="center"/>
      </w:pPr>
      <w:r>
        <w:t xml:space="preserve">Una vez aplicados los cambios, insertamos una </w:t>
      </w:r>
      <w:r w:rsidR="00F836CA">
        <w:t>TABLA</w:t>
      </w:r>
      <w:r>
        <w:t xml:space="preserve"> en la que añadimos los campos </w:t>
      </w:r>
      <w:r w:rsidR="00D83A35">
        <w:t>Nombre del juego, Plataforma, Año de lanzamiento y las ventas de video juegos en millones.</w:t>
      </w:r>
    </w:p>
    <w:p w14:paraId="6B01456B" w14:textId="77777777" w:rsidR="00F836CA" w:rsidRDefault="00F836CA" w:rsidP="00DD53E8">
      <w:pPr>
        <w:jc w:val="center"/>
      </w:pPr>
    </w:p>
    <w:p w14:paraId="31C86953" w14:textId="1903CFDD" w:rsidR="00F836CA" w:rsidRDefault="00F836CA" w:rsidP="00DD53E8">
      <w:pPr>
        <w:jc w:val="center"/>
      </w:pPr>
      <w:r w:rsidRPr="00F836CA">
        <w:lastRenderedPageBreak/>
        <w:drawing>
          <wp:inline distT="0" distB="0" distL="0" distR="0" wp14:anchorId="424A0D4E" wp14:editId="5208348C">
            <wp:extent cx="5612130" cy="2987040"/>
            <wp:effectExtent l="0" t="0" r="7620" b="3810"/>
            <wp:docPr id="1005755552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5552" name="Imagen 1" descr="Interfaz de usuario gráfica, 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9EF4" w14:textId="2904D906" w:rsidR="00F836CA" w:rsidRDefault="00D83A35" w:rsidP="00DD53E8">
      <w:pPr>
        <w:jc w:val="center"/>
      </w:pPr>
      <w:r>
        <w:t>Posteriormente insertamos un Gráfico de c</w:t>
      </w:r>
      <w:r w:rsidR="00F836CA">
        <w:t>olumnas apiladas</w:t>
      </w:r>
      <w:r>
        <w:t>, en el que visualizamos la suma de ventas (millones), por año de lanzamiento.</w:t>
      </w:r>
    </w:p>
    <w:p w14:paraId="131F5E4C" w14:textId="77777777" w:rsidR="00D70190" w:rsidRDefault="00D70190" w:rsidP="00DD53E8">
      <w:pPr>
        <w:jc w:val="center"/>
      </w:pPr>
    </w:p>
    <w:p w14:paraId="53F51A17" w14:textId="2436D174" w:rsidR="00D70190" w:rsidRDefault="00D70190" w:rsidP="00DD53E8">
      <w:pPr>
        <w:jc w:val="center"/>
      </w:pPr>
      <w:r w:rsidRPr="00D70190">
        <w:drawing>
          <wp:inline distT="0" distB="0" distL="0" distR="0" wp14:anchorId="660E254E" wp14:editId="63EF3130">
            <wp:extent cx="5612130" cy="2987040"/>
            <wp:effectExtent l="0" t="0" r="7620" b="3810"/>
            <wp:docPr id="1061890397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90397" name="Imagen 1" descr="Interfaz de usuario gráfica, Gráfico, Histo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C825" w14:textId="2B3AD291" w:rsidR="00A463CD" w:rsidRDefault="00D83A35" w:rsidP="00DD53E8">
      <w:pPr>
        <w:jc w:val="center"/>
      </w:pPr>
      <w:r>
        <w:t xml:space="preserve">En este pantallazo visualizamos como el </w:t>
      </w:r>
      <w:r w:rsidR="00D70190">
        <w:t xml:space="preserve">Grafico </w:t>
      </w:r>
      <w:r>
        <w:t>de columnas interactúa</w:t>
      </w:r>
      <w:r w:rsidR="00D70190">
        <w:t xml:space="preserve"> con tabla</w:t>
      </w:r>
      <w:r>
        <w:t xml:space="preserve"> que creamos anteriormente.</w:t>
      </w:r>
    </w:p>
    <w:p w14:paraId="0070908C" w14:textId="77777777" w:rsidR="00D70190" w:rsidRDefault="00D70190" w:rsidP="00DD53E8">
      <w:pPr>
        <w:jc w:val="center"/>
      </w:pPr>
    </w:p>
    <w:p w14:paraId="5AC964AB" w14:textId="2D2BC4CA" w:rsidR="00D70190" w:rsidRDefault="00B3597C" w:rsidP="00DD53E8">
      <w:pPr>
        <w:jc w:val="center"/>
      </w:pPr>
      <w:r w:rsidRPr="00B3597C">
        <w:lastRenderedPageBreak/>
        <w:drawing>
          <wp:inline distT="0" distB="0" distL="0" distR="0" wp14:anchorId="032946B6" wp14:editId="61124D44">
            <wp:extent cx="5612130" cy="2987040"/>
            <wp:effectExtent l="0" t="0" r="7620" b="3810"/>
            <wp:docPr id="1867149117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49117" name="Imagen 1" descr="Interfaz de usuario gráfica, Gráfico, Histo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8751" w14:textId="211E4AF4" w:rsidR="00B3597C" w:rsidRDefault="00D83A35" w:rsidP="00DD53E8">
      <w:pPr>
        <w:jc w:val="center"/>
      </w:pPr>
      <w:r>
        <w:t xml:space="preserve">Y </w:t>
      </w:r>
      <w:r w:rsidR="00B3597C">
        <w:t>Tabla interactuando con gráfico</w:t>
      </w:r>
    </w:p>
    <w:p w14:paraId="7B826B34" w14:textId="77777777" w:rsidR="00B3597C" w:rsidRDefault="00B3597C" w:rsidP="00DD53E8">
      <w:pPr>
        <w:jc w:val="center"/>
      </w:pPr>
    </w:p>
    <w:p w14:paraId="204A5F47" w14:textId="7C9E19C7" w:rsidR="00B3597C" w:rsidRDefault="00B3597C" w:rsidP="00DD53E8">
      <w:pPr>
        <w:jc w:val="center"/>
      </w:pPr>
      <w:r w:rsidRPr="00B3597C">
        <w:drawing>
          <wp:inline distT="0" distB="0" distL="0" distR="0" wp14:anchorId="584FF030" wp14:editId="48C1E1A9">
            <wp:extent cx="5612130" cy="2990850"/>
            <wp:effectExtent l="0" t="0" r="7620" b="0"/>
            <wp:docPr id="1075627767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27767" name="Imagen 1" descr="Interfaz de usuario gráfica, 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0D88" w14:textId="407620DD" w:rsidR="00B3597C" w:rsidRDefault="00B3597C" w:rsidP="00DD53E8">
      <w:pPr>
        <w:jc w:val="center"/>
      </w:pPr>
      <w:r>
        <w:t xml:space="preserve">Gráfico de anillos </w:t>
      </w:r>
      <w:r w:rsidR="00D83A35">
        <w:t>en donde vemos la</w:t>
      </w:r>
      <w:r>
        <w:t xml:space="preserve"> leyenda</w:t>
      </w:r>
      <w:r w:rsidR="00D83A35">
        <w:t xml:space="preserve"> que muestra las regiones y la suma de ventas en porcentajes del total. Donde podemos apreciar que la mayor venta de videojuegos se produjo en Norteamérica, con un equivalente al 49,15%.</w:t>
      </w:r>
      <w:r w:rsidR="005A4928">
        <w:t xml:space="preserve"> (Ver gráfico posterior).</w:t>
      </w:r>
    </w:p>
    <w:p w14:paraId="12BB4601" w14:textId="570E6736" w:rsidR="00D83A35" w:rsidRDefault="005A4928" w:rsidP="00DD53E8">
      <w:pPr>
        <w:jc w:val="center"/>
      </w:pPr>
      <w:r w:rsidRPr="005A4928">
        <w:lastRenderedPageBreak/>
        <w:drawing>
          <wp:inline distT="0" distB="0" distL="0" distR="0" wp14:anchorId="5E9A73E8" wp14:editId="73C24289">
            <wp:extent cx="4141896" cy="3526972"/>
            <wp:effectExtent l="0" t="0" r="0" b="0"/>
            <wp:docPr id="68940351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03515" name="Imagen 1" descr="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33" cy="35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CDAB" w14:textId="77777777" w:rsidR="00CA19A3" w:rsidRDefault="00CA19A3" w:rsidP="00DD53E8">
      <w:pPr>
        <w:jc w:val="center"/>
      </w:pPr>
    </w:p>
    <w:p w14:paraId="7A7F2869" w14:textId="4E8BF333" w:rsidR="00CA19A3" w:rsidRDefault="00CA19A3" w:rsidP="00DD53E8">
      <w:pPr>
        <w:jc w:val="center"/>
      </w:pPr>
      <w:r w:rsidRPr="00CA19A3">
        <w:drawing>
          <wp:inline distT="0" distB="0" distL="0" distR="0" wp14:anchorId="69FDDA1F" wp14:editId="55419935">
            <wp:extent cx="5612130" cy="2987040"/>
            <wp:effectExtent l="0" t="0" r="7620" b="3810"/>
            <wp:docPr id="655473213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3213" name="Imagen 1" descr="Interfaz de usuario gráfica, 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DA8B" w14:textId="73025C52" w:rsidR="00CA19A3" w:rsidRDefault="005A4928" w:rsidP="00DD53E8">
      <w:pPr>
        <w:jc w:val="center"/>
      </w:pPr>
      <w:r>
        <w:t>Insertamos un g</w:t>
      </w:r>
      <w:r w:rsidR="00CA19A3">
        <w:t>ráfico barra apiladas</w:t>
      </w:r>
      <w:r>
        <w:t>,</w:t>
      </w:r>
      <w:r w:rsidR="00CA19A3">
        <w:t xml:space="preserve"> </w:t>
      </w:r>
      <w:r>
        <w:t>donde se visualizan las ventas en millones por plataforma (consola de video juego) y por región.</w:t>
      </w:r>
    </w:p>
    <w:p w14:paraId="670BD5F5" w14:textId="77777777" w:rsidR="00554AA1" w:rsidRDefault="00554AA1" w:rsidP="00DD53E8">
      <w:pPr>
        <w:jc w:val="center"/>
      </w:pPr>
    </w:p>
    <w:p w14:paraId="6A023BA5" w14:textId="07579416" w:rsidR="00554AA1" w:rsidRDefault="00554AA1" w:rsidP="00DD53E8">
      <w:pPr>
        <w:jc w:val="center"/>
      </w:pPr>
      <w:r w:rsidRPr="00554AA1">
        <w:lastRenderedPageBreak/>
        <w:drawing>
          <wp:inline distT="0" distB="0" distL="0" distR="0" wp14:anchorId="45D8C1D2" wp14:editId="3661FB70">
            <wp:extent cx="5612130" cy="2987040"/>
            <wp:effectExtent l="0" t="0" r="7620" b="3810"/>
            <wp:docPr id="1142173813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73813" name="Imagen 1" descr="Interfaz de usuario gráfica, 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838C" w14:textId="2A0F056A" w:rsidR="00554AA1" w:rsidRDefault="005A4928" w:rsidP="00DD53E8">
      <w:pPr>
        <w:jc w:val="center"/>
      </w:pPr>
      <w:r>
        <w:t>Insertamos también una tarjeta donde se aprecia la</w:t>
      </w:r>
      <w:r w:rsidR="00554AA1">
        <w:t xml:space="preserve"> suma total</w:t>
      </w:r>
      <w:r>
        <w:t xml:space="preserve"> en millones, de videos juegos vendidos.</w:t>
      </w:r>
    </w:p>
    <w:p w14:paraId="0C0EADA0" w14:textId="1D14CC39" w:rsidR="005A4928" w:rsidRDefault="005A4928" w:rsidP="00DD53E8">
      <w:pPr>
        <w:jc w:val="center"/>
      </w:pPr>
      <w:r w:rsidRPr="005A4928">
        <w:drawing>
          <wp:inline distT="0" distB="0" distL="0" distR="0" wp14:anchorId="41EB75C2" wp14:editId="3A1970A4">
            <wp:extent cx="5130140" cy="2973717"/>
            <wp:effectExtent l="0" t="0" r="0" b="0"/>
            <wp:docPr id="451555314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55314" name="Imagen 1" descr="Gráfico, Gráfico de barr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0860" cy="297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0E88" w14:textId="11E5DF57" w:rsidR="005A4928" w:rsidRDefault="005A4928" w:rsidP="00DD53E8">
      <w:pPr>
        <w:jc w:val="center"/>
      </w:pPr>
      <w:r>
        <w:t xml:space="preserve">Con este gráfico se puede concluir que las plataformas más vendidas en Norteamérica son la Play </w:t>
      </w:r>
      <w:proofErr w:type="spellStart"/>
      <w:r>
        <w:t>Station</w:t>
      </w:r>
      <w:proofErr w:type="spellEnd"/>
      <w:r>
        <w:t xml:space="preserve"> 3 y la Xbox 360.</w:t>
      </w:r>
    </w:p>
    <w:p w14:paraId="1AB3C23C" w14:textId="77777777" w:rsidR="00554AA1" w:rsidRDefault="00554AA1" w:rsidP="00DD53E8">
      <w:pPr>
        <w:jc w:val="center"/>
      </w:pPr>
    </w:p>
    <w:p w14:paraId="185F0E4A" w14:textId="61F7040E" w:rsidR="00554AA1" w:rsidRDefault="00554AA1" w:rsidP="00DD53E8">
      <w:pPr>
        <w:jc w:val="center"/>
      </w:pPr>
      <w:r w:rsidRPr="00554AA1">
        <w:lastRenderedPageBreak/>
        <w:drawing>
          <wp:inline distT="0" distB="0" distL="0" distR="0" wp14:anchorId="5C638A84" wp14:editId="29CA2EC2">
            <wp:extent cx="5612130" cy="2990850"/>
            <wp:effectExtent l="0" t="0" r="7620" b="0"/>
            <wp:docPr id="145625618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6184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D972" w14:textId="18F93F5D" w:rsidR="00554AA1" w:rsidRDefault="005A4928" w:rsidP="00DD53E8">
      <w:pPr>
        <w:jc w:val="center"/>
      </w:pPr>
      <w:r>
        <w:t>Para poder analizar el comportamiento de las ventas por cada uno de los años, añadimos una s</w:t>
      </w:r>
      <w:r w:rsidR="00554AA1">
        <w:t>egmentación de datos</w:t>
      </w:r>
      <w:r>
        <w:t>, donde por ejemplo podemos apreciar el comportamiento de dos años al mismo tiempo-</w:t>
      </w:r>
    </w:p>
    <w:p w14:paraId="6C49E0E6" w14:textId="77777777" w:rsidR="00554AA1" w:rsidRDefault="00554AA1" w:rsidP="00DD53E8">
      <w:pPr>
        <w:jc w:val="center"/>
      </w:pPr>
    </w:p>
    <w:p w14:paraId="3539D8D5" w14:textId="0FB404BA" w:rsidR="00554AA1" w:rsidRDefault="003B541F" w:rsidP="00DD53E8">
      <w:pPr>
        <w:jc w:val="center"/>
      </w:pPr>
      <w:r w:rsidRPr="003B541F">
        <w:drawing>
          <wp:inline distT="0" distB="0" distL="0" distR="0" wp14:anchorId="08261E6D" wp14:editId="17C9A89C">
            <wp:extent cx="5612130" cy="2990850"/>
            <wp:effectExtent l="0" t="0" r="7620" b="0"/>
            <wp:docPr id="8993178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17868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63E5" w14:textId="0E90FEAD" w:rsidR="003B541F" w:rsidRDefault="005A4928" w:rsidP="00DD53E8">
      <w:pPr>
        <w:jc w:val="center"/>
      </w:pPr>
      <w:r>
        <w:t>Finalmente añadimos un medidor donde podemos ver el promedio de las ventas y una t</w:t>
      </w:r>
      <w:r w:rsidR="003B541F">
        <w:t>arjeta de varias filas</w:t>
      </w:r>
      <w:r>
        <w:t xml:space="preserve">, para visualizar de manera más expedita cuales fueron los juegos que </w:t>
      </w:r>
      <w:proofErr w:type="spellStart"/>
      <w:r>
        <w:t>mas</w:t>
      </w:r>
      <w:proofErr w:type="spellEnd"/>
      <w:r>
        <w:t xml:space="preserve"> se han vendido.</w:t>
      </w:r>
    </w:p>
    <w:p w14:paraId="73A3F4CB" w14:textId="77777777" w:rsidR="00CA19A3" w:rsidRDefault="00CA19A3" w:rsidP="00DD53E8">
      <w:pPr>
        <w:jc w:val="center"/>
      </w:pPr>
    </w:p>
    <w:p w14:paraId="4FEE210E" w14:textId="77777777" w:rsidR="00CA19A3" w:rsidRDefault="00CA19A3" w:rsidP="00DD53E8">
      <w:pPr>
        <w:jc w:val="center"/>
      </w:pPr>
    </w:p>
    <w:p w14:paraId="653469B5" w14:textId="6FC9F295" w:rsidR="00A463CD" w:rsidRDefault="00EE6C33" w:rsidP="00DD53E8">
      <w:pPr>
        <w:jc w:val="center"/>
      </w:pPr>
      <w:r w:rsidRPr="00EE6C33">
        <w:drawing>
          <wp:inline distT="0" distB="0" distL="0" distR="0" wp14:anchorId="316C2E00" wp14:editId="08EDCFC9">
            <wp:extent cx="5612130" cy="2987040"/>
            <wp:effectExtent l="0" t="0" r="7620" b="3810"/>
            <wp:docPr id="19306877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87710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ACE0" w14:textId="48D793C8" w:rsidR="00EE6C33" w:rsidRDefault="00EE6C33" w:rsidP="00DD53E8">
      <w:pPr>
        <w:jc w:val="center"/>
      </w:pPr>
      <w:r>
        <w:t>Agregamos una matriz para ver el comportamiento de las ventas por cada género de video juego.</w:t>
      </w:r>
    </w:p>
    <w:p w14:paraId="64676696" w14:textId="77777777" w:rsidR="00EE6C33" w:rsidRDefault="00EE6C33" w:rsidP="00DD53E8">
      <w:pPr>
        <w:jc w:val="center"/>
      </w:pPr>
    </w:p>
    <w:p w14:paraId="5D4150AD" w14:textId="0CF99E67" w:rsidR="00EE6C33" w:rsidRDefault="00EE6C33" w:rsidP="00DD53E8">
      <w:pPr>
        <w:jc w:val="center"/>
      </w:pPr>
      <w:r w:rsidRPr="00EE6C33">
        <w:drawing>
          <wp:inline distT="0" distB="0" distL="0" distR="0" wp14:anchorId="5F3E87D8" wp14:editId="2B510464">
            <wp:extent cx="5612130" cy="2987040"/>
            <wp:effectExtent l="0" t="0" r="7620" b="3810"/>
            <wp:docPr id="21259720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2044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BADD" w14:textId="2649044C" w:rsidR="00EE6C33" w:rsidRDefault="00EE6C33" w:rsidP="00DD53E8">
      <w:pPr>
        <w:jc w:val="center"/>
      </w:pPr>
      <w:r>
        <w:t>Finalmente ordenamos las visualizaciones y escondemos las columnas de “datos” y “visualizaciones” para poder observar nuestro informe de manera más limpia.</w:t>
      </w:r>
    </w:p>
    <w:sectPr w:rsidR="00EE6C33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F7821E" w14:textId="77777777" w:rsidR="008537FF" w:rsidRDefault="008537FF" w:rsidP="00BB655A">
      <w:pPr>
        <w:spacing w:after="0" w:line="240" w:lineRule="auto"/>
      </w:pPr>
      <w:r>
        <w:separator/>
      </w:r>
    </w:p>
  </w:endnote>
  <w:endnote w:type="continuationSeparator" w:id="0">
    <w:p w14:paraId="75845AEE" w14:textId="77777777" w:rsidR="008537FF" w:rsidRDefault="008537FF" w:rsidP="00BB6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EC5E1A" w14:textId="77777777" w:rsidR="008537FF" w:rsidRDefault="008537FF" w:rsidP="00BB655A">
      <w:pPr>
        <w:spacing w:after="0" w:line="240" w:lineRule="auto"/>
      </w:pPr>
      <w:r>
        <w:separator/>
      </w:r>
    </w:p>
  </w:footnote>
  <w:footnote w:type="continuationSeparator" w:id="0">
    <w:p w14:paraId="2B829C2C" w14:textId="77777777" w:rsidR="008537FF" w:rsidRDefault="008537FF" w:rsidP="00BB6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9BC09" w14:textId="7582D1AA" w:rsidR="00BB655A" w:rsidRDefault="00BB655A">
    <w:pPr>
      <w:pStyle w:val="Encabezado"/>
    </w:pPr>
    <w:r w:rsidRPr="00BB655A">
      <w:rPr>
        <w:noProof/>
      </w:rPr>
      <w:drawing>
        <wp:inline distT="0" distB="0" distL="0" distR="0" wp14:anchorId="1252BB12" wp14:editId="576A97D4">
          <wp:extent cx="1096463" cy="516835"/>
          <wp:effectExtent l="0" t="0" r="0" b="0"/>
          <wp:docPr id="1583639289" name="Imagen 1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3639289" name="Imagen 1" descr="Interfaz de usuario gráfica, Text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689" cy="526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B655A"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B47A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F34A0B"/>
    <w:multiLevelType w:val="multilevel"/>
    <w:tmpl w:val="98602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22AB5"/>
    <w:multiLevelType w:val="hybridMultilevel"/>
    <w:tmpl w:val="2C02CEE8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D364546"/>
    <w:multiLevelType w:val="multilevel"/>
    <w:tmpl w:val="824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1E2D9C"/>
    <w:multiLevelType w:val="multilevel"/>
    <w:tmpl w:val="02AAB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1251B8"/>
    <w:multiLevelType w:val="hybridMultilevel"/>
    <w:tmpl w:val="8D50E1E0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2CC1F94"/>
    <w:multiLevelType w:val="multilevel"/>
    <w:tmpl w:val="5DCE0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8B42CF"/>
    <w:multiLevelType w:val="multilevel"/>
    <w:tmpl w:val="A18E3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93079"/>
    <w:multiLevelType w:val="hybridMultilevel"/>
    <w:tmpl w:val="93BCFBF2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C6D725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BB158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AB458D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6D60F1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962A38"/>
    <w:multiLevelType w:val="multilevel"/>
    <w:tmpl w:val="1FDA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E85CAE"/>
    <w:multiLevelType w:val="hybridMultilevel"/>
    <w:tmpl w:val="8E56FE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226089"/>
    <w:multiLevelType w:val="hybridMultilevel"/>
    <w:tmpl w:val="78D4C5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AF26A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C1469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013CCC"/>
    <w:multiLevelType w:val="multilevel"/>
    <w:tmpl w:val="1B74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E80DF2"/>
    <w:multiLevelType w:val="hybridMultilevel"/>
    <w:tmpl w:val="38D832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ED0A70"/>
    <w:multiLevelType w:val="hybridMultilevel"/>
    <w:tmpl w:val="2E42DD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906745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606DEB"/>
    <w:multiLevelType w:val="hybridMultilevel"/>
    <w:tmpl w:val="283C03CE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3F255C6"/>
    <w:multiLevelType w:val="multilevel"/>
    <w:tmpl w:val="83F03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5757938">
    <w:abstractNumId w:val="3"/>
  </w:num>
  <w:num w:numId="2" w16cid:durableId="1358509713">
    <w:abstractNumId w:val="3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" w16cid:durableId="64380956">
    <w:abstractNumId w:val="18"/>
  </w:num>
  <w:num w:numId="4" w16cid:durableId="1233545592">
    <w:abstractNumId w:val="20"/>
  </w:num>
  <w:num w:numId="5" w16cid:durableId="1369450557">
    <w:abstractNumId w:val="15"/>
  </w:num>
  <w:num w:numId="6" w16cid:durableId="5984783">
    <w:abstractNumId w:val="14"/>
  </w:num>
  <w:num w:numId="7" w16cid:durableId="927154182">
    <w:abstractNumId w:val="19"/>
  </w:num>
  <w:num w:numId="8" w16cid:durableId="82606922">
    <w:abstractNumId w:val="11"/>
  </w:num>
  <w:num w:numId="9" w16cid:durableId="2084718194">
    <w:abstractNumId w:val="9"/>
  </w:num>
  <w:num w:numId="10" w16cid:durableId="1984313303">
    <w:abstractNumId w:val="16"/>
  </w:num>
  <w:num w:numId="11" w16cid:durableId="1174807739">
    <w:abstractNumId w:val="12"/>
  </w:num>
  <w:num w:numId="12" w16cid:durableId="1812363768">
    <w:abstractNumId w:val="21"/>
  </w:num>
  <w:num w:numId="13" w16cid:durableId="639112100">
    <w:abstractNumId w:val="10"/>
  </w:num>
  <w:num w:numId="14" w16cid:durableId="2140023917">
    <w:abstractNumId w:val="0"/>
  </w:num>
  <w:num w:numId="15" w16cid:durableId="1956255167">
    <w:abstractNumId w:val="17"/>
  </w:num>
  <w:num w:numId="16" w16cid:durableId="1412922456">
    <w:abstractNumId w:val="13"/>
  </w:num>
  <w:num w:numId="17" w16cid:durableId="1203327165">
    <w:abstractNumId w:val="1"/>
  </w:num>
  <w:num w:numId="18" w16cid:durableId="2064327665">
    <w:abstractNumId w:val="6"/>
  </w:num>
  <w:num w:numId="19" w16cid:durableId="834225277">
    <w:abstractNumId w:val="8"/>
  </w:num>
  <w:num w:numId="20" w16cid:durableId="63994774">
    <w:abstractNumId w:val="22"/>
  </w:num>
  <w:num w:numId="21" w16cid:durableId="898629755">
    <w:abstractNumId w:val="2"/>
  </w:num>
  <w:num w:numId="22" w16cid:durableId="978994504">
    <w:abstractNumId w:val="5"/>
  </w:num>
  <w:num w:numId="23" w16cid:durableId="492137838">
    <w:abstractNumId w:val="4"/>
  </w:num>
  <w:num w:numId="24" w16cid:durableId="1104419809">
    <w:abstractNumId w:val="23"/>
  </w:num>
  <w:num w:numId="25" w16cid:durableId="20783543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84"/>
    <w:rsid w:val="00005084"/>
    <w:rsid w:val="000638B2"/>
    <w:rsid w:val="0019221C"/>
    <w:rsid w:val="001A18B6"/>
    <w:rsid w:val="001E1D83"/>
    <w:rsid w:val="002965ED"/>
    <w:rsid w:val="002E1BB4"/>
    <w:rsid w:val="00377746"/>
    <w:rsid w:val="003B541F"/>
    <w:rsid w:val="00414055"/>
    <w:rsid w:val="004648A7"/>
    <w:rsid w:val="00517F11"/>
    <w:rsid w:val="0052171E"/>
    <w:rsid w:val="00554AA1"/>
    <w:rsid w:val="005A4928"/>
    <w:rsid w:val="00637721"/>
    <w:rsid w:val="00653ABC"/>
    <w:rsid w:val="00737746"/>
    <w:rsid w:val="008537FF"/>
    <w:rsid w:val="00A2228D"/>
    <w:rsid w:val="00A463CD"/>
    <w:rsid w:val="00A612F3"/>
    <w:rsid w:val="00AE34C3"/>
    <w:rsid w:val="00AE6B38"/>
    <w:rsid w:val="00B3597C"/>
    <w:rsid w:val="00B727CA"/>
    <w:rsid w:val="00BB655A"/>
    <w:rsid w:val="00C0379F"/>
    <w:rsid w:val="00C1127F"/>
    <w:rsid w:val="00C6177F"/>
    <w:rsid w:val="00CA19A3"/>
    <w:rsid w:val="00CF7B74"/>
    <w:rsid w:val="00D66C3C"/>
    <w:rsid w:val="00D70190"/>
    <w:rsid w:val="00D83A35"/>
    <w:rsid w:val="00DD53E8"/>
    <w:rsid w:val="00EE6C33"/>
    <w:rsid w:val="00F74A2C"/>
    <w:rsid w:val="00F836CA"/>
    <w:rsid w:val="00FA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D4C33"/>
  <w15:chartTrackingRefBased/>
  <w15:docId w15:val="{EFEFC109-9BAC-444E-AB50-3F1C8142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5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5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0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5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50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5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5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5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5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0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50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0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50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50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50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50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50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50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5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5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5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5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5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50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50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50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50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50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508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55A"/>
  </w:style>
  <w:style w:type="paragraph" w:styleId="Piedepgina">
    <w:name w:val="footer"/>
    <w:basedOn w:val="Normal"/>
    <w:link w:val="Piedepgina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55A"/>
  </w:style>
  <w:style w:type="character" w:styleId="Hipervnculo">
    <w:name w:val="Hyperlink"/>
    <w:basedOn w:val="Fuentedeprrafopredeter"/>
    <w:uiPriority w:val="99"/>
    <w:unhideWhenUsed/>
    <w:rsid w:val="00653AB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3A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1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4049</TotalTime>
  <Pages>11</Pages>
  <Words>875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ANYOLINA FIERRO SOTO</dc:creator>
  <cp:keywords/>
  <dc:description/>
  <cp:lastModifiedBy>Juan Ibarra Vargas</cp:lastModifiedBy>
  <cp:revision>12</cp:revision>
  <dcterms:created xsi:type="dcterms:W3CDTF">2024-08-02T02:06:00Z</dcterms:created>
  <dcterms:modified xsi:type="dcterms:W3CDTF">2024-10-05T23:10:00Z</dcterms:modified>
</cp:coreProperties>
</file>