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BFD8E" w14:textId="07F780A8" w:rsidR="00FD1F13" w:rsidRDefault="00000000" w:rsidP="00097A52">
      <w:pPr>
        <w:spacing w:after="0" w:line="259" w:lineRule="auto"/>
        <w:ind w:left="0" w:right="17" w:firstLine="0"/>
      </w:pPr>
      <w:r>
        <w:t xml:space="preserve"> </w:t>
      </w:r>
    </w:p>
    <w:p w14:paraId="31AAEAE2" w14:textId="3D0F6CF2" w:rsidR="00FD1F13" w:rsidRDefault="00097A52" w:rsidP="00097A52">
      <w:pPr>
        <w:spacing w:after="0" w:line="259" w:lineRule="auto"/>
        <w:ind w:left="0" w:right="17" w:firstLine="0"/>
        <w:jc w:val="center"/>
      </w:pPr>
      <w:r>
        <w:rPr>
          <w:noProof/>
        </w:rPr>
        <w:drawing>
          <wp:inline distT="0" distB="0" distL="0" distR="0" wp14:anchorId="2996F6CB" wp14:editId="5D488142">
            <wp:extent cx="1706943" cy="495300"/>
            <wp:effectExtent l="0" t="0" r="762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1297" cy="496563"/>
                    </a:xfrm>
                    <a:prstGeom prst="rect">
                      <a:avLst/>
                    </a:prstGeom>
                    <a:noFill/>
                  </pic:spPr>
                </pic:pic>
              </a:graphicData>
            </a:graphic>
          </wp:inline>
        </w:drawing>
      </w:r>
    </w:p>
    <w:p w14:paraId="2DCDF6CC" w14:textId="77777777" w:rsidR="00097A52" w:rsidRDefault="00097A52" w:rsidP="00097A52">
      <w:pPr>
        <w:spacing w:after="0" w:line="259" w:lineRule="auto"/>
        <w:ind w:left="0" w:right="17" w:firstLine="0"/>
        <w:jc w:val="center"/>
      </w:pPr>
    </w:p>
    <w:p w14:paraId="77420E15" w14:textId="77777777" w:rsidR="00097A52" w:rsidRDefault="00097A52" w:rsidP="00097A52">
      <w:pPr>
        <w:spacing w:after="0" w:line="259" w:lineRule="auto"/>
        <w:ind w:left="0" w:right="17" w:firstLine="0"/>
        <w:jc w:val="center"/>
      </w:pPr>
    </w:p>
    <w:p w14:paraId="2BBBAE95" w14:textId="77777777" w:rsidR="00097A52" w:rsidRDefault="00097A52" w:rsidP="00097A52">
      <w:pPr>
        <w:spacing w:after="0" w:line="259" w:lineRule="auto"/>
        <w:ind w:left="0" w:right="17" w:firstLine="0"/>
        <w:jc w:val="center"/>
      </w:pPr>
    </w:p>
    <w:p w14:paraId="6593289F" w14:textId="77777777" w:rsidR="00097A52" w:rsidRDefault="00097A52" w:rsidP="00097A52">
      <w:pPr>
        <w:spacing w:after="0" w:line="259" w:lineRule="auto"/>
        <w:ind w:left="0" w:right="17" w:firstLine="0"/>
        <w:jc w:val="center"/>
      </w:pPr>
    </w:p>
    <w:p w14:paraId="2708FD2E" w14:textId="77777777" w:rsidR="00097A52" w:rsidRDefault="00097A52" w:rsidP="00097A52">
      <w:pPr>
        <w:spacing w:after="0" w:line="259" w:lineRule="auto"/>
        <w:ind w:left="0" w:right="17" w:firstLine="0"/>
        <w:jc w:val="center"/>
      </w:pPr>
    </w:p>
    <w:p w14:paraId="66717668" w14:textId="77777777" w:rsidR="00097A52" w:rsidRDefault="00097A52" w:rsidP="00097A52">
      <w:pPr>
        <w:spacing w:after="0" w:line="259" w:lineRule="auto"/>
        <w:ind w:left="0" w:right="17" w:firstLine="0"/>
        <w:jc w:val="center"/>
      </w:pPr>
    </w:p>
    <w:p w14:paraId="5B809BDD" w14:textId="1164F6FA" w:rsidR="00FD1F13" w:rsidRDefault="00FD1F13">
      <w:pPr>
        <w:spacing w:after="0" w:line="259" w:lineRule="auto"/>
        <w:ind w:left="0" w:right="0" w:firstLine="0"/>
        <w:jc w:val="left"/>
      </w:pPr>
    </w:p>
    <w:p w14:paraId="6FE84AB8" w14:textId="77777777" w:rsidR="00FD1F13" w:rsidRDefault="00000000">
      <w:pPr>
        <w:spacing w:after="0" w:line="259" w:lineRule="auto"/>
        <w:ind w:left="0" w:right="0" w:firstLine="0"/>
        <w:jc w:val="left"/>
      </w:pPr>
      <w:r>
        <w:t xml:space="preserve"> </w:t>
      </w:r>
    </w:p>
    <w:p w14:paraId="3D876217" w14:textId="77777777" w:rsidR="00FD1F13" w:rsidRDefault="00000000">
      <w:pPr>
        <w:spacing w:after="0" w:line="259" w:lineRule="auto"/>
        <w:ind w:left="0" w:right="0" w:firstLine="0"/>
        <w:jc w:val="left"/>
      </w:pPr>
      <w:r>
        <w:t xml:space="preserve"> </w:t>
      </w:r>
    </w:p>
    <w:p w14:paraId="0DCADFE7" w14:textId="77777777" w:rsidR="00FD1F13" w:rsidRDefault="00000000">
      <w:pPr>
        <w:spacing w:after="0" w:line="259" w:lineRule="auto"/>
        <w:ind w:left="0" w:right="17" w:firstLine="0"/>
        <w:jc w:val="center"/>
      </w:pPr>
      <w:r>
        <w:t xml:space="preserve"> </w:t>
      </w:r>
    </w:p>
    <w:p w14:paraId="3AFC68B3" w14:textId="77777777" w:rsidR="00FD1F13" w:rsidRDefault="00000000">
      <w:pPr>
        <w:spacing w:after="0" w:line="259" w:lineRule="auto"/>
        <w:ind w:left="0" w:right="17" w:firstLine="0"/>
        <w:jc w:val="center"/>
      </w:pPr>
      <w:r>
        <w:t xml:space="preserve"> </w:t>
      </w:r>
    </w:p>
    <w:p w14:paraId="00497552" w14:textId="77777777" w:rsidR="00FD1F13" w:rsidRDefault="00000000">
      <w:pPr>
        <w:spacing w:after="0" w:line="259" w:lineRule="auto"/>
        <w:ind w:left="0" w:right="17" w:firstLine="0"/>
        <w:jc w:val="center"/>
      </w:pPr>
      <w:r>
        <w:t xml:space="preserve"> </w:t>
      </w:r>
    </w:p>
    <w:p w14:paraId="1D26798C" w14:textId="77777777" w:rsidR="00FD1F13" w:rsidRDefault="00000000">
      <w:pPr>
        <w:spacing w:after="0" w:line="259" w:lineRule="auto"/>
        <w:ind w:left="0" w:right="17" w:firstLine="0"/>
        <w:jc w:val="center"/>
      </w:pPr>
      <w:r>
        <w:t xml:space="preserve"> </w:t>
      </w:r>
    </w:p>
    <w:p w14:paraId="6811B086" w14:textId="77777777" w:rsidR="00FD1F13" w:rsidRDefault="00000000">
      <w:pPr>
        <w:spacing w:after="0" w:line="259" w:lineRule="auto"/>
        <w:ind w:left="0" w:right="17" w:firstLine="0"/>
        <w:jc w:val="center"/>
      </w:pPr>
      <w:r>
        <w:t xml:space="preserve"> </w:t>
      </w:r>
    </w:p>
    <w:p w14:paraId="09ADE38B" w14:textId="77777777" w:rsidR="00FD1F13" w:rsidRDefault="00000000">
      <w:pPr>
        <w:spacing w:after="0" w:line="259" w:lineRule="auto"/>
        <w:ind w:left="0" w:right="17" w:firstLine="0"/>
        <w:jc w:val="center"/>
      </w:pPr>
      <w:r>
        <w:t xml:space="preserve"> </w:t>
      </w:r>
    </w:p>
    <w:p w14:paraId="6EFEFD52" w14:textId="77777777" w:rsidR="00FD1F13" w:rsidRDefault="00000000">
      <w:pPr>
        <w:spacing w:after="0" w:line="259" w:lineRule="auto"/>
        <w:ind w:left="0" w:right="17" w:firstLine="0"/>
        <w:jc w:val="center"/>
      </w:pPr>
      <w:r>
        <w:rPr>
          <w:b/>
          <w:i/>
        </w:rPr>
        <w:t xml:space="preserve"> </w:t>
      </w:r>
    </w:p>
    <w:p w14:paraId="5D0279C8" w14:textId="43D04888" w:rsidR="00FD1F13" w:rsidRDefault="00097A52" w:rsidP="00097A52">
      <w:pPr>
        <w:spacing w:after="21" w:line="259" w:lineRule="auto"/>
        <w:jc w:val="center"/>
      </w:pPr>
      <w:r>
        <w:rPr>
          <w:b/>
        </w:rPr>
        <w:t>Datathon</w:t>
      </w:r>
      <w:r w:rsidR="00000000">
        <w:rPr>
          <w:b/>
        </w:rPr>
        <w:t>:</w:t>
      </w:r>
      <w:r w:rsidR="00000000">
        <w:t xml:space="preserve"> </w:t>
      </w:r>
      <w:r>
        <w:t>Estudo Analítico da ONG Passos Mágicos</w:t>
      </w:r>
      <w:r w:rsidR="00000000">
        <w:t xml:space="preserve"> </w:t>
      </w:r>
    </w:p>
    <w:p w14:paraId="4306DA01" w14:textId="77777777" w:rsidR="00FD1F13" w:rsidRDefault="00000000">
      <w:pPr>
        <w:spacing w:after="0" w:line="259" w:lineRule="auto"/>
        <w:ind w:left="0" w:right="17" w:firstLine="0"/>
        <w:jc w:val="center"/>
      </w:pPr>
      <w:r>
        <w:t xml:space="preserve"> </w:t>
      </w:r>
    </w:p>
    <w:p w14:paraId="78E624DD" w14:textId="77777777" w:rsidR="00FD1F13" w:rsidRDefault="00000000">
      <w:pPr>
        <w:spacing w:after="0" w:line="259" w:lineRule="auto"/>
        <w:ind w:left="0" w:right="17" w:firstLine="0"/>
        <w:jc w:val="center"/>
      </w:pPr>
      <w:r>
        <w:t xml:space="preserve"> </w:t>
      </w:r>
    </w:p>
    <w:p w14:paraId="30211D95" w14:textId="77777777" w:rsidR="00FD1F13" w:rsidRDefault="00000000">
      <w:pPr>
        <w:spacing w:after="0" w:line="259" w:lineRule="auto"/>
        <w:ind w:left="0" w:right="17" w:firstLine="0"/>
        <w:jc w:val="center"/>
      </w:pPr>
      <w:r>
        <w:t xml:space="preserve"> </w:t>
      </w:r>
    </w:p>
    <w:p w14:paraId="0178BB2B" w14:textId="77777777" w:rsidR="00FD1F13" w:rsidRDefault="00000000">
      <w:pPr>
        <w:spacing w:after="0" w:line="259" w:lineRule="auto"/>
        <w:ind w:left="0" w:right="17" w:firstLine="0"/>
        <w:jc w:val="center"/>
      </w:pPr>
      <w:r>
        <w:t xml:space="preserve"> </w:t>
      </w:r>
    </w:p>
    <w:p w14:paraId="69637DCE" w14:textId="77777777" w:rsidR="00097A52" w:rsidRDefault="00000000" w:rsidP="00097A52">
      <w:pPr>
        <w:spacing w:after="0" w:line="259" w:lineRule="auto"/>
        <w:ind w:left="0" w:right="17" w:firstLine="0"/>
        <w:jc w:val="center"/>
      </w:pPr>
      <w:r>
        <w:t xml:space="preserve"> </w:t>
      </w:r>
    </w:p>
    <w:p w14:paraId="28DE2F63" w14:textId="77777777" w:rsidR="00097A52" w:rsidRDefault="00097A52" w:rsidP="00097A52">
      <w:pPr>
        <w:spacing w:after="0" w:line="259" w:lineRule="auto"/>
        <w:ind w:left="0" w:right="17" w:firstLine="0"/>
        <w:jc w:val="center"/>
      </w:pPr>
    </w:p>
    <w:p w14:paraId="6ECCC3DA" w14:textId="77777777" w:rsidR="00097A52" w:rsidRDefault="00097A52" w:rsidP="00097A52">
      <w:pPr>
        <w:spacing w:after="0" w:line="259" w:lineRule="auto"/>
        <w:ind w:left="0" w:right="17" w:firstLine="0"/>
        <w:jc w:val="center"/>
      </w:pPr>
    </w:p>
    <w:p w14:paraId="408268B3" w14:textId="77777777" w:rsidR="00097A52" w:rsidRDefault="00097A52" w:rsidP="00097A52">
      <w:pPr>
        <w:spacing w:after="0" w:line="259" w:lineRule="auto"/>
        <w:ind w:left="0" w:right="17" w:firstLine="0"/>
        <w:jc w:val="center"/>
      </w:pPr>
    </w:p>
    <w:p w14:paraId="65F76115" w14:textId="77777777" w:rsidR="00097A52" w:rsidRDefault="00097A52" w:rsidP="00097A52">
      <w:pPr>
        <w:spacing w:after="0" w:line="259" w:lineRule="auto"/>
        <w:ind w:left="0" w:right="17" w:firstLine="0"/>
        <w:jc w:val="center"/>
      </w:pPr>
    </w:p>
    <w:p w14:paraId="5E545C76" w14:textId="77777777" w:rsidR="00097A52" w:rsidRDefault="00097A52" w:rsidP="00097A52">
      <w:pPr>
        <w:spacing w:after="0" w:line="259" w:lineRule="auto"/>
        <w:ind w:left="0" w:right="17" w:firstLine="0"/>
        <w:jc w:val="center"/>
      </w:pPr>
    </w:p>
    <w:p w14:paraId="089A318D" w14:textId="77777777" w:rsidR="00097A52" w:rsidRDefault="00097A52" w:rsidP="00097A52">
      <w:pPr>
        <w:spacing w:after="0" w:line="259" w:lineRule="auto"/>
        <w:ind w:left="0" w:right="17" w:firstLine="0"/>
        <w:jc w:val="center"/>
      </w:pPr>
    </w:p>
    <w:p w14:paraId="2523BF4D" w14:textId="77777777" w:rsidR="00097A52" w:rsidRDefault="00097A52" w:rsidP="00097A52">
      <w:pPr>
        <w:spacing w:after="0" w:line="259" w:lineRule="auto"/>
        <w:ind w:left="0" w:right="17" w:firstLine="0"/>
        <w:jc w:val="center"/>
      </w:pPr>
    </w:p>
    <w:p w14:paraId="1C6F9209" w14:textId="77777777" w:rsidR="00097A52" w:rsidRDefault="00097A52" w:rsidP="00097A52">
      <w:pPr>
        <w:spacing w:after="0" w:line="259" w:lineRule="auto"/>
        <w:ind w:left="0" w:right="17" w:firstLine="0"/>
        <w:jc w:val="center"/>
      </w:pPr>
    </w:p>
    <w:p w14:paraId="26ABA0D6" w14:textId="77777777" w:rsidR="00097A52" w:rsidRDefault="00097A52" w:rsidP="00097A52">
      <w:pPr>
        <w:spacing w:after="0" w:line="259" w:lineRule="auto"/>
        <w:ind w:left="0" w:right="17" w:firstLine="0"/>
        <w:jc w:val="center"/>
      </w:pPr>
    </w:p>
    <w:p w14:paraId="2089FA56" w14:textId="77777777" w:rsidR="00097A52" w:rsidRDefault="00097A52" w:rsidP="00097A52">
      <w:pPr>
        <w:spacing w:after="0" w:line="259" w:lineRule="auto"/>
        <w:ind w:left="0" w:right="17" w:firstLine="0"/>
        <w:jc w:val="center"/>
      </w:pPr>
    </w:p>
    <w:p w14:paraId="3342829D" w14:textId="77777777" w:rsidR="00097A52" w:rsidRDefault="00097A52" w:rsidP="00097A52">
      <w:pPr>
        <w:spacing w:after="0" w:line="259" w:lineRule="auto"/>
        <w:ind w:left="0" w:right="17" w:firstLine="0"/>
        <w:jc w:val="center"/>
      </w:pPr>
    </w:p>
    <w:p w14:paraId="35E588E4" w14:textId="77777777" w:rsidR="00097A52" w:rsidRDefault="00097A52" w:rsidP="00097A52">
      <w:pPr>
        <w:spacing w:after="0" w:line="259" w:lineRule="auto"/>
        <w:ind w:left="0" w:right="17" w:firstLine="0"/>
        <w:jc w:val="center"/>
      </w:pPr>
    </w:p>
    <w:p w14:paraId="33D1B509" w14:textId="77777777" w:rsidR="00097A52" w:rsidRDefault="00097A52" w:rsidP="00097A52">
      <w:pPr>
        <w:spacing w:after="0" w:line="259" w:lineRule="auto"/>
        <w:ind w:left="0" w:right="17" w:firstLine="0"/>
        <w:jc w:val="center"/>
      </w:pPr>
    </w:p>
    <w:p w14:paraId="18196796" w14:textId="77777777" w:rsidR="00097A52" w:rsidRDefault="00097A52" w:rsidP="00097A52">
      <w:pPr>
        <w:spacing w:after="0" w:line="259" w:lineRule="auto"/>
        <w:ind w:left="0" w:right="17" w:firstLine="0"/>
        <w:jc w:val="center"/>
      </w:pPr>
    </w:p>
    <w:p w14:paraId="3A16808E" w14:textId="77777777" w:rsidR="00097A52" w:rsidRDefault="00097A52" w:rsidP="00097A52">
      <w:pPr>
        <w:spacing w:after="0" w:line="259" w:lineRule="auto"/>
        <w:ind w:left="0" w:right="17" w:firstLine="0"/>
        <w:jc w:val="center"/>
      </w:pPr>
    </w:p>
    <w:p w14:paraId="656C020B" w14:textId="21A7B6A4" w:rsidR="00097A52" w:rsidRDefault="00097A52" w:rsidP="00097A52">
      <w:pPr>
        <w:spacing w:after="0" w:line="259" w:lineRule="auto"/>
        <w:ind w:left="0" w:right="17" w:firstLine="0"/>
        <w:jc w:val="center"/>
      </w:pPr>
      <w:r>
        <w:t xml:space="preserve"> </w:t>
      </w:r>
    </w:p>
    <w:p w14:paraId="7B973E67" w14:textId="77777777" w:rsidR="00097A52" w:rsidRDefault="00097A52" w:rsidP="00097A52">
      <w:pPr>
        <w:spacing w:after="0" w:line="259" w:lineRule="auto"/>
        <w:ind w:left="0" w:right="17" w:firstLine="0"/>
        <w:jc w:val="center"/>
      </w:pPr>
      <w:r>
        <w:t xml:space="preserve"> </w:t>
      </w:r>
    </w:p>
    <w:p w14:paraId="7441F086" w14:textId="77777777" w:rsidR="00097A52" w:rsidRDefault="00097A52" w:rsidP="00097A52">
      <w:pPr>
        <w:spacing w:after="26" w:line="259" w:lineRule="auto"/>
        <w:ind w:left="0" w:right="17" w:firstLine="0"/>
        <w:jc w:val="center"/>
      </w:pPr>
      <w:r>
        <w:t xml:space="preserve"> </w:t>
      </w:r>
    </w:p>
    <w:p w14:paraId="20B52F4E" w14:textId="77777777" w:rsidR="00097A52" w:rsidRDefault="00097A52" w:rsidP="00097A52">
      <w:pPr>
        <w:spacing w:after="0" w:line="259" w:lineRule="auto"/>
        <w:ind w:right="68"/>
        <w:jc w:val="center"/>
      </w:pPr>
      <w:r>
        <w:rPr>
          <w:b/>
        </w:rPr>
        <w:t xml:space="preserve">JOÃO PEDRO MATHIDIOS DE OLIVEIRA </w:t>
      </w:r>
      <w:r>
        <w:t xml:space="preserve"> </w:t>
      </w:r>
    </w:p>
    <w:p w14:paraId="61E48918" w14:textId="77777777" w:rsidR="00097A52" w:rsidRDefault="00097A52" w:rsidP="00097A52">
      <w:pPr>
        <w:spacing w:after="0" w:line="259" w:lineRule="auto"/>
        <w:ind w:left="0" w:right="0" w:firstLine="0"/>
        <w:jc w:val="left"/>
      </w:pPr>
      <w:r>
        <w:t xml:space="preserve"> </w:t>
      </w:r>
    </w:p>
    <w:p w14:paraId="14EC4439" w14:textId="55F93208" w:rsidR="00097A52" w:rsidRDefault="00097A52" w:rsidP="00097A52">
      <w:pPr>
        <w:spacing w:after="96" w:line="267" w:lineRule="auto"/>
        <w:ind w:left="3392" w:right="3401"/>
        <w:jc w:val="center"/>
      </w:pPr>
      <w:r>
        <w:t>São Paulo</w:t>
      </w:r>
      <w:r>
        <w:t xml:space="preserve"> - SP 202</w:t>
      </w:r>
      <w:r>
        <w:t>4</w:t>
      </w:r>
      <w:r>
        <w:t xml:space="preserve"> </w:t>
      </w:r>
    </w:p>
    <w:p w14:paraId="1D22A041" w14:textId="2CD68ABD" w:rsidR="00FD1F13" w:rsidRDefault="00000000" w:rsidP="00097A52">
      <w:pPr>
        <w:spacing w:after="0" w:line="259" w:lineRule="auto"/>
        <w:ind w:left="0" w:right="17" w:firstLine="0"/>
      </w:pPr>
      <w:r>
        <w:t xml:space="preserve"> </w:t>
      </w:r>
    </w:p>
    <w:p w14:paraId="3AE2B647" w14:textId="77777777" w:rsidR="00FD1F13" w:rsidRDefault="00FD1F13">
      <w:pPr>
        <w:sectPr w:rsidR="00FD1F13">
          <w:headerReference w:type="even" r:id="rId8"/>
          <w:headerReference w:type="default" r:id="rId9"/>
          <w:headerReference w:type="first" r:id="rId10"/>
          <w:pgSz w:w="11906" w:h="16838"/>
          <w:pgMar w:top="729" w:right="1054" w:bottom="1199" w:left="1702" w:header="720" w:footer="720" w:gutter="0"/>
          <w:cols w:space="720"/>
        </w:sectPr>
      </w:pPr>
    </w:p>
    <w:p w14:paraId="2677A6CC" w14:textId="77777777" w:rsidR="00FD1F13" w:rsidRDefault="00000000">
      <w:pPr>
        <w:pStyle w:val="Ttulo1"/>
        <w:ind w:left="-3" w:right="0"/>
      </w:pPr>
      <w:bookmarkStart w:id="0" w:name="_Toc89504"/>
      <w:r>
        <w:lastRenderedPageBreak/>
        <w:t xml:space="preserve">1 INTRODUÇÃO </w:t>
      </w:r>
      <w:r>
        <w:rPr>
          <w:rFonts w:ascii="Arial" w:eastAsia="Arial" w:hAnsi="Arial" w:cs="Arial"/>
        </w:rPr>
        <w:t xml:space="preserve"> </w:t>
      </w:r>
      <w:bookmarkEnd w:id="0"/>
    </w:p>
    <w:p w14:paraId="5746B441" w14:textId="77777777" w:rsidR="00FD1F13" w:rsidRDefault="00000000">
      <w:pPr>
        <w:spacing w:after="115" w:line="259" w:lineRule="auto"/>
        <w:ind w:left="0" w:right="0" w:firstLine="0"/>
        <w:jc w:val="left"/>
      </w:pPr>
      <w:r>
        <w:t xml:space="preserve"> </w:t>
      </w:r>
    </w:p>
    <w:p w14:paraId="5E02F30A" w14:textId="1ADA8B3F" w:rsidR="00FD1F13" w:rsidRDefault="00097A52">
      <w:pPr>
        <w:spacing w:line="365" w:lineRule="auto"/>
        <w:ind w:left="-13" w:right="55" w:firstLine="566"/>
      </w:pPr>
      <w:r>
        <w:t xml:space="preserve">É notável a importância da geração, armazenamento e processamento de dados nos dias atuais para qualquer estudo, empresa ou projeto. Cada dia mais temos a ampliação do estudo analitico e preditivo de diversos setores distintos graças ao aprimoramento das tecnologias e estudo teórico e prático em cima de temas como estatistica, matemática e </w:t>
      </w:r>
      <w:r w:rsidR="0087646B">
        <w:t>outros conhecimentos diversos.</w:t>
      </w:r>
    </w:p>
    <w:p w14:paraId="5F4691DC" w14:textId="56A2578B" w:rsidR="0087646B" w:rsidRDefault="0087646B">
      <w:pPr>
        <w:spacing w:line="365" w:lineRule="auto"/>
        <w:ind w:left="-13" w:right="55" w:firstLine="566"/>
      </w:pPr>
      <w:r>
        <w:t>É fácil dizer que atualmente quem tem posse dos dados do seu negócio/produto está a frente de diversos outros grupos, pois tem em mãos todo o conteúdo necessário para gerar insights que permitirão entender as dores do negócio e as corrigir, bem como notar aspectos positivos e planejar as próximas evoluções.</w:t>
      </w:r>
    </w:p>
    <w:p w14:paraId="424DB236" w14:textId="40DDF90E" w:rsidR="0087646B" w:rsidRDefault="0087646B">
      <w:pPr>
        <w:spacing w:line="365" w:lineRule="auto"/>
        <w:ind w:left="-13" w:right="55" w:firstLine="566"/>
      </w:pPr>
      <w:r>
        <w:t>Diante disso, e de todos os dados que se tem posse, é possível discutir, avaliar e entender em que momento seu “produto” se encontra. Para isso se faz necessário dois entendimentos macro que permitirão alcançar novos patamares a nivel de negócio, são eles:</w:t>
      </w:r>
    </w:p>
    <w:p w14:paraId="3EDE32CD" w14:textId="7132A8D0" w:rsidR="0087646B" w:rsidRDefault="0087646B" w:rsidP="0087646B">
      <w:pPr>
        <w:pStyle w:val="PargrafodaLista"/>
        <w:numPr>
          <w:ilvl w:val="0"/>
          <w:numId w:val="25"/>
        </w:numPr>
        <w:spacing w:line="365" w:lineRule="auto"/>
        <w:ind w:right="55"/>
      </w:pPr>
      <w:r>
        <w:t>Estudo Analítico: Costuma ser o passo inicial de qualquer entendimento de dados de uma empresa, pois a partir dele que se torna possível entender as dores do negócio, pontos de evolução e onde a empresa ou negócio atua com qualidade. Para isso é de extrema importância que no estudo análitico tenha-se o entendimento de como capturar tais dados, as melhores práticas de armazenamento da informação, onde e como processar essas informações que serão colhidas, como manipular os dados afim de permitir a padronização dos dados e relacionamento de bases</w:t>
      </w:r>
      <w:r w:rsidR="00E6315A">
        <w:t>, e por fim, como utilizar de todos os dados para construção de DataViz que permita a visão aprofundada dos diversos setores e temas diversos presentes dentro de um negócio afim de identificar as dores do negócio e permitir o entendimento aprofundado de como contorná-los, tanto quanto das forças que o “produto” já possui.</w:t>
      </w:r>
    </w:p>
    <w:p w14:paraId="3FBC70B6" w14:textId="1BD3100A" w:rsidR="00E6315A" w:rsidRDefault="00E6315A" w:rsidP="0087646B">
      <w:pPr>
        <w:pStyle w:val="PargrafodaLista"/>
        <w:numPr>
          <w:ilvl w:val="0"/>
          <w:numId w:val="25"/>
        </w:numPr>
        <w:spacing w:line="365" w:lineRule="auto"/>
        <w:ind w:right="55"/>
      </w:pPr>
      <w:r>
        <w:t xml:space="preserve">Estudo Preditivo: Após todo o entendimento dos dados, dores e forças de um negócio é possível iniciar estudos afim de prever expectativas futuras do negócio. Para que tais análises preditivas sejam possíveis foi-se necessário primeiro um grande estudo estatistico que permitisse a criação de modelos que trabalhassem com diferentes tipos de dados, o que permitiu a criação de modelos em busca de respostas no tempo (séries temporais), modelos que permitem a clusterização de públicos por atributos de similaridade, bem como diversos outros modelos que </w:t>
      </w:r>
      <w:r>
        <w:lastRenderedPageBreak/>
        <w:t xml:space="preserve">permitem ao usuário criar a partir de variáveis de entrada um resultado de saída seja ele informações monetárias, expectativas de publico, estudo da qualidade de um determino KPI. </w:t>
      </w:r>
    </w:p>
    <w:p w14:paraId="2ADF4678" w14:textId="422869D0" w:rsidR="00E6315A" w:rsidRDefault="00E6315A" w:rsidP="0044640C">
      <w:pPr>
        <w:spacing w:line="365" w:lineRule="auto"/>
        <w:ind w:right="55" w:firstLine="698"/>
      </w:pPr>
      <w:r>
        <w:t>Dado essa breve explicação</w:t>
      </w:r>
      <w:r w:rsidR="0044640C">
        <w:t>, o intuito desse trabalho está na geração de um estudo analítico da ONG Passos Mágicos afim de demosntrar os impactos sociais, de performance dos estudantes, bem como diversos outros aspectos da ONG afim de auxiliar a equipe nas melhorias possíveis e no fortalecimento dos aspectos positivos encontrados na organização. Além disso, é de interesse do próprio criador dessa relatoria o aprofundamento no estudo analítico, uma vez que o mesmo se encontra em uma posição no aspecto profissional no qual todo entendimento de análise de dados se faz essencial para todos os projetos que participa.</w:t>
      </w:r>
    </w:p>
    <w:p w14:paraId="3232B228" w14:textId="77777777" w:rsidR="00FD1F13" w:rsidRDefault="00000000">
      <w:pPr>
        <w:spacing w:after="159" w:line="259" w:lineRule="auto"/>
        <w:ind w:left="566" w:right="0" w:firstLine="0"/>
        <w:jc w:val="left"/>
      </w:pPr>
      <w:r>
        <w:t xml:space="preserve"> </w:t>
      </w:r>
    </w:p>
    <w:p w14:paraId="5DE9751B" w14:textId="090176AC" w:rsidR="00FD1F13" w:rsidRDefault="00000000">
      <w:pPr>
        <w:pStyle w:val="Ttulo2"/>
        <w:spacing w:after="106"/>
        <w:ind w:left="-3" w:right="55"/>
      </w:pPr>
      <w:bookmarkStart w:id="1" w:name="_Toc89505"/>
      <w:r>
        <w:t xml:space="preserve">1.1 </w:t>
      </w:r>
      <w:r w:rsidR="0044640C">
        <w:t>PASSOS MÁGICOS</w:t>
      </w:r>
      <w:bookmarkEnd w:id="1"/>
      <w:r w:rsidR="001B4936">
        <w:t>: TRANSFORMANDO VIDAS ATRAVÉS DA EDUCAÇÃO</w:t>
      </w:r>
    </w:p>
    <w:p w14:paraId="603E7F13" w14:textId="77777777" w:rsidR="00FD1F13" w:rsidRDefault="00000000">
      <w:pPr>
        <w:spacing w:after="160" w:line="259" w:lineRule="auto"/>
        <w:ind w:left="0" w:right="0" w:firstLine="0"/>
        <w:jc w:val="left"/>
      </w:pPr>
      <w:r>
        <w:t xml:space="preserve"> </w:t>
      </w:r>
    </w:p>
    <w:p w14:paraId="16644693" w14:textId="796596FC" w:rsidR="001B4936" w:rsidRDefault="001B4936" w:rsidP="001B4936">
      <w:pPr>
        <w:pStyle w:val="PargrafodaLista"/>
        <w:numPr>
          <w:ilvl w:val="0"/>
          <w:numId w:val="26"/>
        </w:numPr>
        <w:spacing w:after="31" w:line="370" w:lineRule="auto"/>
        <w:ind w:right="55"/>
        <w:rPr>
          <w:b/>
          <w:bCs/>
        </w:rPr>
      </w:pPr>
      <w:r>
        <w:rPr>
          <w:b/>
          <w:bCs/>
        </w:rPr>
        <w:t>O que é a Passos Mágicos?</w:t>
      </w:r>
    </w:p>
    <w:p w14:paraId="4726A91E" w14:textId="529AD91C" w:rsidR="001B4936" w:rsidRDefault="001B4936" w:rsidP="001B4936">
      <w:pPr>
        <w:spacing w:after="31" w:line="370" w:lineRule="auto"/>
        <w:ind w:left="0" w:right="55" w:firstLine="708"/>
      </w:pPr>
      <w:r w:rsidRPr="001B4936">
        <w:t>A Associação Passos Mágicos é uma organização com 31 anos de atuação, dedicada à transformação da vida de crianças e jovens de baixa renda no município de Embu-Guaçu, São Paulo. Fundada em 1992 por Michelle Flues e Dimetri Ivanoff, a ONG começou oferecendo suporte psicológico, pedagógico e doações em orfanatos, evoluindo ao longo dos anos para se tornar um projeto social e educacional abrangente.</w:t>
      </w:r>
    </w:p>
    <w:p w14:paraId="41D36010" w14:textId="77777777" w:rsidR="001B4936" w:rsidRDefault="001B4936" w:rsidP="001B4936">
      <w:pPr>
        <w:spacing w:after="31" w:line="370" w:lineRule="auto"/>
        <w:ind w:right="55"/>
      </w:pPr>
    </w:p>
    <w:p w14:paraId="48E2E747" w14:textId="77777777" w:rsidR="00105154" w:rsidRDefault="00105154" w:rsidP="001B4936">
      <w:pPr>
        <w:spacing w:after="31" w:line="370" w:lineRule="auto"/>
        <w:ind w:right="55"/>
      </w:pPr>
    </w:p>
    <w:p w14:paraId="11026E48" w14:textId="0307F553" w:rsidR="001B4936" w:rsidRPr="001B4936" w:rsidRDefault="001B4936" w:rsidP="001B4936">
      <w:pPr>
        <w:pStyle w:val="PargrafodaLista"/>
        <w:numPr>
          <w:ilvl w:val="0"/>
          <w:numId w:val="26"/>
        </w:numPr>
        <w:spacing w:after="31" w:line="370" w:lineRule="auto"/>
        <w:ind w:right="55"/>
        <w:rPr>
          <w:b/>
          <w:bCs/>
        </w:rPr>
      </w:pPr>
      <w:r w:rsidRPr="001B4936">
        <w:rPr>
          <w:b/>
          <w:bCs/>
        </w:rPr>
        <w:t>Missão e Visão</w:t>
      </w:r>
    </w:p>
    <w:p w14:paraId="5F181F45" w14:textId="6D4DC293" w:rsidR="001B4936" w:rsidRDefault="001B4936" w:rsidP="001B4936">
      <w:pPr>
        <w:spacing w:after="31" w:line="370" w:lineRule="auto"/>
        <w:ind w:right="55" w:firstLine="698"/>
      </w:pPr>
      <w:r w:rsidRPr="001B4936">
        <w:t xml:space="preserve">A missão da Passos Mágicos é transformar vidas, oferecendo ferramentas educacionais que proporcionem melhores oportunidades para crianças e jovens. </w:t>
      </w:r>
      <w:r>
        <w:t>A visão da Passos Mágicos</w:t>
      </w:r>
      <w:r w:rsidRPr="001B4936">
        <w:t xml:space="preserve"> é um Brasil onde todas as crianças e jovens tenham iguais oportunidades para realizarem seus sonhos e se tornem agentes transformadores de suas próprias vidas.</w:t>
      </w:r>
    </w:p>
    <w:p w14:paraId="6E47334A" w14:textId="77777777" w:rsidR="001B4936" w:rsidRDefault="001B4936" w:rsidP="001B4936">
      <w:pPr>
        <w:spacing w:after="31" w:line="370" w:lineRule="auto"/>
        <w:ind w:right="55"/>
      </w:pPr>
    </w:p>
    <w:p w14:paraId="54F936BD" w14:textId="424FA913" w:rsidR="001B4936" w:rsidRPr="001B4936" w:rsidRDefault="001B4936" w:rsidP="001B4936">
      <w:pPr>
        <w:pStyle w:val="PargrafodaLista"/>
        <w:numPr>
          <w:ilvl w:val="0"/>
          <w:numId w:val="26"/>
        </w:numPr>
        <w:spacing w:after="31" w:line="370" w:lineRule="auto"/>
        <w:ind w:right="55"/>
        <w:rPr>
          <w:b/>
          <w:bCs/>
        </w:rPr>
      </w:pPr>
      <w:r>
        <w:rPr>
          <w:b/>
          <w:bCs/>
        </w:rPr>
        <w:t>Valores</w:t>
      </w:r>
    </w:p>
    <w:p w14:paraId="1CF89082" w14:textId="63B87AB5" w:rsidR="001B4936" w:rsidRPr="001B4936" w:rsidRDefault="001B4936" w:rsidP="001B4936">
      <w:pPr>
        <w:pStyle w:val="PargrafodaLista"/>
        <w:numPr>
          <w:ilvl w:val="0"/>
          <w:numId w:val="27"/>
        </w:numPr>
        <w:spacing w:line="276" w:lineRule="auto"/>
        <w:rPr>
          <w:color w:val="auto"/>
          <w:sz w:val="22"/>
        </w:rPr>
      </w:pPr>
      <w:r w:rsidRPr="001B4936">
        <w:rPr>
          <w:b/>
          <w:bCs/>
          <w:i/>
          <w:iCs/>
        </w:rPr>
        <w:t>Empatia e Amor ao Aprendizado:</w:t>
      </w:r>
      <w:r>
        <w:t xml:space="preserve"> Acreditamos na importância de se colocar no lugar do outro e valorizar o conhecimento.</w:t>
      </w:r>
    </w:p>
    <w:p w14:paraId="06CC7EC8" w14:textId="374858C8" w:rsidR="001B4936" w:rsidRDefault="001B4936" w:rsidP="001B4936">
      <w:pPr>
        <w:pStyle w:val="PargrafodaLista"/>
        <w:numPr>
          <w:ilvl w:val="0"/>
          <w:numId w:val="27"/>
        </w:numPr>
        <w:spacing w:line="276" w:lineRule="auto"/>
      </w:pPr>
      <w:r w:rsidRPr="001B4936">
        <w:rPr>
          <w:b/>
          <w:bCs/>
          <w:i/>
          <w:iCs/>
        </w:rPr>
        <w:t>Pertencimento e Gratidão:</w:t>
      </w:r>
      <w:r>
        <w:t xml:space="preserve"> Cultivamos um sentimento de pertencimento e gratidão em nossos alunos e equipe.</w:t>
      </w:r>
    </w:p>
    <w:p w14:paraId="6E2870EE" w14:textId="6D82C120" w:rsidR="001B4936" w:rsidRDefault="001B4936" w:rsidP="001B4936">
      <w:pPr>
        <w:pStyle w:val="PargrafodaLista"/>
        <w:numPr>
          <w:ilvl w:val="0"/>
          <w:numId w:val="27"/>
        </w:numPr>
        <w:spacing w:line="276" w:lineRule="auto"/>
      </w:pPr>
      <w:r w:rsidRPr="001B4936">
        <w:rPr>
          <w:b/>
          <w:bCs/>
          <w:i/>
          <w:iCs/>
        </w:rPr>
        <w:lastRenderedPageBreak/>
        <w:t>Educação Transformadora:</w:t>
      </w:r>
      <w:r>
        <w:t xml:space="preserve"> Educação que não apenas transforma, mas capacita para que outros também possam transformar.</w:t>
      </w:r>
    </w:p>
    <w:p w14:paraId="376FBED8" w14:textId="42ECBB02" w:rsidR="001B4936" w:rsidRDefault="001B4936" w:rsidP="001B4936">
      <w:pPr>
        <w:pStyle w:val="PargrafodaLista"/>
        <w:numPr>
          <w:ilvl w:val="0"/>
          <w:numId w:val="27"/>
        </w:numPr>
        <w:spacing w:after="31" w:line="276" w:lineRule="auto"/>
        <w:ind w:right="55"/>
      </w:pPr>
      <w:r w:rsidRPr="001B4936">
        <w:rPr>
          <w:b/>
          <w:bCs/>
          <w:i/>
          <w:iCs/>
        </w:rPr>
        <w:t>Aprender a Aprender:</w:t>
      </w:r>
      <w:r>
        <w:t xml:space="preserve"> Incentivamos a busca pelo saber e a capacidade de aprender de forma contínua</w:t>
      </w:r>
      <w:r>
        <w:t>.</w:t>
      </w:r>
    </w:p>
    <w:p w14:paraId="733FF274" w14:textId="77777777" w:rsidR="00105154" w:rsidRDefault="00105154" w:rsidP="00105154">
      <w:pPr>
        <w:spacing w:after="31" w:line="276" w:lineRule="auto"/>
        <w:ind w:right="55"/>
      </w:pPr>
    </w:p>
    <w:p w14:paraId="55E65CFA" w14:textId="18CE7F2B" w:rsidR="00105154" w:rsidRPr="00105154" w:rsidRDefault="00105154" w:rsidP="00105154">
      <w:pPr>
        <w:spacing w:after="96" w:line="267" w:lineRule="auto"/>
        <w:ind w:right="62"/>
        <w:jc w:val="center"/>
      </w:pPr>
      <w:r>
        <w:t xml:space="preserve">Figura </w:t>
      </w:r>
      <w:r>
        <w:t>1</w:t>
      </w:r>
      <w:r>
        <w:t xml:space="preserve"> – </w:t>
      </w:r>
      <w:r>
        <w:t>Linha do Tempo</w:t>
      </w:r>
      <w:r>
        <w:t xml:space="preserve"> da Passos Mágicos</w:t>
      </w:r>
    </w:p>
    <w:p w14:paraId="754454EF" w14:textId="260ED5E4" w:rsidR="00105154" w:rsidRDefault="00105154" w:rsidP="00105154">
      <w:pPr>
        <w:spacing w:after="31" w:line="276" w:lineRule="auto"/>
        <w:ind w:right="55"/>
        <w:jc w:val="center"/>
      </w:pPr>
      <w:r w:rsidRPr="00105154">
        <w:drawing>
          <wp:inline distT="0" distB="0" distL="0" distR="0" wp14:anchorId="223060CD" wp14:editId="34FE4B33">
            <wp:extent cx="4533760" cy="3800475"/>
            <wp:effectExtent l="0" t="0" r="63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4246" cy="3809265"/>
                    </a:xfrm>
                    <a:prstGeom prst="rect">
                      <a:avLst/>
                    </a:prstGeom>
                  </pic:spPr>
                </pic:pic>
              </a:graphicData>
            </a:graphic>
          </wp:inline>
        </w:drawing>
      </w:r>
      <w:r w:rsidRPr="00105154">
        <w:drawing>
          <wp:inline distT="0" distB="0" distL="0" distR="0" wp14:anchorId="018D9C5C" wp14:editId="573835E3">
            <wp:extent cx="3895725" cy="3679013"/>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8382" cy="3690965"/>
                    </a:xfrm>
                    <a:prstGeom prst="rect">
                      <a:avLst/>
                    </a:prstGeom>
                  </pic:spPr>
                </pic:pic>
              </a:graphicData>
            </a:graphic>
          </wp:inline>
        </w:drawing>
      </w:r>
    </w:p>
    <w:p w14:paraId="53410971" w14:textId="01F84D1A" w:rsidR="001B4936" w:rsidRDefault="001B4936" w:rsidP="001B4936">
      <w:pPr>
        <w:pStyle w:val="PargrafodaLista"/>
        <w:numPr>
          <w:ilvl w:val="0"/>
          <w:numId w:val="26"/>
        </w:numPr>
        <w:spacing w:after="31" w:line="370" w:lineRule="auto"/>
        <w:ind w:right="55"/>
        <w:rPr>
          <w:b/>
          <w:bCs/>
        </w:rPr>
      </w:pPr>
      <w:r>
        <w:rPr>
          <w:b/>
          <w:bCs/>
        </w:rPr>
        <w:lastRenderedPageBreak/>
        <w:t>O que é oferecido na Passos Mágicos?</w:t>
      </w:r>
    </w:p>
    <w:p w14:paraId="26FBEB2F" w14:textId="484F4F92" w:rsidR="001B4936" w:rsidRPr="001B4936" w:rsidRDefault="001B4936" w:rsidP="001B4936">
      <w:pPr>
        <w:pStyle w:val="PargrafodaLista"/>
        <w:numPr>
          <w:ilvl w:val="1"/>
          <w:numId w:val="26"/>
        </w:numPr>
        <w:spacing w:line="276" w:lineRule="auto"/>
        <w:rPr>
          <w:color w:val="auto"/>
          <w:sz w:val="22"/>
        </w:rPr>
      </w:pPr>
      <w:r w:rsidRPr="001B4936">
        <w:rPr>
          <w:b/>
          <w:bCs/>
          <w:i/>
          <w:iCs/>
        </w:rPr>
        <w:t>Educação de Qualidade:</w:t>
      </w:r>
      <w:r>
        <w:t xml:space="preserve"> </w:t>
      </w:r>
      <w:r w:rsidRPr="001B4936">
        <w:t>Programas educacionais voltados para o desenvolvimento acadêmico e pessoal.</w:t>
      </w:r>
    </w:p>
    <w:p w14:paraId="297A4171" w14:textId="38FCF80F" w:rsidR="001B4936" w:rsidRDefault="001B4936" w:rsidP="001B4936">
      <w:pPr>
        <w:pStyle w:val="PargrafodaLista"/>
        <w:numPr>
          <w:ilvl w:val="1"/>
          <w:numId w:val="26"/>
        </w:numPr>
        <w:spacing w:line="276" w:lineRule="auto"/>
      </w:pPr>
      <w:r w:rsidRPr="001B4936">
        <w:rPr>
          <w:b/>
          <w:bCs/>
          <w:i/>
          <w:iCs/>
        </w:rPr>
        <w:t>Assistência Psicológica:</w:t>
      </w:r>
      <w:r>
        <w:t xml:space="preserve"> </w:t>
      </w:r>
      <w:r w:rsidR="00105154" w:rsidRPr="00105154">
        <w:t>Suporte para o bem-estar emocional e mental dos alunos</w:t>
      </w:r>
      <w:r>
        <w:t>.</w:t>
      </w:r>
    </w:p>
    <w:p w14:paraId="522D5DF2" w14:textId="14BC6973" w:rsidR="001B4936" w:rsidRDefault="001B4936" w:rsidP="001B4936">
      <w:pPr>
        <w:pStyle w:val="PargrafodaLista"/>
        <w:numPr>
          <w:ilvl w:val="1"/>
          <w:numId w:val="26"/>
        </w:numPr>
        <w:spacing w:line="276" w:lineRule="auto"/>
      </w:pPr>
      <w:r w:rsidRPr="001B4936">
        <w:rPr>
          <w:b/>
          <w:bCs/>
          <w:i/>
          <w:iCs/>
        </w:rPr>
        <w:t>Ampliação da Visão de Mundo:</w:t>
      </w:r>
      <w:r>
        <w:t xml:space="preserve"> </w:t>
      </w:r>
      <w:r w:rsidR="00105154" w:rsidRPr="00105154">
        <w:t>Projetos de apadrinhamento e intercâmbio que expõem os alunos a diferentes culturas e ambientes.</w:t>
      </w:r>
    </w:p>
    <w:p w14:paraId="2D960B7E" w14:textId="559883BF" w:rsidR="001B4936" w:rsidRPr="00105154" w:rsidRDefault="00105154" w:rsidP="003B0DF6">
      <w:pPr>
        <w:pStyle w:val="PargrafodaLista"/>
        <w:numPr>
          <w:ilvl w:val="1"/>
          <w:numId w:val="26"/>
        </w:numPr>
        <w:spacing w:after="31" w:line="370" w:lineRule="auto"/>
        <w:ind w:right="55"/>
        <w:rPr>
          <w:b/>
          <w:bCs/>
        </w:rPr>
      </w:pPr>
      <w:r w:rsidRPr="00105154">
        <w:rPr>
          <w:b/>
          <w:bCs/>
          <w:i/>
          <w:iCs/>
        </w:rPr>
        <w:t>Eventos e Ações Sociais</w:t>
      </w:r>
      <w:r w:rsidR="001B4936" w:rsidRPr="00105154">
        <w:rPr>
          <w:b/>
          <w:bCs/>
          <w:i/>
          <w:iCs/>
        </w:rPr>
        <w:t>:</w:t>
      </w:r>
      <w:r w:rsidR="001B4936">
        <w:t xml:space="preserve"> </w:t>
      </w:r>
      <w:r w:rsidRPr="00105154">
        <w:t>Campanhas anuais para arrecadação de recursos e presentes, beneficiando centenas de crianças e adolescentes.</w:t>
      </w:r>
    </w:p>
    <w:p w14:paraId="61C9FBC5" w14:textId="77777777" w:rsidR="00105154" w:rsidRDefault="00105154" w:rsidP="00105154">
      <w:pPr>
        <w:spacing w:after="31" w:line="370" w:lineRule="auto"/>
        <w:ind w:right="55"/>
        <w:rPr>
          <w:b/>
          <w:bCs/>
        </w:rPr>
      </w:pPr>
    </w:p>
    <w:p w14:paraId="0FA64A97" w14:textId="0082B51A" w:rsidR="00105154" w:rsidRPr="00105154" w:rsidRDefault="00105154" w:rsidP="00105154">
      <w:pPr>
        <w:spacing w:after="96" w:line="267" w:lineRule="auto"/>
        <w:ind w:right="62"/>
        <w:jc w:val="center"/>
      </w:pPr>
      <w:r>
        <w:t xml:space="preserve">Figura </w:t>
      </w:r>
      <w:r>
        <w:t>2</w:t>
      </w:r>
      <w:r>
        <w:t xml:space="preserve"> – </w:t>
      </w:r>
      <w:r>
        <w:t>Impacto da Passos Mágicos em 2023</w:t>
      </w:r>
      <w:r>
        <w:t xml:space="preserve"> </w:t>
      </w:r>
    </w:p>
    <w:p w14:paraId="40CD616F" w14:textId="4B0C31B4" w:rsidR="00105154" w:rsidRDefault="00105154" w:rsidP="00105154">
      <w:pPr>
        <w:spacing w:after="31" w:line="370" w:lineRule="auto"/>
        <w:ind w:right="55"/>
        <w:jc w:val="center"/>
        <w:rPr>
          <w:b/>
          <w:bCs/>
        </w:rPr>
      </w:pPr>
      <w:r>
        <w:rPr>
          <w:b/>
          <w:bCs/>
          <w:noProof/>
        </w:rPr>
        <w:drawing>
          <wp:inline distT="0" distB="0" distL="0" distR="0" wp14:anchorId="32E79645" wp14:editId="70DB0715">
            <wp:extent cx="6021070" cy="2441452"/>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0858" cy="2445421"/>
                    </a:xfrm>
                    <a:prstGeom prst="rect">
                      <a:avLst/>
                    </a:prstGeom>
                    <a:noFill/>
                  </pic:spPr>
                </pic:pic>
              </a:graphicData>
            </a:graphic>
          </wp:inline>
        </w:drawing>
      </w:r>
    </w:p>
    <w:p w14:paraId="43C674CC" w14:textId="77777777" w:rsidR="00105154" w:rsidRDefault="00105154" w:rsidP="00105154">
      <w:pPr>
        <w:spacing w:after="31" w:line="370" w:lineRule="auto"/>
        <w:ind w:right="55"/>
        <w:rPr>
          <w:b/>
          <w:bCs/>
        </w:rPr>
      </w:pPr>
    </w:p>
    <w:p w14:paraId="318AB7BF" w14:textId="77777777" w:rsidR="00105154" w:rsidRDefault="00105154" w:rsidP="00105154">
      <w:pPr>
        <w:spacing w:after="31" w:line="370" w:lineRule="auto"/>
        <w:ind w:right="55"/>
        <w:rPr>
          <w:b/>
          <w:bCs/>
        </w:rPr>
      </w:pPr>
    </w:p>
    <w:p w14:paraId="184663FF" w14:textId="0EAD7307" w:rsidR="00105154" w:rsidRDefault="00105154" w:rsidP="00105154">
      <w:pPr>
        <w:pStyle w:val="Ttulo1"/>
        <w:ind w:left="-3" w:right="0"/>
      </w:pPr>
      <w:r>
        <w:t>2</w:t>
      </w:r>
      <w:r>
        <w:t xml:space="preserve"> </w:t>
      </w:r>
      <w:r>
        <w:t>OBJETIVO</w:t>
      </w:r>
    </w:p>
    <w:p w14:paraId="7510958E" w14:textId="77777777" w:rsidR="00105154" w:rsidRDefault="00105154" w:rsidP="00105154">
      <w:pPr>
        <w:spacing w:after="31" w:line="370" w:lineRule="auto"/>
        <w:ind w:right="55"/>
        <w:rPr>
          <w:b/>
          <w:bCs/>
        </w:rPr>
      </w:pPr>
    </w:p>
    <w:p w14:paraId="232AA6E3" w14:textId="77777777" w:rsidR="00105154" w:rsidRDefault="00105154" w:rsidP="00105154">
      <w:pPr>
        <w:spacing w:after="31" w:line="370" w:lineRule="auto"/>
        <w:ind w:right="55" w:firstLine="698"/>
      </w:pPr>
      <w:r>
        <w:t>O grande objetivo do datathon é você como um cientista de dados criar uma proposta preditiva ou como um(a) analista de dados realizar uma proposta analítica para demonstrar o impacto que a ONG “Passos Mágicos” tem realizado sobre a comunidade que atende. A associação busca instrumentalizar o uso da educação como ferramenta para a mudança das condições de vida das crianças e jovens em vulnerabilidade social. Com base no dataset de pesquisa extensiva do desenvolvimento educacional no período de 2020, 2021 e 2023, você pode entregar uma das seguintes propostas:</w:t>
      </w:r>
    </w:p>
    <w:p w14:paraId="3651294F" w14:textId="77777777" w:rsidR="00105154" w:rsidRDefault="00105154" w:rsidP="00105154">
      <w:pPr>
        <w:spacing w:after="31" w:line="370" w:lineRule="auto"/>
        <w:ind w:right="55" w:firstLine="698"/>
      </w:pPr>
      <w:r w:rsidRPr="00105154">
        <w:rPr>
          <w:b/>
          <w:bCs/>
        </w:rPr>
        <w:t xml:space="preserve">Proposta analítica </w:t>
      </w:r>
      <w:r w:rsidRPr="00105154">
        <w:rPr>
          <w:rFonts w:ascii="Segoe UI Emoji" w:hAnsi="Segoe UI Emoji" w:cs="Segoe UI Emoji"/>
          <w:b/>
          <w:bCs/>
        </w:rPr>
        <w:t>📊</w:t>
      </w:r>
      <w:r w:rsidRPr="00105154">
        <w:rPr>
          <w:b/>
          <w:bCs/>
        </w:rPr>
        <w:t>:</w:t>
      </w:r>
      <w:r>
        <w:t xml:space="preserve"> Criar um storytelling para demonstrar os impactos que a ONG “Passos Mágicos” realizou sobre a performance de estudantes e levantar indicadores de performance. A ideia é realizar um dashboard e um storytelling contando uma história com os </w:t>
      </w:r>
      <w:r>
        <w:lastRenderedPageBreak/>
        <w:t>dados para auxiliar a Passos Mágicos a tomar as melhores decisões com base nos indicadores e conhecer o perfil dos estudantes.</w:t>
      </w:r>
    </w:p>
    <w:p w14:paraId="2C339DFF" w14:textId="77777777" w:rsidR="001B4936" w:rsidRDefault="001B4936">
      <w:pPr>
        <w:spacing w:after="31" w:line="370" w:lineRule="auto"/>
        <w:ind w:left="-3" w:right="55"/>
      </w:pPr>
    </w:p>
    <w:p w14:paraId="33DA64E2" w14:textId="77777777" w:rsidR="00105154" w:rsidRDefault="00105154" w:rsidP="00105154">
      <w:pPr>
        <w:pStyle w:val="Ttulo1"/>
        <w:ind w:left="0" w:right="0" w:firstLine="0"/>
      </w:pPr>
      <w:bookmarkStart w:id="2" w:name="_Toc89507"/>
    </w:p>
    <w:p w14:paraId="503CC048" w14:textId="2005DAFA" w:rsidR="00FD1F13" w:rsidRDefault="00105154" w:rsidP="00105154">
      <w:pPr>
        <w:pStyle w:val="Ttulo1"/>
        <w:ind w:left="0" w:right="0" w:firstLine="0"/>
      </w:pPr>
      <w:r>
        <w:t>3</w:t>
      </w:r>
      <w:r w:rsidR="00000000">
        <w:t xml:space="preserve"> </w:t>
      </w:r>
      <w:r>
        <w:t>ESTUDO COMPLETO</w:t>
      </w:r>
      <w:r w:rsidR="00000000">
        <w:t xml:space="preserve"> </w:t>
      </w:r>
      <w:bookmarkEnd w:id="2"/>
    </w:p>
    <w:p w14:paraId="45A95D07" w14:textId="77777777" w:rsidR="00FD1F13" w:rsidRDefault="00000000">
      <w:pPr>
        <w:spacing w:after="162" w:line="259" w:lineRule="auto"/>
        <w:ind w:left="0" w:right="0" w:firstLine="0"/>
        <w:jc w:val="left"/>
      </w:pPr>
      <w:r>
        <w:rPr>
          <w:b/>
        </w:rPr>
        <w:t xml:space="preserve"> </w:t>
      </w:r>
    </w:p>
    <w:p w14:paraId="350F44B9" w14:textId="3049C911" w:rsidR="00FD1F13" w:rsidRDefault="00105154" w:rsidP="00105154">
      <w:pPr>
        <w:spacing w:line="367" w:lineRule="auto"/>
        <w:ind w:left="-3" w:right="55"/>
      </w:pPr>
      <w:bookmarkStart w:id="3" w:name="_Toc89508"/>
      <w:r>
        <w:t>3</w:t>
      </w:r>
      <w:r w:rsidR="00000000">
        <w:t xml:space="preserve">.1 </w:t>
      </w:r>
      <w:r>
        <w:t>PREPARO DOS DADOS DISPONIBILIZADOS</w:t>
      </w:r>
      <w:r w:rsidR="00000000">
        <w:t xml:space="preserve"> </w:t>
      </w:r>
      <w:bookmarkEnd w:id="3"/>
    </w:p>
    <w:p w14:paraId="339D2A01" w14:textId="77777777" w:rsidR="005F06B0" w:rsidRDefault="005F06B0" w:rsidP="00105154">
      <w:pPr>
        <w:spacing w:line="367" w:lineRule="auto"/>
        <w:ind w:left="-3" w:right="55"/>
      </w:pPr>
    </w:p>
    <w:p w14:paraId="69921FFD" w14:textId="1468011B" w:rsidR="00E346C6" w:rsidRDefault="00E346C6" w:rsidP="00E346C6">
      <w:pPr>
        <w:spacing w:line="367" w:lineRule="auto"/>
        <w:ind w:left="0" w:right="55" w:firstLine="0"/>
      </w:pPr>
      <w:r>
        <w:tab/>
        <w:t>Após a captura dos arquivos disponibilizados pela Passos Mágicos (formato CSV) foi necessário entender onde ouqual ferramenta seria utilizada para permitir a normalização dos dados contido nas bases e consequemente permitir o relacionamento das bases, uma vez que tinhamos dentre os arquivos diversas tabelas fato e diversas tabelas dimensão.</w:t>
      </w:r>
    </w:p>
    <w:p w14:paraId="7ABEC4BF" w14:textId="5D967602" w:rsidR="00E346C6" w:rsidRDefault="00E346C6" w:rsidP="00E346C6">
      <w:pPr>
        <w:spacing w:line="367" w:lineRule="auto"/>
        <w:ind w:left="0" w:right="55" w:firstLine="0"/>
      </w:pPr>
      <w:r>
        <w:tab/>
        <w:t>Dessa maneira, para o estudo, foi adotado o PowerBI como ferramenta de recebimento desses arquivos dado que:</w:t>
      </w:r>
    </w:p>
    <w:p w14:paraId="0EC23C24" w14:textId="77777777" w:rsidR="00E346C6" w:rsidRDefault="00E346C6" w:rsidP="00E346C6">
      <w:pPr>
        <w:spacing w:line="367" w:lineRule="auto"/>
        <w:ind w:left="0" w:right="55" w:firstLine="0"/>
      </w:pPr>
    </w:p>
    <w:p w14:paraId="0ADE3EDE" w14:textId="77AEBF23" w:rsidR="00E346C6" w:rsidRDefault="00E346C6" w:rsidP="00E346C6">
      <w:pPr>
        <w:pStyle w:val="PargrafodaLista"/>
        <w:numPr>
          <w:ilvl w:val="1"/>
          <w:numId w:val="26"/>
        </w:numPr>
        <w:spacing w:line="367" w:lineRule="auto"/>
        <w:ind w:right="55"/>
      </w:pPr>
      <w:r>
        <w:t>O PowerBI “hospeda” de forma simples arquivos CSV, bem como suporta grande quantidade de dados e relacionamentos.</w:t>
      </w:r>
    </w:p>
    <w:p w14:paraId="342ABBE2" w14:textId="573A4FED" w:rsidR="00E346C6" w:rsidRDefault="00E346C6" w:rsidP="00E346C6">
      <w:pPr>
        <w:pStyle w:val="PargrafodaLista"/>
        <w:numPr>
          <w:ilvl w:val="1"/>
          <w:numId w:val="26"/>
        </w:numPr>
        <w:spacing w:line="367" w:lineRule="auto"/>
        <w:ind w:right="55"/>
      </w:pPr>
      <w:r>
        <w:t>O PowerBI já possui algumas configurações nativas que permite criar relacionamentos de bases caso haja variáveis em comum em mais de uma tabela.</w:t>
      </w:r>
    </w:p>
    <w:p w14:paraId="4B2DDFA7" w14:textId="019BC5FF" w:rsidR="00E346C6" w:rsidRDefault="00E346C6" w:rsidP="00E346C6">
      <w:pPr>
        <w:pStyle w:val="PargrafodaLista"/>
        <w:numPr>
          <w:ilvl w:val="1"/>
          <w:numId w:val="26"/>
        </w:numPr>
        <w:spacing w:line="367" w:lineRule="auto"/>
        <w:ind w:right="55"/>
      </w:pPr>
      <w:r>
        <w:t>O PowerBI permite através do Power Query editar as consultas e normalizar as tabelas afim de tornar prático a utilização dos dados na geração de um DataViz.</w:t>
      </w:r>
    </w:p>
    <w:p w14:paraId="18F2DB7F" w14:textId="1A1DBB01" w:rsidR="00E346C6" w:rsidRDefault="00E346C6" w:rsidP="00E346C6">
      <w:pPr>
        <w:pStyle w:val="PargrafodaLista"/>
        <w:numPr>
          <w:ilvl w:val="1"/>
          <w:numId w:val="26"/>
        </w:numPr>
        <w:spacing w:line="367" w:lineRule="auto"/>
        <w:ind w:right="55"/>
      </w:pPr>
      <w:r>
        <w:t>A linguagem DAX utilizada no PowerBI é de fácil compreensão e uso e permite criar medidas e novas tabelas afim de realizar medições e calculos importantes no estudo feito.</w:t>
      </w:r>
    </w:p>
    <w:p w14:paraId="496140D7" w14:textId="77777777" w:rsidR="00E346C6" w:rsidRDefault="00E346C6" w:rsidP="00E346C6">
      <w:pPr>
        <w:spacing w:line="367" w:lineRule="auto"/>
        <w:ind w:right="55"/>
      </w:pPr>
    </w:p>
    <w:p w14:paraId="54B28B39" w14:textId="77777777" w:rsidR="00E346C6" w:rsidRDefault="00E346C6" w:rsidP="00E346C6">
      <w:pPr>
        <w:spacing w:line="367" w:lineRule="auto"/>
        <w:ind w:right="55"/>
      </w:pPr>
    </w:p>
    <w:p w14:paraId="13A28A4D" w14:textId="77777777" w:rsidR="00E346C6" w:rsidRDefault="00E346C6" w:rsidP="00E346C6">
      <w:pPr>
        <w:spacing w:line="367" w:lineRule="auto"/>
        <w:ind w:left="-3" w:right="55"/>
      </w:pPr>
      <w:r>
        <w:t>3.</w:t>
      </w:r>
      <w:r>
        <w:t>2</w:t>
      </w:r>
      <w:r>
        <w:t xml:space="preserve"> </w:t>
      </w:r>
      <w:r>
        <w:t>CRIAÇÃO DO DATAVIZ</w:t>
      </w:r>
      <w:r>
        <w:tab/>
      </w:r>
    </w:p>
    <w:p w14:paraId="5457771F" w14:textId="77777777" w:rsidR="00E346C6" w:rsidRDefault="00E346C6" w:rsidP="00E346C6">
      <w:pPr>
        <w:spacing w:line="367" w:lineRule="auto"/>
        <w:ind w:left="-3" w:right="55"/>
      </w:pPr>
    </w:p>
    <w:p w14:paraId="2152A04C" w14:textId="6CF37EE1" w:rsidR="00E346C6" w:rsidRDefault="00E346C6" w:rsidP="00E346C6">
      <w:pPr>
        <w:spacing w:line="367" w:lineRule="auto"/>
        <w:ind w:left="-3" w:right="55"/>
        <w:rPr>
          <w:b/>
          <w:bCs/>
        </w:rPr>
      </w:pPr>
      <w:r w:rsidRPr="00E346C6">
        <w:rPr>
          <w:b/>
          <w:bCs/>
        </w:rPr>
        <w:t>3.2.1. Aba Passos Mágicos</w:t>
      </w:r>
      <w:r w:rsidRPr="00E346C6">
        <w:rPr>
          <w:b/>
          <w:bCs/>
        </w:rPr>
        <w:tab/>
      </w:r>
    </w:p>
    <w:p w14:paraId="1F48B80C" w14:textId="77777777" w:rsidR="00E346C6" w:rsidRDefault="00E346C6" w:rsidP="00E346C6">
      <w:pPr>
        <w:spacing w:line="367" w:lineRule="auto"/>
        <w:ind w:left="-3" w:right="55"/>
        <w:rPr>
          <w:b/>
          <w:bCs/>
        </w:rPr>
      </w:pPr>
    </w:p>
    <w:p w14:paraId="22E188E0" w14:textId="49079A2B" w:rsidR="00E346C6" w:rsidRDefault="00E346C6" w:rsidP="00E346C6">
      <w:pPr>
        <w:spacing w:line="367" w:lineRule="auto"/>
        <w:ind w:left="-3" w:right="55"/>
      </w:pPr>
      <w:r>
        <w:rPr>
          <w:b/>
          <w:bCs/>
        </w:rPr>
        <w:tab/>
      </w:r>
      <w:r>
        <w:rPr>
          <w:b/>
          <w:bCs/>
        </w:rPr>
        <w:tab/>
      </w:r>
      <w:r>
        <w:rPr>
          <w:b/>
          <w:bCs/>
        </w:rPr>
        <w:tab/>
      </w:r>
      <w:r>
        <w:t xml:space="preserve">O DataViz construído em qualquer estudo costuma ser feito (ao menos pelo criador do estudo que vos fala) </w:t>
      </w:r>
      <w:r w:rsidR="00D31069">
        <w:t xml:space="preserve">iniciando com uma introdução do que se trata o estudo, detalhando sobre </w:t>
      </w:r>
      <w:r w:rsidR="00D31069">
        <w:lastRenderedPageBreak/>
        <w:t>os motivos do Dashboard e o que se espera com essa entrega. Isso se faz importante em cenários no qual a construção do Dashboard possa ser utilizada e compreendido por uma larga quantidade de pessoas, na tentativa de tentar reduzir as dúvidas de quem estiver de posse do mesmo.</w:t>
      </w:r>
    </w:p>
    <w:p w14:paraId="28E6BE4A" w14:textId="2F268F29" w:rsidR="00D31069" w:rsidRDefault="00D31069" w:rsidP="00E346C6">
      <w:pPr>
        <w:spacing w:line="367" w:lineRule="auto"/>
        <w:ind w:left="-3" w:right="55"/>
      </w:pPr>
      <w:r>
        <w:tab/>
      </w:r>
      <w:r>
        <w:tab/>
      </w:r>
      <w:r>
        <w:tab/>
        <w:t>Diante disso, a primeira aba do Dash foi construído afim de contar um pouco sobre a Passos Mágicos, trazendo informações da sua fundação, evolução e de sua missão em um contexto social.</w:t>
      </w:r>
    </w:p>
    <w:p w14:paraId="6E85E305" w14:textId="77777777" w:rsidR="00D31069" w:rsidRDefault="00D31069" w:rsidP="00E346C6">
      <w:pPr>
        <w:spacing w:line="367" w:lineRule="auto"/>
        <w:ind w:left="-3" w:right="55"/>
      </w:pPr>
    </w:p>
    <w:p w14:paraId="56176E3B" w14:textId="05FBFFE6" w:rsidR="00D31069" w:rsidRPr="00105154" w:rsidRDefault="00D31069" w:rsidP="00D31069">
      <w:pPr>
        <w:spacing w:after="96" w:line="267" w:lineRule="auto"/>
        <w:ind w:right="62"/>
        <w:jc w:val="center"/>
      </w:pPr>
      <w:r>
        <w:t xml:space="preserve">Figura </w:t>
      </w:r>
      <w:r>
        <w:t>3</w:t>
      </w:r>
      <w:r>
        <w:t xml:space="preserve"> – </w:t>
      </w:r>
      <w:r>
        <w:t>Primeira Aba do Dashboard</w:t>
      </w:r>
      <w:r>
        <w:t xml:space="preserve"> </w:t>
      </w:r>
    </w:p>
    <w:p w14:paraId="76148EA1" w14:textId="35A76C8A" w:rsidR="00D31069" w:rsidRPr="00E346C6" w:rsidRDefault="00D31069" w:rsidP="00D31069">
      <w:pPr>
        <w:spacing w:line="367" w:lineRule="auto"/>
        <w:ind w:left="-3" w:right="55"/>
        <w:jc w:val="center"/>
      </w:pPr>
      <w:r w:rsidRPr="00D31069">
        <w:drawing>
          <wp:inline distT="0" distB="0" distL="0" distR="0" wp14:anchorId="72FBC89D" wp14:editId="3A4CA4DD">
            <wp:extent cx="5798820" cy="324104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8820" cy="3241040"/>
                    </a:xfrm>
                    <a:prstGeom prst="rect">
                      <a:avLst/>
                    </a:prstGeom>
                  </pic:spPr>
                </pic:pic>
              </a:graphicData>
            </a:graphic>
          </wp:inline>
        </w:drawing>
      </w:r>
    </w:p>
    <w:p w14:paraId="65338407" w14:textId="0E0044C1" w:rsidR="00D31069" w:rsidRDefault="00D31069" w:rsidP="00D31069">
      <w:pPr>
        <w:spacing w:line="367" w:lineRule="auto"/>
        <w:ind w:left="0" w:right="55" w:firstLine="708"/>
      </w:pPr>
      <w:r>
        <w:t>Notem que além de trazer uma clareza inicial sobre o projeto foi incluído, também, no canto superior direito um botão chamando o usuário a conhecer a Passos Mágicos. Novamente, caso o usuário queira conhecer mais sobre a Passos Mágicos será necessário apenas um clique para ser redirecionado ao site da ONG.</w:t>
      </w:r>
    </w:p>
    <w:p w14:paraId="16B531F5" w14:textId="77777777" w:rsidR="00D31069" w:rsidRDefault="00D31069" w:rsidP="00D31069">
      <w:pPr>
        <w:spacing w:line="367" w:lineRule="auto"/>
        <w:ind w:right="55"/>
      </w:pPr>
    </w:p>
    <w:p w14:paraId="3D160100" w14:textId="77777777" w:rsidR="00D31069" w:rsidRDefault="00D31069" w:rsidP="00D31069">
      <w:pPr>
        <w:spacing w:line="367" w:lineRule="auto"/>
        <w:ind w:right="55"/>
      </w:pPr>
    </w:p>
    <w:p w14:paraId="774DDC99" w14:textId="0C24A58A" w:rsidR="00D31069" w:rsidRDefault="00D31069" w:rsidP="00D31069">
      <w:pPr>
        <w:spacing w:line="367" w:lineRule="auto"/>
        <w:ind w:left="-3" w:right="55"/>
        <w:rPr>
          <w:b/>
          <w:bCs/>
        </w:rPr>
      </w:pPr>
      <w:r w:rsidRPr="00E346C6">
        <w:rPr>
          <w:b/>
          <w:bCs/>
        </w:rPr>
        <w:t>3.2.</w:t>
      </w:r>
      <w:r>
        <w:rPr>
          <w:b/>
          <w:bCs/>
        </w:rPr>
        <w:t>2</w:t>
      </w:r>
      <w:r w:rsidRPr="00E346C6">
        <w:rPr>
          <w:b/>
          <w:bCs/>
        </w:rPr>
        <w:t>. Aba Passos Mágicos</w:t>
      </w:r>
      <w:r>
        <w:rPr>
          <w:b/>
          <w:bCs/>
        </w:rPr>
        <w:t xml:space="preserve"> 2</w:t>
      </w:r>
      <w:r w:rsidRPr="00E346C6">
        <w:rPr>
          <w:b/>
          <w:bCs/>
        </w:rPr>
        <w:tab/>
      </w:r>
    </w:p>
    <w:p w14:paraId="0114D811" w14:textId="77777777" w:rsidR="00D31069" w:rsidRDefault="00D31069" w:rsidP="00D31069">
      <w:pPr>
        <w:spacing w:line="367" w:lineRule="auto"/>
        <w:ind w:left="-3" w:right="55"/>
        <w:rPr>
          <w:b/>
          <w:bCs/>
        </w:rPr>
      </w:pPr>
    </w:p>
    <w:p w14:paraId="15A06D36" w14:textId="7F3ED639" w:rsidR="00D31069" w:rsidRDefault="00D31069" w:rsidP="00D31069">
      <w:pPr>
        <w:spacing w:line="367" w:lineRule="auto"/>
        <w:ind w:left="-3" w:right="55"/>
      </w:pPr>
      <w:r>
        <w:rPr>
          <w:b/>
          <w:bCs/>
        </w:rPr>
        <w:tab/>
      </w:r>
      <w:r>
        <w:rPr>
          <w:b/>
          <w:bCs/>
        </w:rPr>
        <w:tab/>
      </w:r>
      <w:r>
        <w:rPr>
          <w:b/>
          <w:bCs/>
        </w:rPr>
        <w:tab/>
      </w:r>
      <w:r>
        <w:t xml:space="preserve">Além da primeira aba contendo informações sobre a Passos Mágicos foi inserido na segunda aba alguns pontos importantes e o que destaca a ONG no setor da educação. Novamente foi utilizado um botão, mas que dessa vez redireciona o usuário direto para a página </w:t>
      </w:r>
      <w:r>
        <w:lastRenderedPageBreak/>
        <w:t>de apoio a ONG no qual é possível doar quantias ao projeto, apadrinhar uma criança</w:t>
      </w:r>
      <w:r w:rsidR="003276A0">
        <w:t>, entre outros apoios possíveis.</w:t>
      </w:r>
    </w:p>
    <w:p w14:paraId="468A5B5D" w14:textId="77777777" w:rsidR="00D31069" w:rsidRDefault="00D31069" w:rsidP="00D31069">
      <w:pPr>
        <w:spacing w:line="367" w:lineRule="auto"/>
        <w:ind w:left="-3" w:right="55"/>
      </w:pPr>
    </w:p>
    <w:p w14:paraId="44DFDD75" w14:textId="647B5922" w:rsidR="00D31069" w:rsidRPr="00105154" w:rsidRDefault="00D31069" w:rsidP="00D31069">
      <w:pPr>
        <w:spacing w:after="96" w:line="267" w:lineRule="auto"/>
        <w:ind w:right="62"/>
        <w:jc w:val="center"/>
      </w:pPr>
      <w:r>
        <w:t xml:space="preserve">Figura </w:t>
      </w:r>
      <w:r>
        <w:t>4</w:t>
      </w:r>
      <w:r>
        <w:t xml:space="preserve"> – </w:t>
      </w:r>
      <w:r>
        <w:t>Segunda</w:t>
      </w:r>
      <w:r>
        <w:t xml:space="preserve"> Aba do Dashboard </w:t>
      </w:r>
    </w:p>
    <w:p w14:paraId="5B3FAB6B" w14:textId="2C2F720D" w:rsidR="00D31069" w:rsidRPr="00E346C6" w:rsidRDefault="00D31069" w:rsidP="00D31069">
      <w:pPr>
        <w:spacing w:line="367" w:lineRule="auto"/>
        <w:ind w:left="-3" w:right="55"/>
        <w:jc w:val="center"/>
      </w:pPr>
      <w:r w:rsidRPr="00D31069">
        <w:drawing>
          <wp:inline distT="0" distB="0" distL="0" distR="0" wp14:anchorId="33372421" wp14:editId="62CCD57C">
            <wp:extent cx="5798820" cy="32448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8820" cy="3244850"/>
                    </a:xfrm>
                    <a:prstGeom prst="rect">
                      <a:avLst/>
                    </a:prstGeom>
                  </pic:spPr>
                </pic:pic>
              </a:graphicData>
            </a:graphic>
          </wp:inline>
        </w:drawing>
      </w:r>
    </w:p>
    <w:p w14:paraId="6013EBE7" w14:textId="77777777" w:rsidR="00D31069" w:rsidRDefault="00D31069" w:rsidP="00D31069">
      <w:pPr>
        <w:spacing w:line="367" w:lineRule="auto"/>
        <w:ind w:right="55"/>
      </w:pPr>
    </w:p>
    <w:p w14:paraId="442908F9" w14:textId="77777777" w:rsidR="003276A0" w:rsidRDefault="003276A0" w:rsidP="00D31069">
      <w:pPr>
        <w:spacing w:line="367" w:lineRule="auto"/>
        <w:ind w:right="55"/>
      </w:pPr>
    </w:p>
    <w:p w14:paraId="365EF744" w14:textId="77777777" w:rsidR="003276A0" w:rsidRDefault="003276A0" w:rsidP="00D31069">
      <w:pPr>
        <w:spacing w:line="367" w:lineRule="auto"/>
        <w:ind w:right="55"/>
      </w:pPr>
    </w:p>
    <w:p w14:paraId="700A63A7" w14:textId="77777777" w:rsidR="003276A0" w:rsidRDefault="003276A0" w:rsidP="00D31069">
      <w:pPr>
        <w:spacing w:line="367" w:lineRule="auto"/>
        <w:ind w:right="55"/>
      </w:pPr>
    </w:p>
    <w:p w14:paraId="1CD0A962" w14:textId="77777777" w:rsidR="003276A0" w:rsidRDefault="003276A0" w:rsidP="00D31069">
      <w:pPr>
        <w:spacing w:line="367" w:lineRule="auto"/>
        <w:ind w:right="55"/>
      </w:pPr>
    </w:p>
    <w:p w14:paraId="11745BEF" w14:textId="1F970245" w:rsidR="003276A0" w:rsidRDefault="003276A0" w:rsidP="003276A0">
      <w:pPr>
        <w:spacing w:line="367" w:lineRule="auto"/>
        <w:ind w:left="-3" w:right="55"/>
        <w:rPr>
          <w:b/>
          <w:bCs/>
        </w:rPr>
      </w:pPr>
      <w:r w:rsidRPr="00E346C6">
        <w:rPr>
          <w:b/>
          <w:bCs/>
        </w:rPr>
        <w:t>3.2.</w:t>
      </w:r>
      <w:r>
        <w:rPr>
          <w:b/>
          <w:bCs/>
        </w:rPr>
        <w:t>3</w:t>
      </w:r>
      <w:r w:rsidRPr="00E346C6">
        <w:rPr>
          <w:b/>
          <w:bCs/>
        </w:rPr>
        <w:t xml:space="preserve">. </w:t>
      </w:r>
      <w:r>
        <w:rPr>
          <w:b/>
          <w:bCs/>
        </w:rPr>
        <w:t>Aba de Objetivo</w:t>
      </w:r>
      <w:r w:rsidRPr="00E346C6">
        <w:rPr>
          <w:b/>
          <w:bCs/>
        </w:rPr>
        <w:tab/>
      </w:r>
    </w:p>
    <w:p w14:paraId="37F797A6" w14:textId="77777777" w:rsidR="003276A0" w:rsidRDefault="003276A0" w:rsidP="003276A0">
      <w:pPr>
        <w:spacing w:line="367" w:lineRule="auto"/>
        <w:ind w:left="-3" w:right="55"/>
        <w:rPr>
          <w:b/>
          <w:bCs/>
        </w:rPr>
      </w:pPr>
    </w:p>
    <w:p w14:paraId="30817B25" w14:textId="3E429D0A" w:rsidR="003276A0" w:rsidRDefault="003276A0" w:rsidP="003276A0">
      <w:pPr>
        <w:spacing w:line="367" w:lineRule="auto"/>
        <w:ind w:left="-3" w:right="55"/>
      </w:pPr>
      <w:r>
        <w:rPr>
          <w:b/>
          <w:bCs/>
        </w:rPr>
        <w:tab/>
      </w:r>
      <w:r>
        <w:rPr>
          <w:b/>
          <w:bCs/>
        </w:rPr>
        <w:tab/>
      </w:r>
      <w:r>
        <w:rPr>
          <w:b/>
          <w:bCs/>
        </w:rPr>
        <w:tab/>
      </w:r>
      <w:r>
        <w:t>Na aba de objetivo foi incluído qual a proposta que será trabalhada no decorrer das visualizações geradas pelo DataViz afim de demonstrar todos os impactos da ONG. Além disso, foi destacado as bases que foram utilizadas no estudo completo.</w:t>
      </w:r>
    </w:p>
    <w:p w14:paraId="725E0AFD" w14:textId="77777777" w:rsidR="003276A0" w:rsidRDefault="003276A0" w:rsidP="003276A0">
      <w:pPr>
        <w:spacing w:line="367" w:lineRule="auto"/>
        <w:ind w:left="-3" w:right="55"/>
      </w:pPr>
    </w:p>
    <w:p w14:paraId="1CD86FDE" w14:textId="4081F338" w:rsidR="003276A0" w:rsidRPr="00105154" w:rsidRDefault="003276A0" w:rsidP="003276A0">
      <w:pPr>
        <w:spacing w:after="96" w:line="267" w:lineRule="auto"/>
        <w:ind w:right="62"/>
        <w:jc w:val="center"/>
      </w:pPr>
      <w:r>
        <w:t xml:space="preserve">Figura </w:t>
      </w:r>
      <w:r>
        <w:t>5</w:t>
      </w:r>
      <w:r>
        <w:t xml:space="preserve"> – </w:t>
      </w:r>
      <w:r>
        <w:t>Objetivo do Dashboard</w:t>
      </w:r>
      <w:r>
        <w:t xml:space="preserve"> </w:t>
      </w:r>
    </w:p>
    <w:p w14:paraId="3648571D" w14:textId="06756E69" w:rsidR="003276A0" w:rsidRPr="00E346C6" w:rsidRDefault="003276A0" w:rsidP="003276A0">
      <w:pPr>
        <w:spacing w:line="367" w:lineRule="auto"/>
        <w:ind w:left="-3" w:right="55"/>
        <w:jc w:val="center"/>
      </w:pPr>
      <w:r w:rsidRPr="003276A0">
        <w:lastRenderedPageBreak/>
        <w:drawing>
          <wp:inline distT="0" distB="0" distL="0" distR="0" wp14:anchorId="6219659E" wp14:editId="5A533E81">
            <wp:extent cx="5798820" cy="3237865"/>
            <wp:effectExtent l="0" t="0" r="0" b="63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8820" cy="3237865"/>
                    </a:xfrm>
                    <a:prstGeom prst="rect">
                      <a:avLst/>
                    </a:prstGeom>
                  </pic:spPr>
                </pic:pic>
              </a:graphicData>
            </a:graphic>
          </wp:inline>
        </w:drawing>
      </w:r>
    </w:p>
    <w:p w14:paraId="1042C79C" w14:textId="77777777" w:rsidR="003276A0" w:rsidRDefault="003276A0" w:rsidP="003276A0">
      <w:pPr>
        <w:spacing w:line="367" w:lineRule="auto"/>
        <w:ind w:right="55"/>
      </w:pPr>
    </w:p>
    <w:p w14:paraId="78D6D9BF" w14:textId="77777777" w:rsidR="003276A0" w:rsidRDefault="003276A0" w:rsidP="003276A0">
      <w:pPr>
        <w:spacing w:line="367" w:lineRule="auto"/>
        <w:ind w:left="-3" w:right="55"/>
        <w:rPr>
          <w:b/>
          <w:bCs/>
        </w:rPr>
      </w:pPr>
    </w:p>
    <w:p w14:paraId="625B4099" w14:textId="00D94BF3" w:rsidR="003276A0" w:rsidRDefault="003276A0" w:rsidP="003276A0">
      <w:pPr>
        <w:spacing w:line="367" w:lineRule="auto"/>
        <w:ind w:left="-3" w:right="55"/>
        <w:rPr>
          <w:b/>
          <w:bCs/>
        </w:rPr>
      </w:pPr>
      <w:r w:rsidRPr="00E346C6">
        <w:rPr>
          <w:b/>
          <w:bCs/>
        </w:rPr>
        <w:t>3.2.</w:t>
      </w:r>
      <w:r>
        <w:rPr>
          <w:b/>
          <w:bCs/>
        </w:rPr>
        <w:t>3</w:t>
      </w:r>
      <w:r w:rsidRPr="00E346C6">
        <w:rPr>
          <w:b/>
          <w:bCs/>
        </w:rPr>
        <w:t xml:space="preserve">. </w:t>
      </w:r>
      <w:r>
        <w:rPr>
          <w:b/>
          <w:bCs/>
        </w:rPr>
        <w:t xml:space="preserve">Aba </w:t>
      </w:r>
      <w:r>
        <w:rPr>
          <w:b/>
          <w:bCs/>
        </w:rPr>
        <w:t>Visão por Aluno</w:t>
      </w:r>
      <w:r w:rsidRPr="00E346C6">
        <w:rPr>
          <w:b/>
          <w:bCs/>
        </w:rPr>
        <w:tab/>
      </w:r>
    </w:p>
    <w:p w14:paraId="61CA07C6" w14:textId="77777777" w:rsidR="003276A0" w:rsidRDefault="003276A0" w:rsidP="003276A0">
      <w:pPr>
        <w:spacing w:line="367" w:lineRule="auto"/>
        <w:ind w:left="-3" w:right="55"/>
        <w:rPr>
          <w:b/>
          <w:bCs/>
        </w:rPr>
      </w:pPr>
    </w:p>
    <w:p w14:paraId="0C6F0BE0" w14:textId="6633F4E7" w:rsidR="003276A0" w:rsidRDefault="003276A0" w:rsidP="003276A0">
      <w:pPr>
        <w:spacing w:line="367" w:lineRule="auto"/>
        <w:ind w:left="-3" w:right="55"/>
      </w:pPr>
      <w:r>
        <w:rPr>
          <w:b/>
          <w:bCs/>
        </w:rPr>
        <w:tab/>
      </w:r>
      <w:r>
        <w:rPr>
          <w:b/>
          <w:bCs/>
        </w:rPr>
        <w:tab/>
      </w:r>
      <w:r>
        <w:rPr>
          <w:b/>
          <w:bCs/>
        </w:rPr>
        <w:tab/>
      </w:r>
      <w:r>
        <w:t>A aba de Visão por Aluno é algo presente na maioria dos projetos envolvendo DataViz criados por quem vos fala, a importância de tal aba não é trazer algum gráfico que retorne insights, pontos de atenção ou qualquer outro questionamento, a criação dessa aba costuma ser feita para utilização no entendimento de algum perfil especifico ao se analisar detalhes no nível de “profile”, nesse caso de aluno.</w:t>
      </w:r>
    </w:p>
    <w:p w14:paraId="2F3F9949" w14:textId="5C94DA33" w:rsidR="003276A0" w:rsidRDefault="003276A0" w:rsidP="003276A0">
      <w:pPr>
        <w:spacing w:line="367" w:lineRule="auto"/>
        <w:ind w:left="-3" w:right="55"/>
      </w:pPr>
      <w:r>
        <w:tab/>
      </w:r>
      <w:r>
        <w:tab/>
      </w:r>
      <w:r>
        <w:tab/>
        <w:t>O intuito aqui é permitir conciliar a maior parte das informações importantes de cada aluno e permitir que o usuário utilize o Dash para avaliação dos alunos sem a necessidade de criar cruzamentos entre os arquivos ou procurar em diversos arquivos excel o conteúdo do aluno.</w:t>
      </w:r>
    </w:p>
    <w:p w14:paraId="3BBAEDA9" w14:textId="1C9A4008" w:rsidR="003276A0" w:rsidRDefault="003276A0" w:rsidP="003276A0">
      <w:pPr>
        <w:spacing w:line="367" w:lineRule="auto"/>
        <w:ind w:left="-3" w:right="55"/>
      </w:pPr>
      <w:r>
        <w:tab/>
      </w:r>
      <w:r>
        <w:tab/>
      </w:r>
      <w:r>
        <w:tab/>
        <w:t>Para a aba em questão foi montada três níveis de informação separadas pelos anos de 2020, 2021 e 2022 contendo as informações presentes na base PEDE_PASSOS_DATASET_FIAP.</w:t>
      </w:r>
    </w:p>
    <w:p w14:paraId="2A9123B9" w14:textId="1F8C02F4" w:rsidR="003276A0" w:rsidRDefault="003276A0" w:rsidP="003276A0">
      <w:pPr>
        <w:spacing w:line="367" w:lineRule="auto"/>
        <w:ind w:left="-3" w:right="55"/>
      </w:pPr>
      <w:r>
        <w:tab/>
      </w:r>
      <w:r>
        <w:tab/>
      </w:r>
      <w:r>
        <w:tab/>
        <w:t>Além disso foi incluído o filtro de Identificador do Aluno, caso o usuário queira ver no detalhe as informações de um aluno específico, porém também foi incluso três filtros para seleção das Pedras de 2020, 2021 e 2022</w:t>
      </w:r>
      <w:r w:rsidR="00860970">
        <w:t xml:space="preserve">. A seleção do atributo Pedra foi defiinido para estar presente nessa aba, pois traduz bem a classificação do aluno de acordo com o Indice de </w:t>
      </w:r>
      <w:r w:rsidR="00860970">
        <w:lastRenderedPageBreak/>
        <w:t>Desenvolvimento Educacional, sendo assim o filtro pela Pedra também é uma forma de se entender alunos que estão tendo uma boa performance na Passos Mágicos e outros alunos que podem ser acompanhados mais de perto no entendimento das dificuldades e no suporte necessário para permitir um ambiente de total conforto e foco no aprender.</w:t>
      </w:r>
    </w:p>
    <w:p w14:paraId="708B778F" w14:textId="77777777" w:rsidR="00860970" w:rsidRDefault="00860970" w:rsidP="003276A0">
      <w:pPr>
        <w:spacing w:line="367" w:lineRule="auto"/>
        <w:ind w:left="-3" w:right="55"/>
        <w:rPr>
          <w:b/>
          <w:bCs/>
        </w:rPr>
      </w:pPr>
    </w:p>
    <w:p w14:paraId="4E2BD825" w14:textId="1E8C5E19" w:rsidR="003276A0" w:rsidRPr="00105154" w:rsidRDefault="003276A0" w:rsidP="003276A0">
      <w:pPr>
        <w:spacing w:after="96" w:line="267" w:lineRule="auto"/>
        <w:ind w:right="62"/>
        <w:jc w:val="center"/>
      </w:pPr>
      <w:r>
        <w:t xml:space="preserve">Figura </w:t>
      </w:r>
      <w:r>
        <w:t>6</w:t>
      </w:r>
      <w:r>
        <w:t xml:space="preserve"> – </w:t>
      </w:r>
      <w:r>
        <w:t>Visão Por Aluno</w:t>
      </w:r>
      <w:r>
        <w:t xml:space="preserve"> </w:t>
      </w:r>
    </w:p>
    <w:p w14:paraId="030FE514" w14:textId="244CA7A7" w:rsidR="003276A0" w:rsidRPr="00E346C6" w:rsidRDefault="003276A0" w:rsidP="003276A0">
      <w:pPr>
        <w:spacing w:line="367" w:lineRule="auto"/>
        <w:ind w:left="-3" w:right="55"/>
        <w:jc w:val="center"/>
      </w:pPr>
      <w:r w:rsidRPr="003276A0">
        <w:drawing>
          <wp:inline distT="0" distB="0" distL="0" distR="0" wp14:anchorId="2BC883B7" wp14:editId="3F180375">
            <wp:extent cx="5798820" cy="3254375"/>
            <wp:effectExtent l="0" t="0" r="0" b="317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8820" cy="3254375"/>
                    </a:xfrm>
                    <a:prstGeom prst="rect">
                      <a:avLst/>
                    </a:prstGeom>
                  </pic:spPr>
                </pic:pic>
              </a:graphicData>
            </a:graphic>
          </wp:inline>
        </w:drawing>
      </w:r>
    </w:p>
    <w:p w14:paraId="10F000CC" w14:textId="77777777" w:rsidR="003276A0" w:rsidRDefault="003276A0" w:rsidP="00D31069">
      <w:pPr>
        <w:spacing w:line="367" w:lineRule="auto"/>
        <w:ind w:right="55"/>
      </w:pPr>
    </w:p>
    <w:p w14:paraId="7AEBB398" w14:textId="77777777" w:rsidR="00D31069" w:rsidRDefault="00D31069" w:rsidP="00D31069">
      <w:pPr>
        <w:spacing w:line="367" w:lineRule="auto"/>
        <w:ind w:left="0" w:right="55" w:firstLine="708"/>
      </w:pPr>
    </w:p>
    <w:p w14:paraId="014C2FF7" w14:textId="44009AFF" w:rsidR="00860970" w:rsidRDefault="00860970" w:rsidP="00860970">
      <w:pPr>
        <w:spacing w:line="367" w:lineRule="auto"/>
        <w:ind w:left="-3" w:right="55"/>
        <w:rPr>
          <w:b/>
          <w:bCs/>
        </w:rPr>
      </w:pPr>
      <w:r w:rsidRPr="00E346C6">
        <w:rPr>
          <w:b/>
          <w:bCs/>
        </w:rPr>
        <w:t>3.2.</w:t>
      </w:r>
      <w:r>
        <w:rPr>
          <w:b/>
          <w:bCs/>
        </w:rPr>
        <w:t>4</w:t>
      </w:r>
      <w:r w:rsidRPr="00E346C6">
        <w:rPr>
          <w:b/>
          <w:bCs/>
        </w:rPr>
        <w:t xml:space="preserve">. </w:t>
      </w:r>
      <w:r>
        <w:rPr>
          <w:b/>
          <w:bCs/>
        </w:rPr>
        <w:t xml:space="preserve">Aba </w:t>
      </w:r>
      <w:r>
        <w:rPr>
          <w:b/>
          <w:bCs/>
        </w:rPr>
        <w:t>Dados Alunos</w:t>
      </w:r>
      <w:r w:rsidRPr="00E346C6">
        <w:rPr>
          <w:b/>
          <w:bCs/>
        </w:rPr>
        <w:tab/>
      </w:r>
    </w:p>
    <w:p w14:paraId="62D8D0B9" w14:textId="77777777" w:rsidR="00860970" w:rsidRDefault="00860970" w:rsidP="00860970">
      <w:pPr>
        <w:spacing w:line="367" w:lineRule="auto"/>
        <w:ind w:left="-3" w:right="55"/>
        <w:rPr>
          <w:b/>
          <w:bCs/>
        </w:rPr>
      </w:pPr>
    </w:p>
    <w:p w14:paraId="5BEE972D" w14:textId="5CD05B40" w:rsidR="00860970" w:rsidRDefault="00860970" w:rsidP="00860970">
      <w:pPr>
        <w:spacing w:line="367" w:lineRule="auto"/>
        <w:ind w:left="-3" w:right="55"/>
      </w:pPr>
      <w:r>
        <w:rPr>
          <w:b/>
          <w:bCs/>
        </w:rPr>
        <w:tab/>
      </w:r>
      <w:r>
        <w:rPr>
          <w:b/>
          <w:bCs/>
        </w:rPr>
        <w:tab/>
      </w:r>
      <w:r>
        <w:rPr>
          <w:b/>
          <w:bCs/>
        </w:rPr>
        <w:tab/>
      </w:r>
      <w:r>
        <w:t>A partir daqui entramos nas análises de fato e que permitirão entendimento da ONG de forma geral e possibilitará insights.</w:t>
      </w:r>
    </w:p>
    <w:p w14:paraId="5F1CE004" w14:textId="51C66618" w:rsidR="00860970" w:rsidRDefault="00860970" w:rsidP="00860970">
      <w:pPr>
        <w:spacing w:line="367" w:lineRule="auto"/>
        <w:ind w:left="-3" w:right="55"/>
      </w:pPr>
      <w:r>
        <w:tab/>
      </w:r>
      <w:r>
        <w:tab/>
      </w:r>
      <w:r>
        <w:tab/>
        <w:t>Iniciamos a análise demonstrando o número de novos alunos por ano, bem como o impacto total gerado pela ONG.</w:t>
      </w:r>
    </w:p>
    <w:p w14:paraId="788F7264" w14:textId="77777777" w:rsidR="00860970" w:rsidRDefault="00860970" w:rsidP="00860970">
      <w:pPr>
        <w:spacing w:line="367" w:lineRule="auto"/>
        <w:ind w:left="-3" w:right="55"/>
      </w:pPr>
    </w:p>
    <w:p w14:paraId="0C61A20B" w14:textId="2BBB23E8" w:rsidR="00860970" w:rsidRPr="00105154" w:rsidRDefault="00860970" w:rsidP="00860970">
      <w:pPr>
        <w:spacing w:after="96" w:line="267" w:lineRule="auto"/>
        <w:ind w:right="62"/>
        <w:jc w:val="center"/>
      </w:pPr>
      <w:r>
        <w:t xml:space="preserve">Figura </w:t>
      </w:r>
      <w:r>
        <w:t>7</w:t>
      </w:r>
      <w:r>
        <w:t xml:space="preserve"> – </w:t>
      </w:r>
      <w:r>
        <w:t>Quantidade de Novos Alunos por Ano</w:t>
      </w:r>
      <w:r>
        <w:t xml:space="preserve"> </w:t>
      </w:r>
    </w:p>
    <w:p w14:paraId="37D7B417" w14:textId="249042DE" w:rsidR="00860970" w:rsidRDefault="00860970" w:rsidP="00860970">
      <w:pPr>
        <w:spacing w:line="367" w:lineRule="auto"/>
        <w:ind w:left="-3" w:right="55"/>
        <w:jc w:val="center"/>
      </w:pPr>
      <w:r w:rsidRPr="00860970">
        <w:lastRenderedPageBreak/>
        <w:drawing>
          <wp:inline distT="0" distB="0" distL="0" distR="0" wp14:anchorId="4D620BAD" wp14:editId="4566BB32">
            <wp:extent cx="5658640" cy="3219899"/>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58640" cy="3219899"/>
                    </a:xfrm>
                    <a:prstGeom prst="rect">
                      <a:avLst/>
                    </a:prstGeom>
                  </pic:spPr>
                </pic:pic>
              </a:graphicData>
            </a:graphic>
          </wp:inline>
        </w:drawing>
      </w:r>
    </w:p>
    <w:p w14:paraId="38D88DC7" w14:textId="77777777" w:rsidR="00860970" w:rsidRDefault="00860970" w:rsidP="00860970">
      <w:pPr>
        <w:spacing w:line="367" w:lineRule="auto"/>
        <w:ind w:left="-3" w:right="55"/>
      </w:pPr>
    </w:p>
    <w:p w14:paraId="036E0436" w14:textId="56F157E8" w:rsidR="00860970" w:rsidRDefault="00860970" w:rsidP="00860970">
      <w:pPr>
        <w:spacing w:line="367" w:lineRule="auto"/>
        <w:ind w:left="-3" w:right="55"/>
      </w:pPr>
      <w:r>
        <w:tab/>
      </w:r>
      <w:r>
        <w:tab/>
      </w:r>
      <w:r>
        <w:tab/>
        <w:t>O gráfico acima mostra como foi o crescimento da ONG com a entrada de novos alunos com o decorrer dos anos, nota-se também saltos significativos de nocos alunos principalmente nos anos de 2019 e 2022 com mais de 300 novos alunos.</w:t>
      </w:r>
    </w:p>
    <w:p w14:paraId="66704D18" w14:textId="6DF4992E" w:rsidR="00860970" w:rsidRDefault="00860970" w:rsidP="00860970">
      <w:pPr>
        <w:spacing w:line="367" w:lineRule="auto"/>
        <w:ind w:left="-3" w:right="55"/>
      </w:pPr>
      <w:r>
        <w:tab/>
      </w:r>
      <w:r>
        <w:tab/>
      </w:r>
      <w:r>
        <w:tab/>
        <w:t>Importante ressaltar que esse gráfico não traz as taxas de evasão dos alunos focando apenas no numero de alunos novos a cada ano.</w:t>
      </w:r>
    </w:p>
    <w:p w14:paraId="07256DAA" w14:textId="77777777" w:rsidR="007C2CEB" w:rsidRDefault="007C2CEB" w:rsidP="00860970">
      <w:pPr>
        <w:spacing w:line="367" w:lineRule="auto"/>
        <w:ind w:left="-3" w:right="55"/>
      </w:pPr>
    </w:p>
    <w:p w14:paraId="7296E1F7" w14:textId="3C252935" w:rsidR="00860970" w:rsidRDefault="00860970" w:rsidP="00860970">
      <w:pPr>
        <w:spacing w:line="367" w:lineRule="auto"/>
        <w:ind w:left="-3" w:right="55"/>
      </w:pPr>
      <w:r>
        <w:tab/>
      </w:r>
      <w:r>
        <w:tab/>
      </w:r>
      <w:r w:rsidRPr="007C2CEB">
        <w:rPr>
          <w:b/>
          <w:bCs/>
        </w:rPr>
        <w:t>Ponto de Atenção:</w:t>
      </w:r>
      <w:r>
        <w:t xml:space="preserve"> Ao utilizar o dataset PEDE_PASSOS_</w:t>
      </w:r>
      <w:r w:rsidR="007C2CEB">
        <w:t>DATASET_FIAP nota-se a presença de 1348 alunos na base que após normalização foi possível identificar o ano de entrada do aluno na ONG, porém esse número não está de fato casando com o número reportado no site tampouco com o relatório anual da Passos Mágicos que reporta 1100 alunos impactados, ainda assim, o estudo seguiu!</w:t>
      </w:r>
    </w:p>
    <w:p w14:paraId="2B8B838F" w14:textId="77777777" w:rsidR="00860970" w:rsidRDefault="00860970" w:rsidP="00860970">
      <w:pPr>
        <w:spacing w:line="367" w:lineRule="auto"/>
        <w:ind w:left="-3" w:right="55"/>
      </w:pPr>
    </w:p>
    <w:p w14:paraId="56F385B6" w14:textId="254AB050" w:rsidR="00860970" w:rsidRDefault="007C2CEB" w:rsidP="00860970">
      <w:pPr>
        <w:spacing w:line="367" w:lineRule="auto"/>
        <w:ind w:left="-3" w:right="55"/>
      </w:pPr>
      <w:r>
        <w:tab/>
      </w:r>
      <w:r>
        <w:tab/>
      </w:r>
      <w:r>
        <w:tab/>
        <w:t>Seguindo com o estudo também temos uma análise da faixa etária dos alunos presentes na ONG no ano de 2020 no qual nota-se maior presença de alunos dentre as idades de 10 a 14 anos, porém ainda assim encontramos distribuições de alunos consideráveis em outras faixas etárias.</w:t>
      </w:r>
    </w:p>
    <w:p w14:paraId="603CAA69" w14:textId="0F26DF05" w:rsidR="007C2CEB" w:rsidRPr="00105154" w:rsidRDefault="007C2CEB" w:rsidP="007C2CEB">
      <w:pPr>
        <w:spacing w:after="96" w:line="267" w:lineRule="auto"/>
        <w:ind w:right="62"/>
        <w:jc w:val="center"/>
      </w:pPr>
      <w:r>
        <w:t xml:space="preserve">Figura </w:t>
      </w:r>
      <w:r>
        <w:t>8</w:t>
      </w:r>
      <w:r>
        <w:t xml:space="preserve"> – </w:t>
      </w:r>
      <w:r>
        <w:t>Idade dos Alunos em 2020</w:t>
      </w:r>
      <w:r>
        <w:t xml:space="preserve"> </w:t>
      </w:r>
    </w:p>
    <w:p w14:paraId="7FB6A66C" w14:textId="7AF04D39" w:rsidR="007C2CEB" w:rsidRDefault="007E115F" w:rsidP="007E115F">
      <w:pPr>
        <w:spacing w:line="367" w:lineRule="auto"/>
        <w:ind w:left="-3" w:right="55"/>
        <w:jc w:val="center"/>
      </w:pPr>
      <w:r w:rsidRPr="007E115F">
        <w:lastRenderedPageBreak/>
        <w:drawing>
          <wp:inline distT="0" distB="0" distL="0" distR="0" wp14:anchorId="6FCF7239" wp14:editId="045DF1EB">
            <wp:extent cx="4763165" cy="2705478"/>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63165" cy="2705478"/>
                    </a:xfrm>
                    <a:prstGeom prst="rect">
                      <a:avLst/>
                    </a:prstGeom>
                  </pic:spPr>
                </pic:pic>
              </a:graphicData>
            </a:graphic>
          </wp:inline>
        </w:drawing>
      </w:r>
    </w:p>
    <w:p w14:paraId="38B1A26F" w14:textId="77777777" w:rsidR="00860970" w:rsidRDefault="00860970" w:rsidP="00860970">
      <w:pPr>
        <w:spacing w:line="367" w:lineRule="auto"/>
        <w:ind w:left="-3" w:right="55"/>
      </w:pPr>
    </w:p>
    <w:p w14:paraId="5874BB43" w14:textId="77777777" w:rsidR="00860970" w:rsidRDefault="00860970" w:rsidP="00860970">
      <w:pPr>
        <w:spacing w:line="367" w:lineRule="auto"/>
        <w:ind w:left="-3" w:right="55"/>
      </w:pPr>
    </w:p>
    <w:p w14:paraId="5ADBA823" w14:textId="08323C0F" w:rsidR="007C2CEB" w:rsidRDefault="007C2CEB" w:rsidP="00860970">
      <w:pPr>
        <w:spacing w:line="367" w:lineRule="auto"/>
        <w:ind w:left="-3" w:right="55"/>
      </w:pPr>
      <w:r>
        <w:tab/>
      </w:r>
      <w:r>
        <w:tab/>
      </w:r>
      <w:r>
        <w:tab/>
        <w:t>Outro ponto interessante</w:t>
      </w:r>
      <w:r w:rsidR="007E115F">
        <w:t xml:space="preserve"> de se notar é a evolução das fases percorridas pelos alunos durante os anos de 2020, 2021 e 2022.</w:t>
      </w:r>
    </w:p>
    <w:p w14:paraId="58E100B5" w14:textId="77777777" w:rsidR="007E115F" w:rsidRDefault="007E115F" w:rsidP="00860970">
      <w:pPr>
        <w:spacing w:line="367" w:lineRule="auto"/>
        <w:ind w:left="-3" w:right="55"/>
      </w:pPr>
    </w:p>
    <w:p w14:paraId="2C435C16" w14:textId="1E54FE48" w:rsidR="007E115F" w:rsidRPr="00105154" w:rsidRDefault="007E115F" w:rsidP="007E115F">
      <w:pPr>
        <w:spacing w:after="96" w:line="267" w:lineRule="auto"/>
        <w:ind w:right="62"/>
        <w:jc w:val="center"/>
      </w:pPr>
      <w:r>
        <w:t xml:space="preserve">Figura </w:t>
      </w:r>
      <w:r>
        <w:t>9</w:t>
      </w:r>
      <w:r>
        <w:t xml:space="preserve"> – </w:t>
      </w:r>
      <w:r>
        <w:t>Quantidade de Alunos por Fase</w:t>
      </w:r>
      <w:r>
        <w:t xml:space="preserve"> </w:t>
      </w:r>
    </w:p>
    <w:p w14:paraId="7443F95E" w14:textId="371F7EF6" w:rsidR="007E115F" w:rsidRDefault="007E115F" w:rsidP="007E115F">
      <w:pPr>
        <w:spacing w:line="367" w:lineRule="auto"/>
        <w:ind w:left="-3" w:right="55"/>
        <w:jc w:val="center"/>
      </w:pPr>
      <w:r w:rsidRPr="007E115F">
        <w:drawing>
          <wp:inline distT="0" distB="0" distL="0" distR="0" wp14:anchorId="4E567EDB" wp14:editId="674D6914">
            <wp:extent cx="4829849" cy="2762636"/>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29849" cy="2762636"/>
                    </a:xfrm>
                    <a:prstGeom prst="rect">
                      <a:avLst/>
                    </a:prstGeom>
                  </pic:spPr>
                </pic:pic>
              </a:graphicData>
            </a:graphic>
          </wp:inline>
        </w:drawing>
      </w:r>
    </w:p>
    <w:p w14:paraId="350A743E" w14:textId="77777777" w:rsidR="007E115F" w:rsidRDefault="007E115F" w:rsidP="00860970">
      <w:pPr>
        <w:spacing w:line="367" w:lineRule="auto"/>
        <w:ind w:left="-3" w:right="55"/>
      </w:pPr>
    </w:p>
    <w:p w14:paraId="2FDCCDF3" w14:textId="40097E9C" w:rsidR="00706F8A" w:rsidRDefault="00706F8A" w:rsidP="00860970">
      <w:pPr>
        <w:spacing w:line="367" w:lineRule="auto"/>
        <w:ind w:left="-3" w:right="55"/>
      </w:pPr>
      <w:r>
        <w:tab/>
      </w:r>
      <w:r>
        <w:tab/>
      </w:r>
      <w:r>
        <w:tab/>
        <w:t>Acima vemos a relação de quantidade de alunos por fase e pode-se notar que em determinadas fases temos volumes consideráveis no ano de 2022, principalmente, que parecem coincidir com o momento de entrada de um volume considerável de alunos. Outro ponto legal de se notar é o quão significativo são as fases de 0 a 3 se comparado as demais fases que possuem um publico menor de alunos.</w:t>
      </w:r>
    </w:p>
    <w:p w14:paraId="2317967F" w14:textId="77777777" w:rsidR="00706F8A" w:rsidRDefault="00706F8A" w:rsidP="00860970">
      <w:pPr>
        <w:spacing w:line="367" w:lineRule="auto"/>
        <w:ind w:left="-3" w:right="55"/>
      </w:pPr>
    </w:p>
    <w:p w14:paraId="064E180C" w14:textId="77777777" w:rsidR="007E115F" w:rsidRDefault="007E115F" w:rsidP="00860970">
      <w:pPr>
        <w:spacing w:line="367" w:lineRule="auto"/>
        <w:ind w:left="-3" w:right="55"/>
      </w:pPr>
    </w:p>
    <w:p w14:paraId="18C704C1" w14:textId="209250B9" w:rsidR="007E115F" w:rsidRDefault="007E115F" w:rsidP="007E115F">
      <w:pPr>
        <w:spacing w:line="367" w:lineRule="auto"/>
        <w:ind w:left="-3" w:right="55"/>
        <w:jc w:val="center"/>
      </w:pPr>
      <w:r>
        <w:t xml:space="preserve">Figura </w:t>
      </w:r>
      <w:r>
        <w:t>10</w:t>
      </w:r>
      <w:r>
        <w:t xml:space="preserve"> – Quantidade de Alunos por </w:t>
      </w:r>
      <w:r>
        <w:t>Instituição</w:t>
      </w:r>
      <w:r>
        <w:t xml:space="preserve"> </w:t>
      </w:r>
      <w:r w:rsidRPr="007E115F">
        <w:drawing>
          <wp:inline distT="0" distB="0" distL="0" distR="0" wp14:anchorId="551D15F1" wp14:editId="57DF9BAF">
            <wp:extent cx="4782217" cy="2705478"/>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82217" cy="2705478"/>
                    </a:xfrm>
                    <a:prstGeom prst="rect">
                      <a:avLst/>
                    </a:prstGeom>
                  </pic:spPr>
                </pic:pic>
              </a:graphicData>
            </a:graphic>
          </wp:inline>
        </w:drawing>
      </w:r>
    </w:p>
    <w:p w14:paraId="09158EB6" w14:textId="77777777" w:rsidR="007E115F" w:rsidRDefault="007E115F" w:rsidP="00860970">
      <w:pPr>
        <w:spacing w:line="367" w:lineRule="auto"/>
        <w:ind w:left="-3" w:right="55"/>
      </w:pPr>
    </w:p>
    <w:p w14:paraId="40C95781" w14:textId="656AE534" w:rsidR="007E115F" w:rsidRDefault="00706F8A" w:rsidP="00860970">
      <w:pPr>
        <w:spacing w:line="367" w:lineRule="auto"/>
        <w:ind w:left="-3" w:right="55"/>
      </w:pPr>
      <w:r>
        <w:tab/>
      </w:r>
      <w:r>
        <w:tab/>
      </w:r>
      <w:r>
        <w:tab/>
        <w:t>Por último temos ainda na aba de Dados de Alunos uma visão do número de alunos por instituição sendo considerados na análise os dados de 202 e 2021. Como pode-se notar o maior número de alunos estão presentes em escola pública, mas vale notar que temos também a presença de escolas e universidades parceiras junto a ONG como a FIAP, UNISA e Estácio.</w:t>
      </w:r>
    </w:p>
    <w:p w14:paraId="6D6605E8" w14:textId="77777777" w:rsidR="00706F8A" w:rsidRDefault="00706F8A" w:rsidP="00860970">
      <w:pPr>
        <w:spacing w:line="367" w:lineRule="auto"/>
        <w:ind w:left="-3" w:right="55"/>
      </w:pPr>
    </w:p>
    <w:p w14:paraId="6976FB05" w14:textId="77777777" w:rsidR="00706F8A" w:rsidRDefault="00706F8A" w:rsidP="00860970">
      <w:pPr>
        <w:spacing w:line="367" w:lineRule="auto"/>
        <w:ind w:left="-3" w:right="55"/>
      </w:pPr>
    </w:p>
    <w:p w14:paraId="0E086135" w14:textId="4C80D45B" w:rsidR="007E115F" w:rsidRDefault="00706F8A" w:rsidP="00860970">
      <w:pPr>
        <w:spacing w:line="367" w:lineRule="auto"/>
        <w:ind w:left="-3" w:right="55"/>
      </w:pPr>
      <w:r w:rsidRPr="00E346C6">
        <w:rPr>
          <w:b/>
          <w:bCs/>
        </w:rPr>
        <w:t>3.2.</w:t>
      </w:r>
      <w:r>
        <w:rPr>
          <w:b/>
          <w:bCs/>
        </w:rPr>
        <w:t>5</w:t>
      </w:r>
      <w:r w:rsidRPr="00E346C6">
        <w:rPr>
          <w:b/>
          <w:bCs/>
        </w:rPr>
        <w:t xml:space="preserve">. </w:t>
      </w:r>
      <w:r>
        <w:rPr>
          <w:b/>
          <w:bCs/>
        </w:rPr>
        <w:t>Aba Dados Alunos</w:t>
      </w:r>
      <w:r>
        <w:rPr>
          <w:b/>
          <w:bCs/>
        </w:rPr>
        <w:t xml:space="preserve"> 2</w:t>
      </w:r>
    </w:p>
    <w:p w14:paraId="0FEBE437" w14:textId="77777777" w:rsidR="00706F8A" w:rsidRDefault="00706F8A" w:rsidP="00860970">
      <w:pPr>
        <w:spacing w:line="367" w:lineRule="auto"/>
        <w:ind w:left="-3" w:right="55"/>
      </w:pPr>
    </w:p>
    <w:p w14:paraId="7C53FF8D" w14:textId="37FBBA88" w:rsidR="00706F8A" w:rsidRDefault="00706F8A" w:rsidP="00706F8A">
      <w:pPr>
        <w:spacing w:line="367" w:lineRule="auto"/>
        <w:ind w:right="55" w:firstLine="698"/>
      </w:pPr>
      <w:r>
        <w:t>Na aba seguinte temos mais alguns dados interessantes envolvendo os alunos da ONG, no qual podemos destacar a marcação de alunos indicados a bolsa e bolsistas</w:t>
      </w:r>
      <w:r w:rsidR="003706E3">
        <w:t xml:space="preserve"> e trazer também um comparativo de notas médias da Passos Mágicos com a nota do IDEB de Embu Guaçu.</w:t>
      </w:r>
    </w:p>
    <w:p w14:paraId="77B80D78" w14:textId="77777777" w:rsidR="003706E3" w:rsidRDefault="003706E3" w:rsidP="00706F8A">
      <w:pPr>
        <w:spacing w:line="367" w:lineRule="auto"/>
        <w:ind w:right="55" w:firstLine="698"/>
      </w:pPr>
    </w:p>
    <w:p w14:paraId="208DD669" w14:textId="77777777" w:rsidR="00706F8A" w:rsidRDefault="00706F8A" w:rsidP="00860970">
      <w:pPr>
        <w:spacing w:line="367" w:lineRule="auto"/>
        <w:ind w:left="-3" w:right="55"/>
      </w:pPr>
    </w:p>
    <w:p w14:paraId="1D36FF78" w14:textId="77777777" w:rsidR="00706F8A" w:rsidRDefault="00706F8A" w:rsidP="00860970">
      <w:pPr>
        <w:spacing w:line="367" w:lineRule="auto"/>
        <w:ind w:left="-3" w:right="55"/>
      </w:pPr>
    </w:p>
    <w:p w14:paraId="2932633F" w14:textId="77777777" w:rsidR="00706F8A" w:rsidRDefault="00706F8A" w:rsidP="00860970">
      <w:pPr>
        <w:spacing w:line="367" w:lineRule="auto"/>
        <w:ind w:left="-3" w:right="55"/>
      </w:pPr>
    </w:p>
    <w:p w14:paraId="15B00EEB" w14:textId="54F843A4" w:rsidR="007E115F" w:rsidRDefault="007E115F" w:rsidP="007E115F">
      <w:pPr>
        <w:spacing w:line="367" w:lineRule="auto"/>
        <w:ind w:left="-3" w:right="55"/>
        <w:jc w:val="center"/>
      </w:pPr>
      <w:r>
        <w:t>Figura 1</w:t>
      </w:r>
      <w:r>
        <w:t>1</w:t>
      </w:r>
      <w:r>
        <w:t xml:space="preserve"> – Quantidade de </w:t>
      </w:r>
      <w:r>
        <w:t>Indicados a Bolsa e Bolsistas</w:t>
      </w:r>
    </w:p>
    <w:p w14:paraId="0D6944EB" w14:textId="1431357E" w:rsidR="007E115F" w:rsidRDefault="007E115F" w:rsidP="007E115F">
      <w:pPr>
        <w:spacing w:line="367" w:lineRule="auto"/>
        <w:ind w:left="-3" w:right="55"/>
        <w:jc w:val="center"/>
      </w:pPr>
      <w:r w:rsidRPr="007E115F">
        <w:lastRenderedPageBreak/>
        <w:drawing>
          <wp:inline distT="0" distB="0" distL="0" distR="0" wp14:anchorId="3EDDEDB4" wp14:editId="62F4DE71">
            <wp:extent cx="4772691" cy="2686425"/>
            <wp:effectExtent l="0" t="0" r="889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72691" cy="2686425"/>
                    </a:xfrm>
                    <a:prstGeom prst="rect">
                      <a:avLst/>
                    </a:prstGeom>
                  </pic:spPr>
                </pic:pic>
              </a:graphicData>
            </a:graphic>
          </wp:inline>
        </w:drawing>
      </w:r>
    </w:p>
    <w:p w14:paraId="7EF27A50" w14:textId="327436E8" w:rsidR="007E115F" w:rsidRDefault="007E115F" w:rsidP="007E115F">
      <w:pPr>
        <w:spacing w:line="367" w:lineRule="auto"/>
        <w:ind w:left="-3" w:right="55"/>
        <w:jc w:val="center"/>
      </w:pPr>
      <w:r w:rsidRPr="007E115F">
        <w:drawing>
          <wp:inline distT="0" distB="0" distL="0" distR="0" wp14:anchorId="2F6B3681" wp14:editId="3F16ACA2">
            <wp:extent cx="4715533" cy="2676899"/>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15533" cy="2676899"/>
                    </a:xfrm>
                    <a:prstGeom prst="rect">
                      <a:avLst/>
                    </a:prstGeom>
                  </pic:spPr>
                </pic:pic>
              </a:graphicData>
            </a:graphic>
          </wp:inline>
        </w:drawing>
      </w:r>
    </w:p>
    <w:p w14:paraId="4F53B03D" w14:textId="77777777" w:rsidR="003706E3" w:rsidRDefault="003706E3" w:rsidP="003706E3">
      <w:pPr>
        <w:spacing w:line="367" w:lineRule="auto"/>
        <w:ind w:left="0" w:right="55" w:firstLine="0"/>
      </w:pPr>
    </w:p>
    <w:p w14:paraId="003398B2" w14:textId="2B8B08CC" w:rsidR="003706E3" w:rsidRDefault="003706E3" w:rsidP="003706E3">
      <w:pPr>
        <w:spacing w:line="367" w:lineRule="auto"/>
        <w:ind w:left="0" w:right="55" w:firstLine="708"/>
      </w:pPr>
      <w:r>
        <w:t>Os dois gráficos acima trazem um ponto bem interessante que é a quantidade de bolsas conquistadas pelos alunos da ONG se comparado ao número de indicações feitas, ao todo das 132 indicações a bolsa 108 foram contempladas no ano de 2022, isso representa cerca de 82% das bolsas consolidadas aos alunos se comparado as indicações.</w:t>
      </w:r>
    </w:p>
    <w:p w14:paraId="37A88870" w14:textId="77777777" w:rsidR="003706E3" w:rsidRDefault="003706E3" w:rsidP="003706E3">
      <w:pPr>
        <w:spacing w:line="367" w:lineRule="auto"/>
        <w:ind w:left="0" w:right="55" w:firstLine="708"/>
      </w:pPr>
    </w:p>
    <w:p w14:paraId="7ACDD716" w14:textId="77777777" w:rsidR="006A1B34" w:rsidRDefault="003706E3" w:rsidP="003706E3">
      <w:pPr>
        <w:spacing w:line="367" w:lineRule="auto"/>
        <w:ind w:left="0" w:right="55" w:firstLine="708"/>
      </w:pPr>
      <w:r>
        <w:t>Por último temos ainda na aba de Dados de Alunos</w:t>
      </w:r>
      <w:r w:rsidR="006A1B34">
        <w:t xml:space="preserve"> 2</w:t>
      </w:r>
      <w:r>
        <w:t xml:space="preserve"> uma visão</w:t>
      </w:r>
      <w:r w:rsidR="006A1B34">
        <w:t xml:space="preserve"> em relação as notas médias das matérias de inglês, português e matemática, vale ressaltar que a nota de matématica esta a frente das demais em 0.5, o que faz sentido se comparado ao número de aulas por disciplina que vai ser mostrado ao final do relatório, mas que já adianto que mostra uma maior quantidade de aulas em português e matemática.</w:t>
      </w:r>
    </w:p>
    <w:p w14:paraId="0EE794D4" w14:textId="772EFD3B" w:rsidR="006A1B34" w:rsidRDefault="006A1B34" w:rsidP="003706E3">
      <w:pPr>
        <w:spacing w:line="367" w:lineRule="auto"/>
        <w:ind w:left="0" w:right="55" w:firstLine="708"/>
      </w:pPr>
      <w:r>
        <w:lastRenderedPageBreak/>
        <w:t>Também foi incluído no Dash a nota IDEB de Embu Guaçu no ano de 2021 que ficou em 5,20 e caso a taxa de aprovação feito na ONG Passos Mágicos siga a taxa média de aprovação da cidade que ficou em 99%, isso representa uma nota IDEB acima da média da cidade uma vez que teriamos a nota de 5,98.</w:t>
      </w:r>
    </w:p>
    <w:p w14:paraId="34BDC0CB" w14:textId="77777777" w:rsidR="006A1B34" w:rsidRDefault="006A1B34" w:rsidP="006A1B34">
      <w:pPr>
        <w:spacing w:line="367" w:lineRule="auto"/>
        <w:ind w:right="55"/>
      </w:pPr>
    </w:p>
    <w:p w14:paraId="225165A5" w14:textId="5AF80210" w:rsidR="006A1B34" w:rsidRDefault="006A1B34" w:rsidP="006A1B34">
      <w:pPr>
        <w:spacing w:line="367" w:lineRule="auto"/>
        <w:ind w:right="55"/>
      </w:pPr>
      <w:r w:rsidRPr="006A1B34">
        <w:rPr>
          <w:b/>
          <w:bCs/>
        </w:rPr>
        <w:t>Ponto de Atenção:</w:t>
      </w:r>
      <w:r>
        <w:t xml:space="preserve"> Vale ressaltar que a comparação feita se deu entre dados da ONG de 2022 e dados do IDEB de 2021 por serem os mais atualizados no site, o que pode gerar algum viés ao estudo uma vez que as comparações não se dão no mesmo ano.</w:t>
      </w:r>
    </w:p>
    <w:p w14:paraId="5AED349F" w14:textId="77777777" w:rsidR="007E115F" w:rsidRDefault="007E115F" w:rsidP="007E115F">
      <w:pPr>
        <w:spacing w:line="367" w:lineRule="auto"/>
        <w:ind w:left="-3" w:right="55"/>
        <w:jc w:val="center"/>
      </w:pPr>
    </w:p>
    <w:p w14:paraId="38595788" w14:textId="3B53EDEF" w:rsidR="007E115F" w:rsidRDefault="007E115F" w:rsidP="007E115F">
      <w:pPr>
        <w:spacing w:line="367" w:lineRule="auto"/>
        <w:ind w:left="-3" w:right="55"/>
        <w:jc w:val="center"/>
      </w:pPr>
      <w:r>
        <w:t>Figura 1</w:t>
      </w:r>
      <w:r>
        <w:t>2</w:t>
      </w:r>
      <w:r>
        <w:t xml:space="preserve"> – </w:t>
      </w:r>
      <w:r>
        <w:t>Nota Média das Matérias x Nota IDEB</w:t>
      </w:r>
    </w:p>
    <w:p w14:paraId="57B3B55F" w14:textId="76FB46E4" w:rsidR="007E115F" w:rsidRDefault="007E115F" w:rsidP="007E115F">
      <w:pPr>
        <w:spacing w:line="367" w:lineRule="auto"/>
        <w:ind w:left="-3" w:right="55"/>
        <w:jc w:val="center"/>
      </w:pPr>
      <w:r w:rsidRPr="007E115F">
        <w:drawing>
          <wp:inline distT="0" distB="0" distL="0" distR="0" wp14:anchorId="20DB9669" wp14:editId="4B310450">
            <wp:extent cx="5798820" cy="173672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8820" cy="1736725"/>
                    </a:xfrm>
                    <a:prstGeom prst="rect">
                      <a:avLst/>
                    </a:prstGeom>
                  </pic:spPr>
                </pic:pic>
              </a:graphicData>
            </a:graphic>
          </wp:inline>
        </w:drawing>
      </w:r>
    </w:p>
    <w:p w14:paraId="639B6052" w14:textId="77777777" w:rsidR="007E115F" w:rsidRDefault="007E115F" w:rsidP="00860970">
      <w:pPr>
        <w:spacing w:line="367" w:lineRule="auto"/>
        <w:ind w:left="-3" w:right="55"/>
      </w:pPr>
    </w:p>
    <w:p w14:paraId="13FC5647" w14:textId="77777777" w:rsidR="007E115F" w:rsidRDefault="007E115F" w:rsidP="00860970">
      <w:pPr>
        <w:spacing w:line="367" w:lineRule="auto"/>
        <w:ind w:left="-3" w:right="55"/>
      </w:pPr>
    </w:p>
    <w:p w14:paraId="2A52976E" w14:textId="77777777" w:rsidR="006A1B34" w:rsidRDefault="006A1B34" w:rsidP="00860970">
      <w:pPr>
        <w:spacing w:line="367" w:lineRule="auto"/>
        <w:ind w:left="-3" w:right="55"/>
      </w:pPr>
    </w:p>
    <w:p w14:paraId="14BB8467" w14:textId="77777777" w:rsidR="006A1B34" w:rsidRDefault="006A1B34" w:rsidP="00860970">
      <w:pPr>
        <w:spacing w:line="367" w:lineRule="auto"/>
        <w:ind w:left="-3" w:right="55"/>
      </w:pPr>
    </w:p>
    <w:p w14:paraId="5D4C3A65" w14:textId="6DD64079" w:rsidR="006A1B34" w:rsidRDefault="006A1B34" w:rsidP="006A1B34">
      <w:pPr>
        <w:spacing w:line="367" w:lineRule="auto"/>
        <w:ind w:left="-3" w:right="55"/>
      </w:pPr>
      <w:r w:rsidRPr="00E346C6">
        <w:rPr>
          <w:b/>
          <w:bCs/>
        </w:rPr>
        <w:t>3.2.</w:t>
      </w:r>
      <w:r>
        <w:rPr>
          <w:b/>
          <w:bCs/>
        </w:rPr>
        <w:t>6</w:t>
      </w:r>
      <w:r w:rsidRPr="00E346C6">
        <w:rPr>
          <w:b/>
          <w:bCs/>
        </w:rPr>
        <w:t xml:space="preserve">. </w:t>
      </w:r>
      <w:r>
        <w:rPr>
          <w:b/>
          <w:bCs/>
        </w:rPr>
        <w:t xml:space="preserve">Aba </w:t>
      </w:r>
      <w:r>
        <w:rPr>
          <w:b/>
          <w:bCs/>
        </w:rPr>
        <w:t>Indice de Desenvolvimento Educacional</w:t>
      </w:r>
    </w:p>
    <w:p w14:paraId="295281D9" w14:textId="77777777" w:rsidR="006A1B34" w:rsidRDefault="006A1B34" w:rsidP="00860970">
      <w:pPr>
        <w:spacing w:line="367" w:lineRule="auto"/>
        <w:ind w:left="-3" w:right="55"/>
      </w:pPr>
    </w:p>
    <w:p w14:paraId="3CE549C2" w14:textId="56838A55" w:rsidR="006A1B34" w:rsidRDefault="006A1B34" w:rsidP="00860970">
      <w:pPr>
        <w:spacing w:line="367" w:lineRule="auto"/>
        <w:ind w:left="-3" w:right="55"/>
      </w:pPr>
      <w:r>
        <w:tab/>
      </w:r>
      <w:r>
        <w:tab/>
      </w:r>
      <w:r>
        <w:tab/>
        <w:t>Para essa aba do Dashboard a intenção foi trazer uma análise da evolução do indice de desenvolvimento educacional ao longo dos anos de 2020, 2021 e 2022. Nesse caso a análise foi feita retirando (através de formula DAX) qualquer aluno sem marcação de valor nos indices, uma vez que inviezaria a análise.</w:t>
      </w:r>
    </w:p>
    <w:p w14:paraId="7C14BD2D" w14:textId="77777777" w:rsidR="00195C34" w:rsidRDefault="006A1B34" w:rsidP="00195C34">
      <w:pPr>
        <w:spacing w:line="367" w:lineRule="auto"/>
        <w:ind w:left="-3" w:right="55"/>
      </w:pPr>
      <w:r>
        <w:tab/>
      </w:r>
      <w:r>
        <w:tab/>
      </w:r>
      <w:r>
        <w:tab/>
        <w:t>Abaixo o que pode se notar é uma diminuição do Indice de Desenvolvimento Educacional dentre os anos de 2020 e 2021, porém uma nova evolução do indice no ano posterior. Para o estudo em questão não temos inputs necessários para poder imprimir uma relação de causa e consequência para o ocorrido, ainda assim tivemos acontecimentos importantes nesse período, em especial a COVID que de fato impactou diversos setores da sociedade e que também impactou na area da educação.</w:t>
      </w:r>
    </w:p>
    <w:p w14:paraId="2B419CEA" w14:textId="1CBF906F" w:rsidR="007E115F" w:rsidRDefault="007E115F" w:rsidP="00195C34">
      <w:pPr>
        <w:spacing w:line="367" w:lineRule="auto"/>
        <w:ind w:left="-3" w:right="55"/>
        <w:jc w:val="center"/>
      </w:pPr>
      <w:r>
        <w:lastRenderedPageBreak/>
        <w:t>Figura 1</w:t>
      </w:r>
      <w:r>
        <w:t>3</w:t>
      </w:r>
      <w:r>
        <w:t xml:space="preserve"> – </w:t>
      </w:r>
      <w:r>
        <w:t>INDE Médio na Passos Mágicos</w:t>
      </w:r>
    </w:p>
    <w:p w14:paraId="22998298" w14:textId="7396D573" w:rsidR="007E115F" w:rsidRDefault="007E115F" w:rsidP="007E115F">
      <w:pPr>
        <w:spacing w:line="367" w:lineRule="auto"/>
        <w:ind w:left="-3" w:right="55"/>
        <w:jc w:val="center"/>
      </w:pPr>
      <w:r w:rsidRPr="007E115F">
        <w:drawing>
          <wp:inline distT="0" distB="0" distL="0" distR="0" wp14:anchorId="7C879F13" wp14:editId="79EE974E">
            <wp:extent cx="3982006" cy="236253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82006" cy="2362530"/>
                    </a:xfrm>
                    <a:prstGeom prst="rect">
                      <a:avLst/>
                    </a:prstGeom>
                  </pic:spPr>
                </pic:pic>
              </a:graphicData>
            </a:graphic>
          </wp:inline>
        </w:drawing>
      </w:r>
    </w:p>
    <w:p w14:paraId="049874F9" w14:textId="77777777" w:rsidR="00195C34" w:rsidRDefault="00195C34" w:rsidP="00195C34">
      <w:pPr>
        <w:spacing w:line="367" w:lineRule="auto"/>
        <w:ind w:left="-3" w:right="55"/>
      </w:pPr>
    </w:p>
    <w:p w14:paraId="1E9AA832" w14:textId="77777777" w:rsidR="00195C34" w:rsidRDefault="00195C34" w:rsidP="00195C34">
      <w:pPr>
        <w:spacing w:line="367" w:lineRule="auto"/>
        <w:ind w:left="-3" w:right="55"/>
      </w:pPr>
    </w:p>
    <w:p w14:paraId="01929396" w14:textId="271CAEC1" w:rsidR="00195C34" w:rsidRDefault="00195C34" w:rsidP="00195C34">
      <w:pPr>
        <w:spacing w:line="367" w:lineRule="auto"/>
        <w:ind w:left="-3" w:right="55"/>
      </w:pPr>
      <w:r>
        <w:tab/>
      </w:r>
      <w:r>
        <w:tab/>
      </w:r>
      <w:r>
        <w:tab/>
        <w:t>Já em relação ao Ponto de Virada vemos um número crescente dentre os anos de 2020, 2021 e 2022 no qual tivemos como impacto positivo (Ponto de Virada = Sim) 94, 108 e 113 alunos, respectivamente.</w:t>
      </w:r>
    </w:p>
    <w:p w14:paraId="5D26F8E2" w14:textId="2C58AC35" w:rsidR="00195C34" w:rsidRDefault="00195C34" w:rsidP="00195C34">
      <w:pPr>
        <w:spacing w:line="367" w:lineRule="auto"/>
        <w:ind w:left="-3" w:right="55"/>
      </w:pPr>
      <w:r>
        <w:tab/>
      </w:r>
      <w:r>
        <w:tab/>
      </w:r>
      <w:r>
        <w:tab/>
        <w:t>Quando olhamos o IPV Médio nesses períodos vemos uma subida pequena no ano de 2021, mas que pode ter como explicação o fato de termos menos público no ano de 2021 para tal avaliação. Ao todo tivemos 701, 684 e 862 alunos marcados com ponto de virada sim ou não para os anos de 2020, 2021 e 2022, respectivamente. O fato de termos uma diminuição do público no ano de 2021 pode ser uma das causas pelo aumento do IPV Médio.</w:t>
      </w:r>
    </w:p>
    <w:p w14:paraId="23839F18" w14:textId="77777777" w:rsidR="00195C34" w:rsidRDefault="00195C34" w:rsidP="00195C34">
      <w:pPr>
        <w:spacing w:line="367" w:lineRule="auto"/>
        <w:ind w:left="-3" w:right="55"/>
      </w:pPr>
    </w:p>
    <w:p w14:paraId="23C59368" w14:textId="67B7BCAB" w:rsidR="007E115F" w:rsidRDefault="007E115F" w:rsidP="007E115F">
      <w:pPr>
        <w:spacing w:line="367" w:lineRule="auto"/>
        <w:ind w:left="-3" w:right="55"/>
        <w:jc w:val="center"/>
      </w:pPr>
      <w:r>
        <w:t>Figura 1</w:t>
      </w:r>
      <w:r>
        <w:t>4</w:t>
      </w:r>
      <w:r>
        <w:t xml:space="preserve"> – </w:t>
      </w:r>
      <w:r>
        <w:t>Ponto de Virada por ano e IPV Médio</w:t>
      </w:r>
    </w:p>
    <w:p w14:paraId="6321C19F" w14:textId="168331B1" w:rsidR="007E115F" w:rsidRDefault="007E115F" w:rsidP="007E115F">
      <w:pPr>
        <w:spacing w:line="367" w:lineRule="auto"/>
        <w:ind w:left="-3" w:right="55"/>
        <w:jc w:val="center"/>
      </w:pPr>
      <w:r w:rsidRPr="007E115F">
        <w:drawing>
          <wp:inline distT="0" distB="0" distL="0" distR="0" wp14:anchorId="421611CB" wp14:editId="63B55EF4">
            <wp:extent cx="3953427" cy="2629267"/>
            <wp:effectExtent l="0" t="0" r="952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53427" cy="2629267"/>
                    </a:xfrm>
                    <a:prstGeom prst="rect">
                      <a:avLst/>
                    </a:prstGeom>
                  </pic:spPr>
                </pic:pic>
              </a:graphicData>
            </a:graphic>
          </wp:inline>
        </w:drawing>
      </w:r>
    </w:p>
    <w:p w14:paraId="098BE4E2" w14:textId="613BA1A2" w:rsidR="007E115F" w:rsidRDefault="00195C34" w:rsidP="00195C34">
      <w:pPr>
        <w:spacing w:line="367" w:lineRule="auto"/>
        <w:ind w:left="-3" w:right="55"/>
      </w:pPr>
      <w:r>
        <w:lastRenderedPageBreak/>
        <w:tab/>
      </w:r>
      <w:r>
        <w:tab/>
      </w:r>
      <w:r>
        <w:tab/>
        <w:t>Por último nessa aba temos também uma classificação dos alunos em relação as pedras durante os três anos de análise, no qual fica evidente um recuo considerável no número de alunos para a pedra ametista (46,22% cai para 40,37% em 2022), um recuo para a pedra Quartzo e um crescimento considerável de 2-3% para as pedras Ágata e Topázio.</w:t>
      </w:r>
    </w:p>
    <w:p w14:paraId="76F5A243" w14:textId="2F475CB7" w:rsidR="00195C34" w:rsidRDefault="00A963A4" w:rsidP="00195C34">
      <w:pPr>
        <w:spacing w:line="367" w:lineRule="auto"/>
        <w:ind w:left="-3" w:right="55"/>
      </w:pPr>
      <w:r>
        <w:tab/>
      </w:r>
      <w:r>
        <w:tab/>
      </w:r>
      <w:r>
        <w:tab/>
        <w:t>O gráfico utilizado abaixo també foi pensado para mostrar o pequeno recuo das pedras relacionadas ao maior Indice de Desenvolvimento Educacional que no caso são as pedras Ametista e Topázio e que vão em linha com o que foi reportado anteriormente em relação ao Indice Medio de Desenvolvimento Educacional.</w:t>
      </w:r>
    </w:p>
    <w:p w14:paraId="7BCE761A" w14:textId="77777777" w:rsidR="00195C34" w:rsidRDefault="00195C34" w:rsidP="00195C34">
      <w:pPr>
        <w:spacing w:line="367" w:lineRule="auto"/>
        <w:ind w:left="-3" w:right="55"/>
      </w:pPr>
    </w:p>
    <w:p w14:paraId="7AE36E79" w14:textId="5AB21B15" w:rsidR="007E115F" w:rsidRDefault="007E115F" w:rsidP="007E115F">
      <w:pPr>
        <w:spacing w:line="367" w:lineRule="auto"/>
        <w:ind w:left="-3" w:right="55"/>
        <w:jc w:val="center"/>
      </w:pPr>
      <w:r>
        <w:t>Figura 1</w:t>
      </w:r>
      <w:r>
        <w:t>5</w:t>
      </w:r>
      <w:r>
        <w:t xml:space="preserve"> – </w:t>
      </w:r>
      <w:r>
        <w:t>Classificação dos Alunos por Pedras</w:t>
      </w:r>
    </w:p>
    <w:p w14:paraId="493613FC" w14:textId="4E210206" w:rsidR="007E115F" w:rsidRDefault="007E115F" w:rsidP="007E115F">
      <w:pPr>
        <w:spacing w:line="367" w:lineRule="auto"/>
        <w:ind w:left="-3" w:right="55"/>
        <w:jc w:val="center"/>
      </w:pPr>
      <w:r w:rsidRPr="007E115F">
        <w:drawing>
          <wp:inline distT="0" distB="0" distL="0" distR="0" wp14:anchorId="63578688" wp14:editId="2FD0EDE4">
            <wp:extent cx="4182059" cy="5134692"/>
            <wp:effectExtent l="0" t="0" r="9525" b="889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82059" cy="5134692"/>
                    </a:xfrm>
                    <a:prstGeom prst="rect">
                      <a:avLst/>
                    </a:prstGeom>
                  </pic:spPr>
                </pic:pic>
              </a:graphicData>
            </a:graphic>
          </wp:inline>
        </w:drawing>
      </w:r>
    </w:p>
    <w:p w14:paraId="29C2356E" w14:textId="77777777" w:rsidR="007E115F" w:rsidRDefault="007E115F" w:rsidP="007E115F">
      <w:pPr>
        <w:spacing w:line="367" w:lineRule="auto"/>
        <w:ind w:left="-3" w:right="55"/>
        <w:jc w:val="center"/>
      </w:pPr>
    </w:p>
    <w:p w14:paraId="02286984" w14:textId="77777777" w:rsidR="007E115F" w:rsidRDefault="007E115F" w:rsidP="00A963A4">
      <w:pPr>
        <w:spacing w:line="367" w:lineRule="auto"/>
        <w:ind w:left="-3" w:right="55"/>
      </w:pPr>
    </w:p>
    <w:p w14:paraId="1F180EC7" w14:textId="77777777" w:rsidR="00A963A4" w:rsidRDefault="00A963A4" w:rsidP="00A963A4">
      <w:pPr>
        <w:spacing w:line="367" w:lineRule="auto"/>
        <w:ind w:left="-3" w:right="55"/>
      </w:pPr>
    </w:p>
    <w:p w14:paraId="301DFA16" w14:textId="68D604A7" w:rsidR="00A963A4" w:rsidRDefault="00A963A4" w:rsidP="00A963A4">
      <w:pPr>
        <w:spacing w:line="367" w:lineRule="auto"/>
        <w:ind w:left="-3" w:right="55"/>
      </w:pPr>
      <w:r w:rsidRPr="00E346C6">
        <w:rPr>
          <w:b/>
          <w:bCs/>
        </w:rPr>
        <w:lastRenderedPageBreak/>
        <w:t>3.2.</w:t>
      </w:r>
      <w:r>
        <w:rPr>
          <w:b/>
          <w:bCs/>
        </w:rPr>
        <w:t>7</w:t>
      </w:r>
      <w:r w:rsidRPr="00E346C6">
        <w:rPr>
          <w:b/>
          <w:bCs/>
        </w:rPr>
        <w:t xml:space="preserve">. </w:t>
      </w:r>
      <w:r>
        <w:rPr>
          <w:b/>
          <w:bCs/>
        </w:rPr>
        <w:t>Aba Indice de Desenvolvimento Educacional</w:t>
      </w:r>
      <w:r>
        <w:rPr>
          <w:b/>
          <w:bCs/>
        </w:rPr>
        <w:t xml:space="preserve"> 2</w:t>
      </w:r>
    </w:p>
    <w:p w14:paraId="68235FC5" w14:textId="77777777" w:rsidR="00A963A4" w:rsidRDefault="00A963A4" w:rsidP="00A963A4">
      <w:pPr>
        <w:spacing w:line="367" w:lineRule="auto"/>
        <w:ind w:left="-3" w:right="55"/>
      </w:pPr>
    </w:p>
    <w:p w14:paraId="7FBBE819" w14:textId="02B65BFC" w:rsidR="00A963A4" w:rsidRDefault="00A963A4" w:rsidP="00A963A4">
      <w:pPr>
        <w:spacing w:line="367" w:lineRule="auto"/>
        <w:ind w:left="-3" w:right="55"/>
      </w:pPr>
      <w:r>
        <w:tab/>
      </w:r>
      <w:r>
        <w:tab/>
      </w:r>
      <w:r>
        <w:tab/>
        <w:t>Seguindo com todas as análises a intenção dessa segunda aba ainda referente ao INDE, foi desenvolvido a análise por cada indice que compoe ao final o INDE (Indice de Desenvolvimento Educacional) adim de entender se houve algum índice com grandes evoluções ou retrações dentre os periodos de 2020 a 2022.</w:t>
      </w:r>
    </w:p>
    <w:p w14:paraId="7BB06ECD" w14:textId="66C3F779" w:rsidR="00A963A4" w:rsidRDefault="00A963A4" w:rsidP="00A963A4">
      <w:pPr>
        <w:spacing w:line="367" w:lineRule="auto"/>
        <w:ind w:left="-3" w:right="55"/>
      </w:pPr>
    </w:p>
    <w:p w14:paraId="703F7564" w14:textId="24B67B70" w:rsidR="007E115F" w:rsidRDefault="007E115F" w:rsidP="007E115F">
      <w:pPr>
        <w:spacing w:line="367" w:lineRule="auto"/>
        <w:ind w:left="-3" w:right="55"/>
        <w:jc w:val="center"/>
      </w:pPr>
      <w:r>
        <w:t>Figura 1</w:t>
      </w:r>
      <w:r>
        <w:t>6</w:t>
      </w:r>
      <w:r>
        <w:t xml:space="preserve"> – </w:t>
      </w:r>
      <w:r w:rsidR="00933AD4">
        <w:t>Média dos Indices por Ano</w:t>
      </w:r>
    </w:p>
    <w:p w14:paraId="24B6814B" w14:textId="12A877C2" w:rsidR="007E115F" w:rsidRDefault="007E115F" w:rsidP="007E115F">
      <w:pPr>
        <w:spacing w:line="367" w:lineRule="auto"/>
        <w:ind w:left="-3" w:right="55"/>
        <w:jc w:val="center"/>
      </w:pPr>
      <w:r w:rsidRPr="007E115F">
        <w:drawing>
          <wp:inline distT="0" distB="0" distL="0" distR="0" wp14:anchorId="64070885" wp14:editId="3168F9E9">
            <wp:extent cx="5798820" cy="196596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98820" cy="1965960"/>
                    </a:xfrm>
                    <a:prstGeom prst="rect">
                      <a:avLst/>
                    </a:prstGeom>
                  </pic:spPr>
                </pic:pic>
              </a:graphicData>
            </a:graphic>
          </wp:inline>
        </w:drawing>
      </w:r>
    </w:p>
    <w:p w14:paraId="3D1A2F20" w14:textId="77777777" w:rsidR="007E115F" w:rsidRDefault="007E115F" w:rsidP="00860970">
      <w:pPr>
        <w:spacing w:line="367" w:lineRule="auto"/>
        <w:ind w:left="-3" w:right="55"/>
      </w:pPr>
    </w:p>
    <w:p w14:paraId="6B22A31C" w14:textId="1855EDF7" w:rsidR="007E115F" w:rsidRDefault="00A963A4" w:rsidP="00A963A4">
      <w:pPr>
        <w:spacing w:line="367" w:lineRule="auto"/>
        <w:ind w:left="-3" w:right="55" w:firstLine="711"/>
      </w:pPr>
      <w:r>
        <w:t>O que pode se notar é que tivemos um recuo no indicador de engajamento do aluno (outra evidência de que de fato a COVID impactou a educação como um todo), bem como tivemos um recuo considerável no indicador de aprendizagem. Ao passo que tivemos evolução no indicador psicopedagógico no ano de 2021 que posteriormente voltou a cair no ano de 2022</w:t>
      </w:r>
    </w:p>
    <w:p w14:paraId="711191F2" w14:textId="77777777" w:rsidR="00A963A4" w:rsidRDefault="00A963A4" w:rsidP="00860970">
      <w:pPr>
        <w:spacing w:line="367" w:lineRule="auto"/>
        <w:ind w:left="-3" w:right="55"/>
      </w:pPr>
    </w:p>
    <w:p w14:paraId="38AD8BD1" w14:textId="1F5B961A" w:rsidR="00A963A4" w:rsidRDefault="00A963A4" w:rsidP="00860970">
      <w:pPr>
        <w:spacing w:line="367" w:lineRule="auto"/>
        <w:ind w:left="-3" w:right="55"/>
      </w:pPr>
      <w:r>
        <w:tab/>
      </w:r>
      <w:r>
        <w:tab/>
      </w:r>
      <w:r>
        <w:tab/>
        <w:t xml:space="preserve">Na mesma aba ainda há uma opção ao usuário para entender </w:t>
      </w:r>
      <w:r w:rsidR="004B1090">
        <w:t>como foi a atribuição dos destaques IDA, IEG e IPV para os periodos de 2022 e 2022, o que reforça ainda mais os indices indicados no gráfico acima.</w:t>
      </w:r>
    </w:p>
    <w:p w14:paraId="0EFADB90" w14:textId="77777777" w:rsidR="004B1090" w:rsidRDefault="004B1090" w:rsidP="00860970">
      <w:pPr>
        <w:spacing w:line="367" w:lineRule="auto"/>
        <w:ind w:left="-3" w:right="55"/>
      </w:pPr>
    </w:p>
    <w:p w14:paraId="7D39FA55" w14:textId="743DDE82" w:rsidR="00933AD4" w:rsidRDefault="00933AD4" w:rsidP="00933AD4">
      <w:pPr>
        <w:spacing w:line="367" w:lineRule="auto"/>
        <w:ind w:left="-3" w:right="55"/>
        <w:jc w:val="center"/>
      </w:pPr>
      <w:r>
        <w:t>Figura 1</w:t>
      </w:r>
      <w:r>
        <w:t>7</w:t>
      </w:r>
      <w:r>
        <w:t xml:space="preserve"> – </w:t>
      </w:r>
      <w:r>
        <w:t>Destaques IDA / IEG / IPV</w:t>
      </w:r>
    </w:p>
    <w:p w14:paraId="4BB11539" w14:textId="733762A8" w:rsidR="007E115F" w:rsidRDefault="004B1090" w:rsidP="00860970">
      <w:pPr>
        <w:spacing w:line="367" w:lineRule="auto"/>
        <w:ind w:left="-3" w:right="55"/>
      </w:pPr>
      <w:r w:rsidRPr="004B1090">
        <w:drawing>
          <wp:inline distT="0" distB="0" distL="0" distR="0" wp14:anchorId="2ED0C7FC" wp14:editId="4404D493">
            <wp:extent cx="5798820" cy="1390015"/>
            <wp:effectExtent l="0" t="0" r="0" b="63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98820" cy="1390015"/>
                    </a:xfrm>
                    <a:prstGeom prst="rect">
                      <a:avLst/>
                    </a:prstGeom>
                  </pic:spPr>
                </pic:pic>
              </a:graphicData>
            </a:graphic>
          </wp:inline>
        </w:drawing>
      </w:r>
    </w:p>
    <w:p w14:paraId="6A8E124A" w14:textId="0153D21B" w:rsidR="004B1090" w:rsidRDefault="004B1090" w:rsidP="004B1090">
      <w:pPr>
        <w:spacing w:line="367" w:lineRule="auto"/>
        <w:ind w:left="-3" w:right="55"/>
        <w:rPr>
          <w:b/>
          <w:bCs/>
        </w:rPr>
      </w:pPr>
      <w:r w:rsidRPr="00E346C6">
        <w:rPr>
          <w:b/>
          <w:bCs/>
        </w:rPr>
        <w:lastRenderedPageBreak/>
        <w:t>3.2.</w:t>
      </w:r>
      <w:r>
        <w:rPr>
          <w:b/>
          <w:bCs/>
        </w:rPr>
        <w:t>8</w:t>
      </w:r>
      <w:r w:rsidRPr="00E346C6">
        <w:rPr>
          <w:b/>
          <w:bCs/>
        </w:rPr>
        <w:t xml:space="preserve">. </w:t>
      </w:r>
      <w:r>
        <w:rPr>
          <w:b/>
          <w:bCs/>
        </w:rPr>
        <w:t xml:space="preserve">Aba </w:t>
      </w:r>
      <w:r>
        <w:rPr>
          <w:b/>
          <w:bCs/>
        </w:rPr>
        <w:t>Tipo de Ocorrência</w:t>
      </w:r>
    </w:p>
    <w:p w14:paraId="05EE37E1" w14:textId="6F4E4404" w:rsidR="004B1090" w:rsidRDefault="004B1090" w:rsidP="004B1090">
      <w:pPr>
        <w:spacing w:line="367" w:lineRule="auto"/>
        <w:ind w:left="-3" w:right="55"/>
        <w:rPr>
          <w:b/>
          <w:bCs/>
        </w:rPr>
      </w:pPr>
      <w:r>
        <w:rPr>
          <w:b/>
          <w:bCs/>
        </w:rPr>
        <w:tab/>
      </w:r>
      <w:r>
        <w:rPr>
          <w:b/>
          <w:bCs/>
        </w:rPr>
        <w:tab/>
      </w:r>
    </w:p>
    <w:p w14:paraId="597E89D1" w14:textId="3596E644" w:rsidR="004B1090" w:rsidRDefault="004B1090" w:rsidP="004B1090">
      <w:pPr>
        <w:spacing w:line="367" w:lineRule="auto"/>
        <w:ind w:left="-3" w:right="55"/>
      </w:pPr>
      <w:r>
        <w:rPr>
          <w:b/>
          <w:bCs/>
        </w:rPr>
        <w:tab/>
      </w:r>
      <w:r>
        <w:rPr>
          <w:b/>
          <w:bCs/>
        </w:rPr>
        <w:tab/>
      </w:r>
      <w:r>
        <w:rPr>
          <w:b/>
          <w:bCs/>
        </w:rPr>
        <w:tab/>
      </w:r>
      <w:r>
        <w:t>A aba de tipo de ocorrência já utiliza outros datasets além da principal PEDE_PASSOS_DATASET_FIAP para trazer mais clareza ao contexto da ONG. A intenção com essa visualização é identificar os tipos de ocorrência presentes na escola nos anos de 2022 e 2023 e evidenciar os pontos de dor dos alunos em relação ao que mais é presente nas ocorrências.</w:t>
      </w:r>
    </w:p>
    <w:p w14:paraId="709E7CB0" w14:textId="0C96D3BB" w:rsidR="004B1090" w:rsidRDefault="004B1090" w:rsidP="004B1090">
      <w:pPr>
        <w:spacing w:line="367" w:lineRule="auto"/>
        <w:ind w:left="-3" w:right="55"/>
      </w:pPr>
      <w:r>
        <w:tab/>
      </w:r>
      <w:r>
        <w:tab/>
      </w:r>
      <w:r>
        <w:tab/>
        <w:t>Nota-se que a maior quantidade de ocorrências se dá em relação a temas psicopedagócios como questões psicológicas e de saúde envolvendo ansiedade, falta de foco ou baixa concentração.</w:t>
      </w:r>
    </w:p>
    <w:p w14:paraId="2C87F9B7" w14:textId="1E579114" w:rsidR="004B1090" w:rsidRDefault="004B1090" w:rsidP="004B1090">
      <w:pPr>
        <w:spacing w:line="367" w:lineRule="auto"/>
        <w:ind w:left="-3" w:right="55"/>
      </w:pPr>
      <w:r>
        <w:tab/>
      </w:r>
      <w:r>
        <w:tab/>
      </w:r>
      <w:r>
        <w:tab/>
        <w:t>Mais uma vez aqui vale destacar que não temos como imprimir relação de causa e consequencia, pois nesse caso poderia-se afirmar de forma erronea que:</w:t>
      </w:r>
    </w:p>
    <w:p w14:paraId="023A1EB7" w14:textId="72FB8D4A" w:rsidR="004B1090" w:rsidRDefault="004B1090" w:rsidP="004B1090">
      <w:pPr>
        <w:pStyle w:val="PargrafodaLista"/>
        <w:numPr>
          <w:ilvl w:val="0"/>
          <w:numId w:val="29"/>
        </w:numPr>
        <w:spacing w:line="367" w:lineRule="auto"/>
        <w:ind w:right="55"/>
      </w:pPr>
      <w:r>
        <w:t>Há muitas ocorrências envolvendo assuntos de saúde mental dos alunos, logo há algum problema na ONG.</w:t>
      </w:r>
    </w:p>
    <w:p w14:paraId="6DE598DF" w14:textId="5F9CE4C6" w:rsidR="004B1090" w:rsidRDefault="004B1090" w:rsidP="004B1090">
      <w:pPr>
        <w:pStyle w:val="PargrafodaLista"/>
        <w:numPr>
          <w:ilvl w:val="0"/>
          <w:numId w:val="29"/>
        </w:numPr>
        <w:spacing w:line="367" w:lineRule="auto"/>
        <w:ind w:right="55"/>
      </w:pPr>
      <w:r>
        <w:t>Há muitas ocorrências envolvendo assuntos de saúde mental, pois a escola dá suporte aos alunos e há mestres/professores especializados em dar o suporte necessário ao aluno</w:t>
      </w:r>
      <w:r w:rsidR="002759EE">
        <w:t>.</w:t>
      </w:r>
    </w:p>
    <w:p w14:paraId="1632184C" w14:textId="77777777" w:rsidR="004B1090" w:rsidRDefault="004B1090" w:rsidP="004B1090">
      <w:pPr>
        <w:spacing w:line="367" w:lineRule="auto"/>
        <w:ind w:left="718" w:right="55"/>
      </w:pPr>
    </w:p>
    <w:p w14:paraId="373A714E" w14:textId="0A3BEE32" w:rsidR="004B1090" w:rsidRDefault="004B1090" w:rsidP="002759EE">
      <w:pPr>
        <w:spacing w:line="367" w:lineRule="auto"/>
        <w:ind w:right="55" w:firstLine="698"/>
      </w:pPr>
      <w:r>
        <w:t>No fim por tudo que é feito na ONG tende-se a acreditar que a segunda suposição é verdadeira, justamente por todo o suporte dado da escola aos alunos, ainda assim o ponto importante é evidenciar que não há como imprimir relação de causa e consequencia</w:t>
      </w:r>
      <w:r w:rsidR="002759EE">
        <w:t>;</w:t>
      </w:r>
      <w:r>
        <w:t xml:space="preserve"> </w:t>
      </w:r>
      <w:r w:rsidR="002759EE">
        <w:t>I</w:t>
      </w:r>
      <w:r>
        <w:t xml:space="preserve">sso se torna possível </w:t>
      </w:r>
      <w:r w:rsidR="002759EE">
        <w:t>apenas em cenários que não temos limite de input de dados tanto internos da ONG, quanto dados sociais, do municipio, estado e país.</w:t>
      </w:r>
    </w:p>
    <w:p w14:paraId="70E36B6B" w14:textId="77777777" w:rsidR="002759EE" w:rsidRPr="004B1090" w:rsidRDefault="002759EE" w:rsidP="002759EE">
      <w:pPr>
        <w:spacing w:line="367" w:lineRule="auto"/>
        <w:ind w:right="55" w:firstLine="698"/>
      </w:pPr>
    </w:p>
    <w:p w14:paraId="5A5AB981" w14:textId="77777777" w:rsidR="00933AD4" w:rsidRDefault="00933AD4" w:rsidP="00860970">
      <w:pPr>
        <w:spacing w:line="367" w:lineRule="auto"/>
        <w:ind w:left="-3" w:right="55"/>
      </w:pPr>
    </w:p>
    <w:p w14:paraId="3173CB6F" w14:textId="77777777" w:rsidR="00933AD4" w:rsidRDefault="00933AD4" w:rsidP="00860970">
      <w:pPr>
        <w:spacing w:line="367" w:lineRule="auto"/>
        <w:ind w:left="-3" w:right="55"/>
      </w:pPr>
    </w:p>
    <w:p w14:paraId="723DF167" w14:textId="77777777" w:rsidR="00933AD4" w:rsidRDefault="00933AD4" w:rsidP="00933AD4">
      <w:pPr>
        <w:spacing w:line="367" w:lineRule="auto"/>
        <w:ind w:left="-3" w:right="55"/>
        <w:jc w:val="center"/>
      </w:pPr>
    </w:p>
    <w:p w14:paraId="6504653D" w14:textId="77777777" w:rsidR="00933AD4" w:rsidRDefault="00933AD4" w:rsidP="00933AD4">
      <w:pPr>
        <w:spacing w:line="367" w:lineRule="auto"/>
        <w:ind w:left="-3" w:right="55"/>
        <w:jc w:val="center"/>
      </w:pPr>
    </w:p>
    <w:p w14:paraId="208E7B7E" w14:textId="77777777" w:rsidR="00933AD4" w:rsidRDefault="00933AD4" w:rsidP="00933AD4">
      <w:pPr>
        <w:spacing w:line="367" w:lineRule="auto"/>
        <w:ind w:left="-3" w:right="55"/>
        <w:jc w:val="center"/>
      </w:pPr>
    </w:p>
    <w:p w14:paraId="2D71C4DE" w14:textId="77777777" w:rsidR="00933AD4" w:rsidRDefault="00933AD4" w:rsidP="00933AD4">
      <w:pPr>
        <w:spacing w:line="367" w:lineRule="auto"/>
        <w:ind w:left="-3" w:right="55"/>
        <w:jc w:val="center"/>
      </w:pPr>
    </w:p>
    <w:p w14:paraId="3B66D691" w14:textId="77777777" w:rsidR="00933AD4" w:rsidRDefault="00933AD4" w:rsidP="00933AD4">
      <w:pPr>
        <w:spacing w:line="367" w:lineRule="auto"/>
        <w:ind w:left="-3" w:right="55"/>
        <w:jc w:val="center"/>
      </w:pPr>
    </w:p>
    <w:p w14:paraId="4FDACC51" w14:textId="77777777" w:rsidR="00933AD4" w:rsidRDefault="00933AD4" w:rsidP="00933AD4">
      <w:pPr>
        <w:spacing w:line="367" w:lineRule="auto"/>
        <w:ind w:left="-3" w:right="55"/>
        <w:jc w:val="center"/>
      </w:pPr>
    </w:p>
    <w:p w14:paraId="1875537F" w14:textId="77777777" w:rsidR="00933AD4" w:rsidRDefault="00933AD4" w:rsidP="00933AD4">
      <w:pPr>
        <w:spacing w:line="367" w:lineRule="auto"/>
        <w:ind w:left="-3" w:right="55"/>
        <w:jc w:val="center"/>
      </w:pPr>
    </w:p>
    <w:p w14:paraId="6F394002" w14:textId="77777777" w:rsidR="00933AD4" w:rsidRDefault="00933AD4" w:rsidP="00933AD4">
      <w:pPr>
        <w:spacing w:line="367" w:lineRule="auto"/>
        <w:ind w:left="-3" w:right="55"/>
        <w:jc w:val="center"/>
      </w:pPr>
    </w:p>
    <w:p w14:paraId="4F6D2002" w14:textId="1C8B0746" w:rsidR="00933AD4" w:rsidRDefault="00933AD4" w:rsidP="00933AD4">
      <w:pPr>
        <w:spacing w:line="367" w:lineRule="auto"/>
        <w:ind w:left="-3" w:right="55"/>
        <w:jc w:val="center"/>
      </w:pPr>
      <w:r>
        <w:lastRenderedPageBreak/>
        <w:t>Figura 1</w:t>
      </w:r>
      <w:r>
        <w:t>8</w:t>
      </w:r>
      <w:r>
        <w:t xml:space="preserve"> – </w:t>
      </w:r>
      <w:r>
        <w:t>Quantidade de Ocorrências na Passos Mágicos</w:t>
      </w:r>
    </w:p>
    <w:p w14:paraId="1651A19A" w14:textId="5569AEE3" w:rsidR="00933AD4" w:rsidRDefault="00933AD4" w:rsidP="00860970">
      <w:pPr>
        <w:spacing w:line="367" w:lineRule="auto"/>
        <w:ind w:left="-3" w:right="55"/>
      </w:pPr>
      <w:r w:rsidRPr="00933AD4">
        <w:drawing>
          <wp:inline distT="0" distB="0" distL="0" distR="0" wp14:anchorId="52672397" wp14:editId="2892E3A8">
            <wp:extent cx="5798820" cy="3210560"/>
            <wp:effectExtent l="0" t="0" r="0" b="889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98820" cy="3210560"/>
                    </a:xfrm>
                    <a:prstGeom prst="rect">
                      <a:avLst/>
                    </a:prstGeom>
                  </pic:spPr>
                </pic:pic>
              </a:graphicData>
            </a:graphic>
          </wp:inline>
        </w:drawing>
      </w:r>
    </w:p>
    <w:p w14:paraId="2A0CA516" w14:textId="77777777" w:rsidR="00933AD4" w:rsidRDefault="00933AD4" w:rsidP="00860970">
      <w:pPr>
        <w:spacing w:line="367" w:lineRule="auto"/>
        <w:ind w:left="-3" w:right="55"/>
      </w:pPr>
    </w:p>
    <w:p w14:paraId="4513D6EE" w14:textId="77777777" w:rsidR="00933AD4" w:rsidRDefault="00933AD4" w:rsidP="00860970">
      <w:pPr>
        <w:spacing w:line="367" w:lineRule="auto"/>
        <w:ind w:left="-3" w:right="55"/>
      </w:pPr>
    </w:p>
    <w:p w14:paraId="4834F625" w14:textId="77777777" w:rsidR="002759EE" w:rsidRDefault="002759EE" w:rsidP="00860970">
      <w:pPr>
        <w:spacing w:line="367" w:lineRule="auto"/>
        <w:ind w:left="-3" w:right="55"/>
      </w:pPr>
    </w:p>
    <w:p w14:paraId="228DAEDA" w14:textId="1B32581B" w:rsidR="002759EE" w:rsidRDefault="002759EE" w:rsidP="002759EE">
      <w:pPr>
        <w:spacing w:line="367" w:lineRule="auto"/>
        <w:ind w:left="-3" w:right="55"/>
        <w:rPr>
          <w:b/>
          <w:bCs/>
        </w:rPr>
      </w:pPr>
      <w:r w:rsidRPr="00E346C6">
        <w:rPr>
          <w:b/>
          <w:bCs/>
        </w:rPr>
        <w:t>3.2.</w:t>
      </w:r>
      <w:r>
        <w:rPr>
          <w:b/>
          <w:bCs/>
        </w:rPr>
        <w:t>9</w:t>
      </w:r>
      <w:r w:rsidRPr="00E346C6">
        <w:rPr>
          <w:b/>
          <w:bCs/>
        </w:rPr>
        <w:t xml:space="preserve">. </w:t>
      </w:r>
      <w:r>
        <w:rPr>
          <w:b/>
          <w:bCs/>
        </w:rPr>
        <w:t xml:space="preserve">Aba </w:t>
      </w:r>
      <w:r>
        <w:rPr>
          <w:b/>
          <w:bCs/>
        </w:rPr>
        <w:t>Quantidade de Aulas</w:t>
      </w:r>
    </w:p>
    <w:p w14:paraId="7EDDEB02" w14:textId="77777777" w:rsidR="002759EE" w:rsidRDefault="002759EE" w:rsidP="00860970">
      <w:pPr>
        <w:spacing w:line="367" w:lineRule="auto"/>
        <w:ind w:left="-3" w:right="55"/>
      </w:pPr>
    </w:p>
    <w:p w14:paraId="7CAA0863" w14:textId="1AFECA8B" w:rsidR="002759EE" w:rsidRDefault="002759EE" w:rsidP="00860970">
      <w:pPr>
        <w:spacing w:line="367" w:lineRule="auto"/>
        <w:ind w:left="-3" w:right="55"/>
      </w:pPr>
      <w:r>
        <w:tab/>
      </w:r>
      <w:r>
        <w:tab/>
      </w:r>
      <w:r>
        <w:tab/>
        <w:t>Como última análise há também um destaque em relação as disciplinas ministradas na Passos Mágicos no qual nota-se grande volume de aulas para matérias de ciclo básico como português e matemática. Além disso, há um grande volume de aulas de inglês também realizadas se mostrando uma surpresa a quem não conhece a fundo a ONG já que até hoje temos diversas escolas públicos sem o ensino de uma seguna língua, enquanto que vemos esse trabalho sendo feito pela ONG.</w:t>
      </w:r>
    </w:p>
    <w:p w14:paraId="0AA62B0B" w14:textId="77777777" w:rsidR="002759EE" w:rsidRDefault="002759EE" w:rsidP="002759EE">
      <w:pPr>
        <w:spacing w:line="367" w:lineRule="auto"/>
        <w:ind w:left="-3" w:right="55"/>
      </w:pPr>
      <w:r>
        <w:tab/>
      </w:r>
      <w:r>
        <w:tab/>
      </w:r>
      <w:r>
        <w:tab/>
      </w:r>
    </w:p>
    <w:p w14:paraId="305A64C7" w14:textId="77777777" w:rsidR="002759EE" w:rsidRDefault="002759EE" w:rsidP="002759EE">
      <w:pPr>
        <w:spacing w:line="367" w:lineRule="auto"/>
        <w:ind w:left="-3" w:right="55"/>
      </w:pPr>
    </w:p>
    <w:p w14:paraId="19D938B6" w14:textId="77777777" w:rsidR="002759EE" w:rsidRDefault="002759EE" w:rsidP="002759EE">
      <w:pPr>
        <w:spacing w:line="367" w:lineRule="auto"/>
        <w:ind w:left="-3" w:right="55"/>
      </w:pPr>
    </w:p>
    <w:p w14:paraId="5DEDB310" w14:textId="77777777" w:rsidR="002759EE" w:rsidRDefault="002759EE" w:rsidP="002759EE">
      <w:pPr>
        <w:spacing w:line="367" w:lineRule="auto"/>
        <w:ind w:left="-3" w:right="55"/>
      </w:pPr>
    </w:p>
    <w:p w14:paraId="0141B343" w14:textId="77777777" w:rsidR="002759EE" w:rsidRDefault="002759EE" w:rsidP="002759EE">
      <w:pPr>
        <w:spacing w:line="367" w:lineRule="auto"/>
        <w:ind w:left="-3" w:right="55"/>
      </w:pPr>
    </w:p>
    <w:p w14:paraId="5AACEBF3" w14:textId="77777777" w:rsidR="002759EE" w:rsidRDefault="002759EE" w:rsidP="002759EE">
      <w:pPr>
        <w:spacing w:line="367" w:lineRule="auto"/>
        <w:ind w:left="-3" w:right="55"/>
      </w:pPr>
    </w:p>
    <w:p w14:paraId="7FFE7D47" w14:textId="77777777" w:rsidR="002759EE" w:rsidRDefault="002759EE" w:rsidP="002759EE">
      <w:pPr>
        <w:spacing w:line="367" w:lineRule="auto"/>
        <w:ind w:left="-3" w:right="55"/>
      </w:pPr>
    </w:p>
    <w:p w14:paraId="18484D7E" w14:textId="77777777" w:rsidR="002759EE" w:rsidRDefault="002759EE" w:rsidP="002759EE">
      <w:pPr>
        <w:spacing w:line="367" w:lineRule="auto"/>
        <w:ind w:left="-3" w:right="55"/>
      </w:pPr>
    </w:p>
    <w:p w14:paraId="394C07E1" w14:textId="611907AC" w:rsidR="00933AD4" w:rsidRDefault="00933AD4" w:rsidP="002759EE">
      <w:pPr>
        <w:spacing w:line="367" w:lineRule="auto"/>
        <w:ind w:left="-3" w:right="55"/>
        <w:jc w:val="center"/>
      </w:pPr>
      <w:r>
        <w:lastRenderedPageBreak/>
        <w:t>Figura 1</w:t>
      </w:r>
      <w:r>
        <w:t>9</w:t>
      </w:r>
      <w:r>
        <w:t xml:space="preserve"> – Quantidade de </w:t>
      </w:r>
      <w:r>
        <w:t>Aulas por Disciplina</w:t>
      </w:r>
    </w:p>
    <w:p w14:paraId="3C368284" w14:textId="7BB945BE" w:rsidR="00933AD4" w:rsidRDefault="00933AD4" w:rsidP="00860970">
      <w:pPr>
        <w:spacing w:line="367" w:lineRule="auto"/>
        <w:ind w:left="-3" w:right="55"/>
      </w:pPr>
      <w:r w:rsidRPr="00933AD4">
        <w:drawing>
          <wp:inline distT="0" distB="0" distL="0" distR="0" wp14:anchorId="0DB57CF8" wp14:editId="21CB3625">
            <wp:extent cx="5798820" cy="2967990"/>
            <wp:effectExtent l="0" t="0" r="0" b="381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98820" cy="2967990"/>
                    </a:xfrm>
                    <a:prstGeom prst="rect">
                      <a:avLst/>
                    </a:prstGeom>
                  </pic:spPr>
                </pic:pic>
              </a:graphicData>
            </a:graphic>
          </wp:inline>
        </w:drawing>
      </w:r>
    </w:p>
    <w:p w14:paraId="77435B42" w14:textId="77777777" w:rsidR="007E115F" w:rsidRDefault="007E115F" w:rsidP="00860970">
      <w:pPr>
        <w:spacing w:line="367" w:lineRule="auto"/>
        <w:ind w:left="-3" w:right="55"/>
      </w:pPr>
    </w:p>
    <w:p w14:paraId="0DD47630" w14:textId="77777777" w:rsidR="002759EE" w:rsidRDefault="002759EE" w:rsidP="002759EE">
      <w:pPr>
        <w:spacing w:line="367" w:lineRule="auto"/>
        <w:ind w:left="-3" w:right="55" w:firstLine="711"/>
      </w:pPr>
      <w:r>
        <w:t>Por fim vale destacar as diversas aulas distintas que podem englobar temas como o aprimoramento do auto conhecimento, o entendimento de si próprio no meio da sociedade, abordagens envolvendo o estudo da saúde mental e do psicológico que vai em linha com a missão e valores da Passos Mágicos que não tem o foco apenas em lecionar matérias aos alunos, mas sim criar pessoas com consciencia e capacidade para realizarem o inimaginável.</w:t>
      </w:r>
    </w:p>
    <w:p w14:paraId="1494B3C6" w14:textId="28D1A5DA" w:rsidR="00FD1F13" w:rsidRDefault="00FD1F13" w:rsidP="002759EE">
      <w:pPr>
        <w:spacing w:line="367" w:lineRule="auto"/>
        <w:ind w:left="-3" w:right="55"/>
      </w:pPr>
    </w:p>
    <w:p w14:paraId="4CF39294" w14:textId="77777777" w:rsidR="002759EE" w:rsidRDefault="002759EE" w:rsidP="002759EE">
      <w:pPr>
        <w:spacing w:line="367" w:lineRule="auto"/>
        <w:ind w:left="-3" w:right="55"/>
      </w:pPr>
    </w:p>
    <w:p w14:paraId="5D01ADA5" w14:textId="77777777" w:rsidR="002759EE" w:rsidRDefault="002759EE" w:rsidP="002759EE">
      <w:pPr>
        <w:pStyle w:val="Ttulo1"/>
        <w:ind w:left="0" w:right="0" w:firstLine="0"/>
      </w:pPr>
      <w:r>
        <w:t>4</w:t>
      </w:r>
      <w:r>
        <w:t xml:space="preserve"> </w:t>
      </w:r>
      <w:r>
        <w:t>CONCLUSÃO</w:t>
      </w:r>
    </w:p>
    <w:p w14:paraId="634533F6" w14:textId="77777777" w:rsidR="002759EE" w:rsidRDefault="002759EE" w:rsidP="002759EE">
      <w:pPr>
        <w:pStyle w:val="Ttulo1"/>
        <w:ind w:left="0" w:right="0" w:firstLine="0"/>
      </w:pPr>
    </w:p>
    <w:p w14:paraId="0F0D8C22" w14:textId="77777777" w:rsidR="00816929" w:rsidRDefault="002759EE" w:rsidP="002759EE">
      <w:pPr>
        <w:spacing w:line="367" w:lineRule="auto"/>
        <w:ind w:left="-3" w:right="55" w:firstLine="711"/>
      </w:pPr>
      <w:r w:rsidRPr="002759EE">
        <w:t>Todas as análises realizadas acima reforçam a missão e valores da ONG Passos Mágicos, pois evidencia o ensino do aluno não apenas no ciclo básico de ensino, mas permite o acompanhamento do jovem durante toda sua evolução na Passos Mágicos para que a</w:t>
      </w:r>
      <w:r>
        <w:t xml:space="preserve">o fim da jornada do aluno </w:t>
      </w:r>
      <w:r w:rsidR="00816929">
        <w:t>na ONG o que se veja é uma pessoa formada para enfrentar os desafios da vida com os conhecimentos necessários, bem como sabedoria e saúde emocional para lidar com o que virá.</w:t>
      </w:r>
    </w:p>
    <w:p w14:paraId="7A5C885D" w14:textId="77777777" w:rsidR="00816929" w:rsidRDefault="00816929" w:rsidP="002759EE">
      <w:pPr>
        <w:spacing w:line="367" w:lineRule="auto"/>
        <w:ind w:left="-3" w:right="55" w:firstLine="711"/>
      </w:pPr>
      <w:r>
        <w:t xml:space="preserve">Ainda pode-se notar em alguns indicadores como a COVID pode ter sido um grande impacto também para a ONG, mas que ainda assim voltou a ter melhora nos indices considerados importantes em 2021. Novamente aqui não pode-se imprimir causa e </w:t>
      </w:r>
      <w:r>
        <w:lastRenderedPageBreak/>
        <w:t>consequência, mas dado a proporção que foi a COVID no mundo pode se dizer que foi um dos maiores impactos no detor da educação e diversos outros.</w:t>
      </w:r>
    </w:p>
    <w:p w14:paraId="596A50E3" w14:textId="3AB01EC4" w:rsidR="002759EE" w:rsidRDefault="00816929" w:rsidP="00816929">
      <w:pPr>
        <w:spacing w:line="367" w:lineRule="auto"/>
        <w:ind w:left="-3" w:right="55" w:firstLine="711"/>
      </w:pPr>
      <w:r>
        <w:t>A ONG Passos Mágicos vêm fazendo um lindo trabalho com esses jovens, não é atoa que vemos isso nos indicadores, nos depoimentos de alunos e no crescimento da própria ONG. Que muitos anos lindos venham e que possam trazer muito mais alunos, pois esse tipo de projeto e ação social é o que move o país e permite cada dia mais colocar a população com as poucas oportunidades que tem em destaque e trazer consigo mais gente.</w:t>
      </w:r>
    </w:p>
    <w:p w14:paraId="3701776F" w14:textId="77777777" w:rsidR="00816929" w:rsidRDefault="00816929" w:rsidP="00816929">
      <w:pPr>
        <w:spacing w:line="367" w:lineRule="auto"/>
        <w:ind w:left="-3" w:right="55" w:firstLine="711"/>
      </w:pPr>
    </w:p>
    <w:p w14:paraId="63E1F00A" w14:textId="440AFF98" w:rsidR="00816929" w:rsidRDefault="00816929" w:rsidP="00816929">
      <w:pPr>
        <w:spacing w:line="367" w:lineRule="auto"/>
        <w:ind w:right="55" w:firstLine="698"/>
      </w:pPr>
      <w:r>
        <w:t>Vocês fazem a diferença, tornam o mundo mais heterogêneo e com maior igualdade e oportunidade a todos. Parabéns pelo lindo trabalho!</w:t>
      </w:r>
    </w:p>
    <w:p w14:paraId="1FECE34E" w14:textId="77777777" w:rsidR="00816929" w:rsidRDefault="00816929" w:rsidP="00816929">
      <w:pPr>
        <w:spacing w:line="367" w:lineRule="auto"/>
        <w:ind w:left="-3" w:right="55" w:firstLine="711"/>
      </w:pPr>
    </w:p>
    <w:p w14:paraId="684B75D0" w14:textId="77777777" w:rsidR="00816929" w:rsidRDefault="00816929" w:rsidP="00816929">
      <w:pPr>
        <w:spacing w:line="367" w:lineRule="auto"/>
        <w:ind w:left="-3" w:right="55" w:firstLine="711"/>
      </w:pPr>
    </w:p>
    <w:sectPr w:rsidR="00816929" w:rsidSect="00933AD4">
      <w:headerReference w:type="even" r:id="rId32"/>
      <w:headerReference w:type="default" r:id="rId33"/>
      <w:headerReference w:type="first" r:id="rId34"/>
      <w:pgSz w:w="11906" w:h="16838"/>
      <w:pgMar w:top="1757" w:right="1072" w:bottom="1150" w:left="1702" w:header="69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D057E" w14:textId="77777777" w:rsidR="00D0511C" w:rsidRDefault="00D0511C">
      <w:pPr>
        <w:spacing w:after="0" w:line="240" w:lineRule="auto"/>
      </w:pPr>
      <w:r>
        <w:separator/>
      </w:r>
    </w:p>
  </w:endnote>
  <w:endnote w:type="continuationSeparator" w:id="0">
    <w:p w14:paraId="65BF9841" w14:textId="77777777" w:rsidR="00D0511C" w:rsidRDefault="00D0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D2792" w14:textId="77777777" w:rsidR="00D0511C" w:rsidRDefault="00D0511C">
      <w:pPr>
        <w:spacing w:after="0" w:line="240" w:lineRule="auto"/>
      </w:pPr>
      <w:r>
        <w:separator/>
      </w:r>
    </w:p>
  </w:footnote>
  <w:footnote w:type="continuationSeparator" w:id="0">
    <w:p w14:paraId="7725647A" w14:textId="77777777" w:rsidR="00D0511C" w:rsidRDefault="00D05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15C89" w14:textId="77777777" w:rsidR="00FD1F13" w:rsidRDefault="00FD1F13">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02598" w14:textId="77777777" w:rsidR="00FD1F13" w:rsidRDefault="00FD1F13">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686A3" w14:textId="77777777" w:rsidR="00FD1F13" w:rsidRDefault="00FD1F13">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CB290" w14:textId="77777777" w:rsidR="00FD1F13" w:rsidRDefault="00000000">
    <w:pPr>
      <w:spacing w:after="0" w:line="259" w:lineRule="auto"/>
      <w:ind w:left="0" w:right="56" w:firstLine="0"/>
      <w:jc w:val="right"/>
    </w:pPr>
    <w:r>
      <w:fldChar w:fldCharType="begin"/>
    </w:r>
    <w:r>
      <w:instrText xml:space="preserve"> PAGE   \* MERGEFORMAT </w:instrText>
    </w:r>
    <w:r>
      <w:fldChar w:fldCharType="separate"/>
    </w:r>
    <w:r>
      <w:rPr>
        <w:sz w:val="20"/>
      </w:rPr>
      <w:t>15</w:t>
    </w:r>
    <w:r>
      <w:rPr>
        <w:sz w:val="20"/>
      </w:rPr>
      <w:fldChar w:fldCharType="end"/>
    </w:r>
    <w:r>
      <w:t xml:space="preserve"> </w:t>
    </w:r>
  </w:p>
  <w:p w14:paraId="641B35AC" w14:textId="77777777" w:rsidR="00FD1F13" w:rsidRDefault="00000000">
    <w:pPr>
      <w:spacing w:after="0" w:line="259" w:lineRule="auto"/>
      <w:ind w:left="2" w:right="0" w:firstLine="0"/>
      <w:jc w:val="left"/>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7476A" w14:textId="77777777" w:rsidR="00FD1F13" w:rsidRDefault="00000000">
    <w:pPr>
      <w:spacing w:after="0" w:line="259" w:lineRule="auto"/>
      <w:ind w:left="0" w:right="56" w:firstLine="0"/>
      <w:jc w:val="right"/>
    </w:pPr>
    <w:r>
      <w:fldChar w:fldCharType="begin"/>
    </w:r>
    <w:r>
      <w:instrText xml:space="preserve"> PAGE   \* MERGEFORMAT </w:instrText>
    </w:r>
    <w:r>
      <w:fldChar w:fldCharType="separate"/>
    </w:r>
    <w:r>
      <w:rPr>
        <w:sz w:val="20"/>
      </w:rPr>
      <w:t>15</w:t>
    </w:r>
    <w:r>
      <w:rPr>
        <w:sz w:val="20"/>
      </w:rPr>
      <w:fldChar w:fldCharType="end"/>
    </w:r>
    <w:r>
      <w:t xml:space="preserve"> </w:t>
    </w:r>
  </w:p>
  <w:p w14:paraId="452B9C41" w14:textId="77777777" w:rsidR="00FD1F13" w:rsidRDefault="00000000">
    <w:pPr>
      <w:spacing w:after="0" w:line="259" w:lineRule="auto"/>
      <w:ind w:left="2" w:right="0" w:firstLine="0"/>
      <w:jc w:val="left"/>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466B" w14:textId="77777777" w:rsidR="00FD1F13" w:rsidRDefault="00000000">
    <w:pPr>
      <w:spacing w:after="0" w:line="259" w:lineRule="auto"/>
      <w:ind w:left="0" w:right="56" w:firstLine="0"/>
      <w:jc w:val="right"/>
    </w:pPr>
    <w:r>
      <w:fldChar w:fldCharType="begin"/>
    </w:r>
    <w:r>
      <w:instrText xml:space="preserve"> PAGE   \* MERGEFORMAT </w:instrText>
    </w:r>
    <w:r>
      <w:fldChar w:fldCharType="separate"/>
    </w:r>
    <w:r>
      <w:rPr>
        <w:sz w:val="20"/>
      </w:rPr>
      <w:t>15</w:t>
    </w:r>
    <w:r>
      <w:rPr>
        <w:sz w:val="20"/>
      </w:rPr>
      <w:fldChar w:fldCharType="end"/>
    </w:r>
    <w:r>
      <w:t xml:space="preserve"> </w:t>
    </w:r>
  </w:p>
  <w:p w14:paraId="3102373C" w14:textId="77777777" w:rsidR="00FD1F13" w:rsidRDefault="00000000">
    <w:pPr>
      <w:spacing w:after="0" w:line="259" w:lineRule="auto"/>
      <w:ind w:left="2" w:righ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4FE2"/>
    <w:multiLevelType w:val="hybridMultilevel"/>
    <w:tmpl w:val="CC380BFC"/>
    <w:lvl w:ilvl="0" w:tplc="398E611A">
      <w:start w:val="1"/>
      <w:numFmt w:val="bullet"/>
      <w:lvlText w:val="•"/>
      <w:lvlJc w:val="left"/>
      <w:pPr>
        <w:ind w:left="13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E0C60C">
      <w:start w:val="1"/>
      <w:numFmt w:val="bullet"/>
      <w:lvlText w:val="o"/>
      <w:lvlJc w:val="left"/>
      <w:pPr>
        <w:ind w:left="20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2381706">
      <w:start w:val="1"/>
      <w:numFmt w:val="bullet"/>
      <w:lvlText w:val="▪"/>
      <w:lvlJc w:val="left"/>
      <w:pPr>
        <w:ind w:left="28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0642F0">
      <w:start w:val="1"/>
      <w:numFmt w:val="bullet"/>
      <w:lvlText w:val="•"/>
      <w:lvlJc w:val="left"/>
      <w:pPr>
        <w:ind w:left="35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4CBD74">
      <w:start w:val="1"/>
      <w:numFmt w:val="bullet"/>
      <w:lvlText w:val="o"/>
      <w:lvlJc w:val="left"/>
      <w:pPr>
        <w:ind w:left="42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D400B3E">
      <w:start w:val="1"/>
      <w:numFmt w:val="bullet"/>
      <w:lvlText w:val="▪"/>
      <w:lvlJc w:val="left"/>
      <w:pPr>
        <w:ind w:left="49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5F028CA">
      <w:start w:val="1"/>
      <w:numFmt w:val="bullet"/>
      <w:lvlText w:val="•"/>
      <w:lvlJc w:val="left"/>
      <w:pPr>
        <w:ind w:left="56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1182FE4">
      <w:start w:val="1"/>
      <w:numFmt w:val="bullet"/>
      <w:lvlText w:val="o"/>
      <w:lvlJc w:val="left"/>
      <w:pPr>
        <w:ind w:left="64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ADED48C">
      <w:start w:val="1"/>
      <w:numFmt w:val="bullet"/>
      <w:lvlText w:val="▪"/>
      <w:lvlJc w:val="left"/>
      <w:pPr>
        <w:ind w:left="71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AE7FCD"/>
    <w:multiLevelType w:val="hybridMultilevel"/>
    <w:tmpl w:val="4E34A936"/>
    <w:lvl w:ilvl="0" w:tplc="0416000F">
      <w:start w:val="1"/>
      <w:numFmt w:val="decimal"/>
      <w:lvlText w:val="%1."/>
      <w:lvlJc w:val="left"/>
      <w:pPr>
        <w:ind w:left="1776" w:hanging="360"/>
      </w:p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2" w15:restartNumberingAfterBreak="0">
    <w:nsid w:val="0B015539"/>
    <w:multiLevelType w:val="hybridMultilevel"/>
    <w:tmpl w:val="7102C92E"/>
    <w:lvl w:ilvl="0" w:tplc="77D4643E">
      <w:start w:val="1"/>
      <w:numFmt w:val="bullet"/>
      <w:lvlText w:val="•"/>
      <w:lvlJc w:val="left"/>
      <w:pPr>
        <w:ind w:left="14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7E0E40">
      <w:start w:val="1"/>
      <w:numFmt w:val="bullet"/>
      <w:lvlText w:val="o"/>
      <w:lvlJc w:val="left"/>
      <w:pPr>
        <w:ind w:left="21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D4446CE">
      <w:start w:val="1"/>
      <w:numFmt w:val="bullet"/>
      <w:lvlText w:val="▪"/>
      <w:lvlJc w:val="left"/>
      <w:pPr>
        <w:ind w:left="28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2C5288">
      <w:start w:val="1"/>
      <w:numFmt w:val="bullet"/>
      <w:lvlText w:val="•"/>
      <w:lvlJc w:val="left"/>
      <w:pPr>
        <w:ind w:left="35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B6371C">
      <w:start w:val="1"/>
      <w:numFmt w:val="bullet"/>
      <w:lvlText w:val="o"/>
      <w:lvlJc w:val="left"/>
      <w:pPr>
        <w:ind w:left="43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A06FAB4">
      <w:start w:val="1"/>
      <w:numFmt w:val="bullet"/>
      <w:lvlText w:val="▪"/>
      <w:lvlJc w:val="left"/>
      <w:pPr>
        <w:ind w:left="50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352E702">
      <w:start w:val="1"/>
      <w:numFmt w:val="bullet"/>
      <w:lvlText w:val="•"/>
      <w:lvlJc w:val="left"/>
      <w:pPr>
        <w:ind w:left="57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A2891C">
      <w:start w:val="1"/>
      <w:numFmt w:val="bullet"/>
      <w:lvlText w:val="o"/>
      <w:lvlJc w:val="left"/>
      <w:pPr>
        <w:ind w:left="64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A2EF35C">
      <w:start w:val="1"/>
      <w:numFmt w:val="bullet"/>
      <w:lvlText w:val="▪"/>
      <w:lvlJc w:val="left"/>
      <w:pPr>
        <w:ind w:left="71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3A1432E"/>
    <w:multiLevelType w:val="hybridMultilevel"/>
    <w:tmpl w:val="EA0A1488"/>
    <w:lvl w:ilvl="0" w:tplc="FF38B552">
      <w:start w:val="1"/>
      <w:numFmt w:val="bullet"/>
      <w:lvlText w:val="•"/>
      <w:lvlJc w:val="left"/>
      <w:pPr>
        <w:ind w:left="1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A4420A">
      <w:start w:val="1"/>
      <w:numFmt w:val="bullet"/>
      <w:lvlText w:val="o"/>
      <w:lvlJc w:val="left"/>
      <w:pPr>
        <w:ind w:left="21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45238FA">
      <w:start w:val="1"/>
      <w:numFmt w:val="bullet"/>
      <w:lvlText w:val="▪"/>
      <w:lvlJc w:val="left"/>
      <w:pPr>
        <w:ind w:left="2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E5EE426">
      <w:start w:val="1"/>
      <w:numFmt w:val="bullet"/>
      <w:lvlText w:val="•"/>
      <w:lvlJc w:val="left"/>
      <w:pPr>
        <w:ind w:left="3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33C24B4">
      <w:start w:val="1"/>
      <w:numFmt w:val="bullet"/>
      <w:lvlText w:val="o"/>
      <w:lvlJc w:val="left"/>
      <w:pPr>
        <w:ind w:left="43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73C3D4E">
      <w:start w:val="1"/>
      <w:numFmt w:val="bullet"/>
      <w:lvlText w:val="▪"/>
      <w:lvlJc w:val="left"/>
      <w:pPr>
        <w:ind w:left="50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2A0B20A">
      <w:start w:val="1"/>
      <w:numFmt w:val="bullet"/>
      <w:lvlText w:val="•"/>
      <w:lvlJc w:val="left"/>
      <w:pPr>
        <w:ind w:left="5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1A88CE">
      <w:start w:val="1"/>
      <w:numFmt w:val="bullet"/>
      <w:lvlText w:val="o"/>
      <w:lvlJc w:val="left"/>
      <w:pPr>
        <w:ind w:left="6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B72B224">
      <w:start w:val="1"/>
      <w:numFmt w:val="bullet"/>
      <w:lvlText w:val="▪"/>
      <w:lvlJc w:val="left"/>
      <w:pPr>
        <w:ind w:left="7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4970F93"/>
    <w:multiLevelType w:val="hybridMultilevel"/>
    <w:tmpl w:val="3C120216"/>
    <w:lvl w:ilvl="0" w:tplc="4E0A5220">
      <w:start w:val="1"/>
      <w:numFmt w:val="bullet"/>
      <w:lvlText w:val="•"/>
      <w:lvlJc w:val="left"/>
      <w:pPr>
        <w:ind w:left="1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626D2C">
      <w:start w:val="1"/>
      <w:numFmt w:val="bullet"/>
      <w:lvlText w:val="o"/>
      <w:lvlJc w:val="left"/>
      <w:pPr>
        <w:ind w:left="21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2066AC6">
      <w:start w:val="1"/>
      <w:numFmt w:val="bullet"/>
      <w:lvlText w:val="▪"/>
      <w:lvlJc w:val="left"/>
      <w:pPr>
        <w:ind w:left="2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3FA4286">
      <w:start w:val="1"/>
      <w:numFmt w:val="bullet"/>
      <w:lvlText w:val="•"/>
      <w:lvlJc w:val="left"/>
      <w:pPr>
        <w:ind w:left="3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B7A9B22">
      <w:start w:val="1"/>
      <w:numFmt w:val="bullet"/>
      <w:lvlText w:val="o"/>
      <w:lvlJc w:val="left"/>
      <w:pPr>
        <w:ind w:left="43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46B0D2">
      <w:start w:val="1"/>
      <w:numFmt w:val="bullet"/>
      <w:lvlText w:val="▪"/>
      <w:lvlJc w:val="left"/>
      <w:pPr>
        <w:ind w:left="50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15A2DFA">
      <w:start w:val="1"/>
      <w:numFmt w:val="bullet"/>
      <w:lvlText w:val="•"/>
      <w:lvlJc w:val="left"/>
      <w:pPr>
        <w:ind w:left="5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60C33A">
      <w:start w:val="1"/>
      <w:numFmt w:val="bullet"/>
      <w:lvlText w:val="o"/>
      <w:lvlJc w:val="left"/>
      <w:pPr>
        <w:ind w:left="6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91C69D4">
      <w:start w:val="1"/>
      <w:numFmt w:val="bullet"/>
      <w:lvlText w:val="▪"/>
      <w:lvlJc w:val="left"/>
      <w:pPr>
        <w:ind w:left="7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7FE1CB0"/>
    <w:multiLevelType w:val="hybridMultilevel"/>
    <w:tmpl w:val="7EB8BA86"/>
    <w:lvl w:ilvl="0" w:tplc="5B2E8CF8">
      <w:start w:val="1"/>
      <w:numFmt w:val="bullet"/>
      <w:lvlText w:val="•"/>
      <w:lvlJc w:val="left"/>
      <w:pPr>
        <w:ind w:left="1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0AD540">
      <w:start w:val="1"/>
      <w:numFmt w:val="bullet"/>
      <w:lvlText w:val="o"/>
      <w:lvlJc w:val="left"/>
      <w:pPr>
        <w:ind w:left="21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1121F16">
      <w:start w:val="1"/>
      <w:numFmt w:val="bullet"/>
      <w:lvlText w:val="▪"/>
      <w:lvlJc w:val="left"/>
      <w:pPr>
        <w:ind w:left="2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61C836C">
      <w:start w:val="1"/>
      <w:numFmt w:val="bullet"/>
      <w:lvlText w:val="•"/>
      <w:lvlJc w:val="left"/>
      <w:pPr>
        <w:ind w:left="3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F4DC5E">
      <w:start w:val="1"/>
      <w:numFmt w:val="bullet"/>
      <w:lvlText w:val="o"/>
      <w:lvlJc w:val="left"/>
      <w:pPr>
        <w:ind w:left="43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3C6CC96">
      <w:start w:val="1"/>
      <w:numFmt w:val="bullet"/>
      <w:lvlText w:val="▪"/>
      <w:lvlJc w:val="left"/>
      <w:pPr>
        <w:ind w:left="50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F4E4F8A">
      <w:start w:val="1"/>
      <w:numFmt w:val="bullet"/>
      <w:lvlText w:val="•"/>
      <w:lvlJc w:val="left"/>
      <w:pPr>
        <w:ind w:left="5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4461E4">
      <w:start w:val="1"/>
      <w:numFmt w:val="bullet"/>
      <w:lvlText w:val="o"/>
      <w:lvlJc w:val="left"/>
      <w:pPr>
        <w:ind w:left="6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0A8A474">
      <w:start w:val="1"/>
      <w:numFmt w:val="bullet"/>
      <w:lvlText w:val="▪"/>
      <w:lvlJc w:val="left"/>
      <w:pPr>
        <w:ind w:left="7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8663E80"/>
    <w:multiLevelType w:val="hybridMultilevel"/>
    <w:tmpl w:val="D4F451F6"/>
    <w:lvl w:ilvl="0" w:tplc="B31E2AF8">
      <w:start w:val="1"/>
      <w:numFmt w:val="bullet"/>
      <w:lvlText w:val="•"/>
      <w:lvlJc w:val="left"/>
      <w:pPr>
        <w:ind w:left="13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4874BE">
      <w:start w:val="1"/>
      <w:numFmt w:val="bullet"/>
      <w:lvlText w:val="o"/>
      <w:lvlJc w:val="left"/>
      <w:pPr>
        <w:ind w:left="20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944A76">
      <w:start w:val="1"/>
      <w:numFmt w:val="bullet"/>
      <w:lvlText w:val="▪"/>
      <w:lvlJc w:val="left"/>
      <w:pPr>
        <w:ind w:left="28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24893A0">
      <w:start w:val="1"/>
      <w:numFmt w:val="bullet"/>
      <w:lvlText w:val="•"/>
      <w:lvlJc w:val="left"/>
      <w:pPr>
        <w:ind w:left="3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96C350">
      <w:start w:val="1"/>
      <w:numFmt w:val="bullet"/>
      <w:lvlText w:val="o"/>
      <w:lvlJc w:val="left"/>
      <w:pPr>
        <w:ind w:left="42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FDEC1BC">
      <w:start w:val="1"/>
      <w:numFmt w:val="bullet"/>
      <w:lvlText w:val="▪"/>
      <w:lvlJc w:val="left"/>
      <w:pPr>
        <w:ind w:left="4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5822F78">
      <w:start w:val="1"/>
      <w:numFmt w:val="bullet"/>
      <w:lvlText w:val="•"/>
      <w:lvlJc w:val="left"/>
      <w:pPr>
        <w:ind w:left="5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742BC1A">
      <w:start w:val="1"/>
      <w:numFmt w:val="bullet"/>
      <w:lvlText w:val="o"/>
      <w:lvlJc w:val="left"/>
      <w:pPr>
        <w:ind w:left="64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01E7BD6">
      <w:start w:val="1"/>
      <w:numFmt w:val="bullet"/>
      <w:lvlText w:val="▪"/>
      <w:lvlJc w:val="left"/>
      <w:pPr>
        <w:ind w:left="7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89D746A"/>
    <w:multiLevelType w:val="hybridMultilevel"/>
    <w:tmpl w:val="81E4AC82"/>
    <w:lvl w:ilvl="0" w:tplc="7384EAA0">
      <w:start w:val="1"/>
      <w:numFmt w:val="decimal"/>
      <w:lvlText w:val="%1."/>
      <w:lvlJc w:val="left"/>
      <w:pPr>
        <w:ind w:left="407" w:hanging="360"/>
      </w:pPr>
      <w:rPr>
        <w:rFonts w:hint="default"/>
        <w:b/>
        <w:bCs w:val="0"/>
      </w:rPr>
    </w:lvl>
    <w:lvl w:ilvl="1" w:tplc="04160001">
      <w:start w:val="1"/>
      <w:numFmt w:val="bullet"/>
      <w:lvlText w:val=""/>
      <w:lvlJc w:val="left"/>
      <w:pPr>
        <w:ind w:left="1127" w:hanging="360"/>
      </w:pPr>
      <w:rPr>
        <w:rFonts w:ascii="Symbol" w:hAnsi="Symbol" w:hint="default"/>
      </w:rPr>
    </w:lvl>
    <w:lvl w:ilvl="2" w:tplc="0416001B" w:tentative="1">
      <w:start w:val="1"/>
      <w:numFmt w:val="lowerRoman"/>
      <w:lvlText w:val="%3."/>
      <w:lvlJc w:val="right"/>
      <w:pPr>
        <w:ind w:left="1847" w:hanging="180"/>
      </w:pPr>
    </w:lvl>
    <w:lvl w:ilvl="3" w:tplc="0416000F" w:tentative="1">
      <w:start w:val="1"/>
      <w:numFmt w:val="decimal"/>
      <w:lvlText w:val="%4."/>
      <w:lvlJc w:val="left"/>
      <w:pPr>
        <w:ind w:left="2567" w:hanging="360"/>
      </w:pPr>
    </w:lvl>
    <w:lvl w:ilvl="4" w:tplc="04160019" w:tentative="1">
      <w:start w:val="1"/>
      <w:numFmt w:val="lowerLetter"/>
      <w:lvlText w:val="%5."/>
      <w:lvlJc w:val="left"/>
      <w:pPr>
        <w:ind w:left="3287" w:hanging="360"/>
      </w:pPr>
    </w:lvl>
    <w:lvl w:ilvl="5" w:tplc="0416001B" w:tentative="1">
      <w:start w:val="1"/>
      <w:numFmt w:val="lowerRoman"/>
      <w:lvlText w:val="%6."/>
      <w:lvlJc w:val="right"/>
      <w:pPr>
        <w:ind w:left="4007" w:hanging="180"/>
      </w:pPr>
    </w:lvl>
    <w:lvl w:ilvl="6" w:tplc="0416000F" w:tentative="1">
      <w:start w:val="1"/>
      <w:numFmt w:val="decimal"/>
      <w:lvlText w:val="%7."/>
      <w:lvlJc w:val="left"/>
      <w:pPr>
        <w:ind w:left="4727" w:hanging="360"/>
      </w:pPr>
    </w:lvl>
    <w:lvl w:ilvl="7" w:tplc="04160019" w:tentative="1">
      <w:start w:val="1"/>
      <w:numFmt w:val="lowerLetter"/>
      <w:lvlText w:val="%8."/>
      <w:lvlJc w:val="left"/>
      <w:pPr>
        <w:ind w:left="5447" w:hanging="360"/>
      </w:pPr>
    </w:lvl>
    <w:lvl w:ilvl="8" w:tplc="0416001B" w:tentative="1">
      <w:start w:val="1"/>
      <w:numFmt w:val="lowerRoman"/>
      <w:lvlText w:val="%9."/>
      <w:lvlJc w:val="right"/>
      <w:pPr>
        <w:ind w:left="6167" w:hanging="180"/>
      </w:pPr>
    </w:lvl>
  </w:abstractNum>
  <w:abstractNum w:abstractNumId="8" w15:restartNumberingAfterBreak="0">
    <w:nsid w:val="1DB72B8D"/>
    <w:multiLevelType w:val="hybridMultilevel"/>
    <w:tmpl w:val="4B10F730"/>
    <w:lvl w:ilvl="0" w:tplc="04160001">
      <w:start w:val="1"/>
      <w:numFmt w:val="bullet"/>
      <w:lvlText w:val=""/>
      <w:lvlJc w:val="left"/>
      <w:pPr>
        <w:ind w:left="1127" w:hanging="360"/>
      </w:pPr>
      <w:rPr>
        <w:rFonts w:ascii="Symbol" w:hAnsi="Symbol" w:hint="default"/>
      </w:rPr>
    </w:lvl>
    <w:lvl w:ilvl="1" w:tplc="04160003" w:tentative="1">
      <w:start w:val="1"/>
      <w:numFmt w:val="bullet"/>
      <w:lvlText w:val="o"/>
      <w:lvlJc w:val="left"/>
      <w:pPr>
        <w:ind w:left="1847" w:hanging="360"/>
      </w:pPr>
      <w:rPr>
        <w:rFonts w:ascii="Courier New" w:hAnsi="Courier New" w:cs="Courier New" w:hint="default"/>
      </w:rPr>
    </w:lvl>
    <w:lvl w:ilvl="2" w:tplc="04160005" w:tentative="1">
      <w:start w:val="1"/>
      <w:numFmt w:val="bullet"/>
      <w:lvlText w:val=""/>
      <w:lvlJc w:val="left"/>
      <w:pPr>
        <w:ind w:left="2567" w:hanging="360"/>
      </w:pPr>
      <w:rPr>
        <w:rFonts w:ascii="Wingdings" w:hAnsi="Wingdings" w:hint="default"/>
      </w:rPr>
    </w:lvl>
    <w:lvl w:ilvl="3" w:tplc="04160001" w:tentative="1">
      <w:start w:val="1"/>
      <w:numFmt w:val="bullet"/>
      <w:lvlText w:val=""/>
      <w:lvlJc w:val="left"/>
      <w:pPr>
        <w:ind w:left="3287" w:hanging="360"/>
      </w:pPr>
      <w:rPr>
        <w:rFonts w:ascii="Symbol" w:hAnsi="Symbol" w:hint="default"/>
      </w:rPr>
    </w:lvl>
    <w:lvl w:ilvl="4" w:tplc="04160003" w:tentative="1">
      <w:start w:val="1"/>
      <w:numFmt w:val="bullet"/>
      <w:lvlText w:val="o"/>
      <w:lvlJc w:val="left"/>
      <w:pPr>
        <w:ind w:left="4007" w:hanging="360"/>
      </w:pPr>
      <w:rPr>
        <w:rFonts w:ascii="Courier New" w:hAnsi="Courier New" w:cs="Courier New" w:hint="default"/>
      </w:rPr>
    </w:lvl>
    <w:lvl w:ilvl="5" w:tplc="04160005" w:tentative="1">
      <w:start w:val="1"/>
      <w:numFmt w:val="bullet"/>
      <w:lvlText w:val=""/>
      <w:lvlJc w:val="left"/>
      <w:pPr>
        <w:ind w:left="4727" w:hanging="360"/>
      </w:pPr>
      <w:rPr>
        <w:rFonts w:ascii="Wingdings" w:hAnsi="Wingdings" w:hint="default"/>
      </w:rPr>
    </w:lvl>
    <w:lvl w:ilvl="6" w:tplc="04160001" w:tentative="1">
      <w:start w:val="1"/>
      <w:numFmt w:val="bullet"/>
      <w:lvlText w:val=""/>
      <w:lvlJc w:val="left"/>
      <w:pPr>
        <w:ind w:left="5447" w:hanging="360"/>
      </w:pPr>
      <w:rPr>
        <w:rFonts w:ascii="Symbol" w:hAnsi="Symbol" w:hint="default"/>
      </w:rPr>
    </w:lvl>
    <w:lvl w:ilvl="7" w:tplc="04160003" w:tentative="1">
      <w:start w:val="1"/>
      <w:numFmt w:val="bullet"/>
      <w:lvlText w:val="o"/>
      <w:lvlJc w:val="left"/>
      <w:pPr>
        <w:ind w:left="6167" w:hanging="360"/>
      </w:pPr>
      <w:rPr>
        <w:rFonts w:ascii="Courier New" w:hAnsi="Courier New" w:cs="Courier New" w:hint="default"/>
      </w:rPr>
    </w:lvl>
    <w:lvl w:ilvl="8" w:tplc="04160005" w:tentative="1">
      <w:start w:val="1"/>
      <w:numFmt w:val="bullet"/>
      <w:lvlText w:val=""/>
      <w:lvlJc w:val="left"/>
      <w:pPr>
        <w:ind w:left="6887" w:hanging="360"/>
      </w:pPr>
      <w:rPr>
        <w:rFonts w:ascii="Wingdings" w:hAnsi="Wingdings" w:hint="default"/>
      </w:rPr>
    </w:lvl>
  </w:abstractNum>
  <w:abstractNum w:abstractNumId="9" w15:restartNumberingAfterBreak="0">
    <w:nsid w:val="1F8D091A"/>
    <w:multiLevelType w:val="hybridMultilevel"/>
    <w:tmpl w:val="D90C3790"/>
    <w:lvl w:ilvl="0" w:tplc="F7CABD9C">
      <w:start w:val="1"/>
      <w:numFmt w:val="bullet"/>
      <w:lvlText w:val="•"/>
      <w:lvlJc w:val="left"/>
      <w:pPr>
        <w:ind w:left="1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EC6B12">
      <w:start w:val="1"/>
      <w:numFmt w:val="bullet"/>
      <w:lvlText w:val="o"/>
      <w:lvlJc w:val="left"/>
      <w:pPr>
        <w:ind w:left="21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306F2DA">
      <w:start w:val="1"/>
      <w:numFmt w:val="bullet"/>
      <w:lvlText w:val="▪"/>
      <w:lvlJc w:val="left"/>
      <w:pPr>
        <w:ind w:left="2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98B2CC">
      <w:start w:val="1"/>
      <w:numFmt w:val="bullet"/>
      <w:lvlText w:val="•"/>
      <w:lvlJc w:val="left"/>
      <w:pPr>
        <w:ind w:left="3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485DE2">
      <w:start w:val="1"/>
      <w:numFmt w:val="bullet"/>
      <w:lvlText w:val="o"/>
      <w:lvlJc w:val="left"/>
      <w:pPr>
        <w:ind w:left="43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674D186">
      <w:start w:val="1"/>
      <w:numFmt w:val="bullet"/>
      <w:lvlText w:val="▪"/>
      <w:lvlJc w:val="left"/>
      <w:pPr>
        <w:ind w:left="50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FA27E6E">
      <w:start w:val="1"/>
      <w:numFmt w:val="bullet"/>
      <w:lvlText w:val="•"/>
      <w:lvlJc w:val="left"/>
      <w:pPr>
        <w:ind w:left="57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46630A">
      <w:start w:val="1"/>
      <w:numFmt w:val="bullet"/>
      <w:lvlText w:val="o"/>
      <w:lvlJc w:val="left"/>
      <w:pPr>
        <w:ind w:left="6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7960C7C">
      <w:start w:val="1"/>
      <w:numFmt w:val="bullet"/>
      <w:lvlText w:val="▪"/>
      <w:lvlJc w:val="left"/>
      <w:pPr>
        <w:ind w:left="71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2A30B7C"/>
    <w:multiLevelType w:val="hybridMultilevel"/>
    <w:tmpl w:val="81F038CC"/>
    <w:lvl w:ilvl="0" w:tplc="3464414C">
      <w:start w:val="1"/>
      <w:numFmt w:val="bullet"/>
      <w:lvlText w:val="•"/>
      <w:lvlJc w:val="left"/>
      <w:pPr>
        <w:ind w:left="14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024CA8">
      <w:start w:val="1"/>
      <w:numFmt w:val="bullet"/>
      <w:lvlText w:val="o"/>
      <w:lvlJc w:val="left"/>
      <w:pPr>
        <w:ind w:left="2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6DEEE7E">
      <w:start w:val="1"/>
      <w:numFmt w:val="bullet"/>
      <w:lvlText w:val="▪"/>
      <w:lvlJc w:val="left"/>
      <w:pPr>
        <w:ind w:left="29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BE80672">
      <w:start w:val="1"/>
      <w:numFmt w:val="bullet"/>
      <w:lvlText w:val="•"/>
      <w:lvlJc w:val="left"/>
      <w:pPr>
        <w:ind w:left="36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940D48">
      <w:start w:val="1"/>
      <w:numFmt w:val="bullet"/>
      <w:lvlText w:val="o"/>
      <w:lvlJc w:val="left"/>
      <w:pPr>
        <w:ind w:left="43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4E41914">
      <w:start w:val="1"/>
      <w:numFmt w:val="bullet"/>
      <w:lvlText w:val="▪"/>
      <w:lvlJc w:val="left"/>
      <w:pPr>
        <w:ind w:left="50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EE7A42">
      <w:start w:val="1"/>
      <w:numFmt w:val="bullet"/>
      <w:lvlText w:val="•"/>
      <w:lvlJc w:val="left"/>
      <w:pPr>
        <w:ind w:left="58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5F616F6">
      <w:start w:val="1"/>
      <w:numFmt w:val="bullet"/>
      <w:lvlText w:val="o"/>
      <w:lvlJc w:val="left"/>
      <w:pPr>
        <w:ind w:left="65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4EC7996">
      <w:start w:val="1"/>
      <w:numFmt w:val="bullet"/>
      <w:lvlText w:val="▪"/>
      <w:lvlJc w:val="left"/>
      <w:pPr>
        <w:ind w:left="72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38C61FD"/>
    <w:multiLevelType w:val="hybridMultilevel"/>
    <w:tmpl w:val="D5FE3124"/>
    <w:lvl w:ilvl="0" w:tplc="B9568E7A">
      <w:start w:val="1"/>
      <w:numFmt w:val="bullet"/>
      <w:lvlText w:val="•"/>
      <w:lvlJc w:val="left"/>
      <w:pPr>
        <w:ind w:left="14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AC2D98">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CE2E3D8">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4B2809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A6002A4">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E83AEE">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36F026">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928550">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D144BFA">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3CD2EB0"/>
    <w:multiLevelType w:val="hybridMultilevel"/>
    <w:tmpl w:val="A4E8CF04"/>
    <w:lvl w:ilvl="0" w:tplc="5D3A0976">
      <w:start w:val="1"/>
      <w:numFmt w:val="decimal"/>
      <w:lvlText w:val="%1."/>
      <w:lvlJc w:val="left"/>
      <w:pPr>
        <w:ind w:left="1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ECD334">
      <w:start w:val="1"/>
      <w:numFmt w:val="lowerLetter"/>
      <w:lvlText w:val="%2."/>
      <w:lvlJc w:val="left"/>
      <w:pPr>
        <w:ind w:left="21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78D126">
      <w:start w:val="1"/>
      <w:numFmt w:val="lowerRoman"/>
      <w:lvlText w:val="%3"/>
      <w:lvlJc w:val="left"/>
      <w:pPr>
        <w:ind w:left="2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48C08E">
      <w:start w:val="1"/>
      <w:numFmt w:val="decimal"/>
      <w:lvlText w:val="%4"/>
      <w:lvlJc w:val="left"/>
      <w:pPr>
        <w:ind w:left="3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FEF3AA">
      <w:start w:val="1"/>
      <w:numFmt w:val="lowerLetter"/>
      <w:lvlText w:val="%5"/>
      <w:lvlJc w:val="left"/>
      <w:pPr>
        <w:ind w:left="4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D46508">
      <w:start w:val="1"/>
      <w:numFmt w:val="lowerRoman"/>
      <w:lvlText w:val="%6"/>
      <w:lvlJc w:val="left"/>
      <w:pPr>
        <w:ind w:left="5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624D36">
      <w:start w:val="1"/>
      <w:numFmt w:val="decimal"/>
      <w:lvlText w:val="%7"/>
      <w:lvlJc w:val="left"/>
      <w:pPr>
        <w:ind w:left="5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361F12">
      <w:start w:val="1"/>
      <w:numFmt w:val="lowerLetter"/>
      <w:lvlText w:val="%8"/>
      <w:lvlJc w:val="left"/>
      <w:pPr>
        <w:ind w:left="6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40113C">
      <w:start w:val="1"/>
      <w:numFmt w:val="lowerRoman"/>
      <w:lvlText w:val="%9"/>
      <w:lvlJc w:val="left"/>
      <w:pPr>
        <w:ind w:left="7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4A507E7"/>
    <w:multiLevelType w:val="hybridMultilevel"/>
    <w:tmpl w:val="B49EBEEC"/>
    <w:lvl w:ilvl="0" w:tplc="04160001">
      <w:start w:val="1"/>
      <w:numFmt w:val="bullet"/>
      <w:lvlText w:val=""/>
      <w:lvlJc w:val="left"/>
      <w:pPr>
        <w:ind w:left="1273" w:hanging="360"/>
      </w:pPr>
      <w:rPr>
        <w:rFonts w:ascii="Symbol" w:hAnsi="Symbol" w:hint="default"/>
      </w:rPr>
    </w:lvl>
    <w:lvl w:ilvl="1" w:tplc="04160003" w:tentative="1">
      <w:start w:val="1"/>
      <w:numFmt w:val="bullet"/>
      <w:lvlText w:val="o"/>
      <w:lvlJc w:val="left"/>
      <w:pPr>
        <w:ind w:left="1993" w:hanging="360"/>
      </w:pPr>
      <w:rPr>
        <w:rFonts w:ascii="Courier New" w:hAnsi="Courier New" w:cs="Courier New" w:hint="default"/>
      </w:rPr>
    </w:lvl>
    <w:lvl w:ilvl="2" w:tplc="04160005" w:tentative="1">
      <w:start w:val="1"/>
      <w:numFmt w:val="bullet"/>
      <w:lvlText w:val=""/>
      <w:lvlJc w:val="left"/>
      <w:pPr>
        <w:ind w:left="2713" w:hanging="360"/>
      </w:pPr>
      <w:rPr>
        <w:rFonts w:ascii="Wingdings" w:hAnsi="Wingdings" w:hint="default"/>
      </w:rPr>
    </w:lvl>
    <w:lvl w:ilvl="3" w:tplc="04160001" w:tentative="1">
      <w:start w:val="1"/>
      <w:numFmt w:val="bullet"/>
      <w:lvlText w:val=""/>
      <w:lvlJc w:val="left"/>
      <w:pPr>
        <w:ind w:left="3433" w:hanging="360"/>
      </w:pPr>
      <w:rPr>
        <w:rFonts w:ascii="Symbol" w:hAnsi="Symbol" w:hint="default"/>
      </w:rPr>
    </w:lvl>
    <w:lvl w:ilvl="4" w:tplc="04160003" w:tentative="1">
      <w:start w:val="1"/>
      <w:numFmt w:val="bullet"/>
      <w:lvlText w:val="o"/>
      <w:lvlJc w:val="left"/>
      <w:pPr>
        <w:ind w:left="4153" w:hanging="360"/>
      </w:pPr>
      <w:rPr>
        <w:rFonts w:ascii="Courier New" w:hAnsi="Courier New" w:cs="Courier New" w:hint="default"/>
      </w:rPr>
    </w:lvl>
    <w:lvl w:ilvl="5" w:tplc="04160005" w:tentative="1">
      <w:start w:val="1"/>
      <w:numFmt w:val="bullet"/>
      <w:lvlText w:val=""/>
      <w:lvlJc w:val="left"/>
      <w:pPr>
        <w:ind w:left="4873" w:hanging="360"/>
      </w:pPr>
      <w:rPr>
        <w:rFonts w:ascii="Wingdings" w:hAnsi="Wingdings" w:hint="default"/>
      </w:rPr>
    </w:lvl>
    <w:lvl w:ilvl="6" w:tplc="04160001" w:tentative="1">
      <w:start w:val="1"/>
      <w:numFmt w:val="bullet"/>
      <w:lvlText w:val=""/>
      <w:lvlJc w:val="left"/>
      <w:pPr>
        <w:ind w:left="5593" w:hanging="360"/>
      </w:pPr>
      <w:rPr>
        <w:rFonts w:ascii="Symbol" w:hAnsi="Symbol" w:hint="default"/>
      </w:rPr>
    </w:lvl>
    <w:lvl w:ilvl="7" w:tplc="04160003" w:tentative="1">
      <w:start w:val="1"/>
      <w:numFmt w:val="bullet"/>
      <w:lvlText w:val="o"/>
      <w:lvlJc w:val="left"/>
      <w:pPr>
        <w:ind w:left="6313" w:hanging="360"/>
      </w:pPr>
      <w:rPr>
        <w:rFonts w:ascii="Courier New" w:hAnsi="Courier New" w:cs="Courier New" w:hint="default"/>
      </w:rPr>
    </w:lvl>
    <w:lvl w:ilvl="8" w:tplc="04160005" w:tentative="1">
      <w:start w:val="1"/>
      <w:numFmt w:val="bullet"/>
      <w:lvlText w:val=""/>
      <w:lvlJc w:val="left"/>
      <w:pPr>
        <w:ind w:left="7033" w:hanging="360"/>
      </w:pPr>
      <w:rPr>
        <w:rFonts w:ascii="Wingdings" w:hAnsi="Wingdings" w:hint="default"/>
      </w:rPr>
    </w:lvl>
  </w:abstractNum>
  <w:abstractNum w:abstractNumId="14" w15:restartNumberingAfterBreak="0">
    <w:nsid w:val="25196DBE"/>
    <w:multiLevelType w:val="hybridMultilevel"/>
    <w:tmpl w:val="A54CC29E"/>
    <w:lvl w:ilvl="0" w:tplc="BDE4547E">
      <w:start w:val="1"/>
      <w:numFmt w:val="bullet"/>
      <w:lvlText w:val="•"/>
      <w:lvlJc w:val="left"/>
      <w:pPr>
        <w:ind w:left="13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7124866">
      <w:start w:val="1"/>
      <w:numFmt w:val="bullet"/>
      <w:lvlText w:val="o"/>
      <w:lvlJc w:val="left"/>
      <w:pPr>
        <w:ind w:left="20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65413C0">
      <w:start w:val="1"/>
      <w:numFmt w:val="bullet"/>
      <w:lvlText w:val="▪"/>
      <w:lvlJc w:val="left"/>
      <w:pPr>
        <w:ind w:left="28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3AC30FE">
      <w:start w:val="1"/>
      <w:numFmt w:val="bullet"/>
      <w:lvlText w:val="•"/>
      <w:lvlJc w:val="left"/>
      <w:pPr>
        <w:ind w:left="35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7498E6">
      <w:start w:val="1"/>
      <w:numFmt w:val="bullet"/>
      <w:lvlText w:val="o"/>
      <w:lvlJc w:val="left"/>
      <w:pPr>
        <w:ind w:left="42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95EFB94">
      <w:start w:val="1"/>
      <w:numFmt w:val="bullet"/>
      <w:lvlText w:val="▪"/>
      <w:lvlJc w:val="left"/>
      <w:pPr>
        <w:ind w:left="49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1E01606">
      <w:start w:val="1"/>
      <w:numFmt w:val="bullet"/>
      <w:lvlText w:val="•"/>
      <w:lvlJc w:val="left"/>
      <w:pPr>
        <w:ind w:left="56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6E6882">
      <w:start w:val="1"/>
      <w:numFmt w:val="bullet"/>
      <w:lvlText w:val="o"/>
      <w:lvlJc w:val="left"/>
      <w:pPr>
        <w:ind w:left="64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C608216">
      <w:start w:val="1"/>
      <w:numFmt w:val="bullet"/>
      <w:lvlText w:val="▪"/>
      <w:lvlJc w:val="left"/>
      <w:pPr>
        <w:ind w:left="71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97F1C6F"/>
    <w:multiLevelType w:val="hybridMultilevel"/>
    <w:tmpl w:val="F61C3818"/>
    <w:lvl w:ilvl="0" w:tplc="3F920FAA">
      <w:start w:val="1"/>
      <w:numFmt w:val="bullet"/>
      <w:lvlText w:val="•"/>
      <w:lvlJc w:val="left"/>
      <w:pPr>
        <w:ind w:left="15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DA6802">
      <w:start w:val="1"/>
      <w:numFmt w:val="bullet"/>
      <w:lvlText w:val="o"/>
      <w:lvlJc w:val="left"/>
      <w:pPr>
        <w:ind w:left="22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7D6B9CA">
      <w:start w:val="1"/>
      <w:numFmt w:val="bullet"/>
      <w:lvlText w:val="▪"/>
      <w:lvlJc w:val="left"/>
      <w:pPr>
        <w:ind w:left="30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0587A6E">
      <w:start w:val="1"/>
      <w:numFmt w:val="bullet"/>
      <w:lvlText w:val="•"/>
      <w:lvlJc w:val="left"/>
      <w:pPr>
        <w:ind w:left="3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6862C6">
      <w:start w:val="1"/>
      <w:numFmt w:val="bullet"/>
      <w:lvlText w:val="o"/>
      <w:lvlJc w:val="left"/>
      <w:pPr>
        <w:ind w:left="44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102BEF8">
      <w:start w:val="1"/>
      <w:numFmt w:val="bullet"/>
      <w:lvlText w:val="▪"/>
      <w:lvlJc w:val="left"/>
      <w:pPr>
        <w:ind w:left="51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72E792A">
      <w:start w:val="1"/>
      <w:numFmt w:val="bullet"/>
      <w:lvlText w:val="•"/>
      <w:lvlJc w:val="left"/>
      <w:pPr>
        <w:ind w:left="5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99CFF0E">
      <w:start w:val="1"/>
      <w:numFmt w:val="bullet"/>
      <w:lvlText w:val="o"/>
      <w:lvlJc w:val="left"/>
      <w:pPr>
        <w:ind w:left="66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C32B146">
      <w:start w:val="1"/>
      <w:numFmt w:val="bullet"/>
      <w:lvlText w:val="▪"/>
      <w:lvlJc w:val="left"/>
      <w:pPr>
        <w:ind w:left="73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E355BB9"/>
    <w:multiLevelType w:val="hybridMultilevel"/>
    <w:tmpl w:val="4532F242"/>
    <w:lvl w:ilvl="0" w:tplc="7DCC5702">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4A260DE">
      <w:start w:val="1"/>
      <w:numFmt w:val="upperLetter"/>
      <w:lvlText w:val="%2"/>
      <w:lvlJc w:val="left"/>
      <w:pPr>
        <w:ind w:left="10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C24CA0">
      <w:start w:val="1"/>
      <w:numFmt w:val="lowerRoman"/>
      <w:lvlText w:val="%3"/>
      <w:lvlJc w:val="left"/>
      <w:pPr>
        <w:ind w:left="17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CD42ADC">
      <w:start w:val="1"/>
      <w:numFmt w:val="decimal"/>
      <w:lvlText w:val="%4"/>
      <w:lvlJc w:val="left"/>
      <w:pPr>
        <w:ind w:left="2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6E7A54">
      <w:start w:val="1"/>
      <w:numFmt w:val="lowerLetter"/>
      <w:lvlText w:val="%5"/>
      <w:lvlJc w:val="left"/>
      <w:pPr>
        <w:ind w:left="3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CEE4B2">
      <w:start w:val="1"/>
      <w:numFmt w:val="lowerRoman"/>
      <w:lvlText w:val="%6"/>
      <w:lvlJc w:val="left"/>
      <w:pPr>
        <w:ind w:left="38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488A5A">
      <w:start w:val="1"/>
      <w:numFmt w:val="decimal"/>
      <w:lvlText w:val="%7"/>
      <w:lvlJc w:val="left"/>
      <w:pPr>
        <w:ind w:left="46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067792">
      <w:start w:val="1"/>
      <w:numFmt w:val="lowerLetter"/>
      <w:lvlText w:val="%8"/>
      <w:lvlJc w:val="left"/>
      <w:pPr>
        <w:ind w:left="53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BE9132">
      <w:start w:val="1"/>
      <w:numFmt w:val="lowerRoman"/>
      <w:lvlText w:val="%9"/>
      <w:lvlJc w:val="left"/>
      <w:pPr>
        <w:ind w:left="60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0626656"/>
    <w:multiLevelType w:val="hybridMultilevel"/>
    <w:tmpl w:val="9F9CBB2E"/>
    <w:lvl w:ilvl="0" w:tplc="6388E592">
      <w:start w:val="1"/>
      <w:numFmt w:val="bullet"/>
      <w:lvlText w:val="•"/>
      <w:lvlJc w:val="left"/>
      <w:pPr>
        <w:ind w:left="13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20E668">
      <w:start w:val="1"/>
      <w:numFmt w:val="bullet"/>
      <w:lvlText w:val="o"/>
      <w:lvlJc w:val="left"/>
      <w:pPr>
        <w:ind w:left="20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24DAC0">
      <w:start w:val="1"/>
      <w:numFmt w:val="bullet"/>
      <w:lvlText w:val="▪"/>
      <w:lvlJc w:val="left"/>
      <w:pPr>
        <w:ind w:left="28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5B6B01C">
      <w:start w:val="1"/>
      <w:numFmt w:val="bullet"/>
      <w:lvlText w:val="•"/>
      <w:lvlJc w:val="left"/>
      <w:pPr>
        <w:ind w:left="3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602A48">
      <w:start w:val="1"/>
      <w:numFmt w:val="bullet"/>
      <w:lvlText w:val="o"/>
      <w:lvlJc w:val="left"/>
      <w:pPr>
        <w:ind w:left="42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54E6192">
      <w:start w:val="1"/>
      <w:numFmt w:val="bullet"/>
      <w:lvlText w:val="▪"/>
      <w:lvlJc w:val="left"/>
      <w:pPr>
        <w:ind w:left="49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D4FEB0">
      <w:start w:val="1"/>
      <w:numFmt w:val="bullet"/>
      <w:lvlText w:val="•"/>
      <w:lvlJc w:val="left"/>
      <w:pPr>
        <w:ind w:left="5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DC5384">
      <w:start w:val="1"/>
      <w:numFmt w:val="bullet"/>
      <w:lvlText w:val="o"/>
      <w:lvlJc w:val="left"/>
      <w:pPr>
        <w:ind w:left="64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0E3FF6">
      <w:start w:val="1"/>
      <w:numFmt w:val="bullet"/>
      <w:lvlText w:val="▪"/>
      <w:lvlJc w:val="left"/>
      <w:pPr>
        <w:ind w:left="71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2E23F74"/>
    <w:multiLevelType w:val="hybridMultilevel"/>
    <w:tmpl w:val="07C0B0C2"/>
    <w:lvl w:ilvl="0" w:tplc="94DA127A">
      <w:start w:val="1"/>
      <w:numFmt w:val="bullet"/>
      <w:lvlText w:val="•"/>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C4A4224">
      <w:start w:val="1"/>
      <w:numFmt w:val="bullet"/>
      <w:lvlText w:val="o"/>
      <w:lvlJc w:val="left"/>
      <w:pPr>
        <w:ind w:left="21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2DCDC48">
      <w:start w:val="1"/>
      <w:numFmt w:val="bullet"/>
      <w:lvlText w:val="▪"/>
      <w:lvlJc w:val="left"/>
      <w:pPr>
        <w:ind w:left="2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5B20A32">
      <w:start w:val="1"/>
      <w:numFmt w:val="bullet"/>
      <w:lvlText w:val="•"/>
      <w:lvlJc w:val="left"/>
      <w:pPr>
        <w:ind w:left="3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C5084E8">
      <w:start w:val="1"/>
      <w:numFmt w:val="bullet"/>
      <w:lvlText w:val="o"/>
      <w:lvlJc w:val="left"/>
      <w:pPr>
        <w:ind w:left="43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09AB478">
      <w:start w:val="1"/>
      <w:numFmt w:val="bullet"/>
      <w:lvlText w:val="▪"/>
      <w:lvlJc w:val="left"/>
      <w:pPr>
        <w:ind w:left="50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4F41212">
      <w:start w:val="1"/>
      <w:numFmt w:val="bullet"/>
      <w:lvlText w:val="•"/>
      <w:lvlJc w:val="left"/>
      <w:pPr>
        <w:ind w:left="5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B69486">
      <w:start w:val="1"/>
      <w:numFmt w:val="bullet"/>
      <w:lvlText w:val="o"/>
      <w:lvlJc w:val="left"/>
      <w:pPr>
        <w:ind w:left="64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49C52A8">
      <w:start w:val="1"/>
      <w:numFmt w:val="bullet"/>
      <w:lvlText w:val="▪"/>
      <w:lvlJc w:val="left"/>
      <w:pPr>
        <w:ind w:left="7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3BC6A96"/>
    <w:multiLevelType w:val="hybridMultilevel"/>
    <w:tmpl w:val="B6F6719C"/>
    <w:lvl w:ilvl="0" w:tplc="DFF2D074">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904F8E">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4CE9256">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2001F0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D5E5C50">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CCED47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922540E">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EFEA06E">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DED4CA">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B015958"/>
    <w:multiLevelType w:val="hybridMultilevel"/>
    <w:tmpl w:val="BB7615C0"/>
    <w:lvl w:ilvl="0" w:tplc="C1FA4846">
      <w:start w:val="1"/>
      <w:numFmt w:val="bullet"/>
      <w:lvlText w:val="•"/>
      <w:lvlJc w:val="left"/>
      <w:pPr>
        <w:ind w:left="14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CC45FE">
      <w:start w:val="1"/>
      <w:numFmt w:val="bullet"/>
      <w:lvlText w:val="o"/>
      <w:lvlJc w:val="left"/>
      <w:pPr>
        <w:ind w:left="22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0B26680">
      <w:start w:val="1"/>
      <w:numFmt w:val="bullet"/>
      <w:lvlText w:val="▪"/>
      <w:lvlJc w:val="left"/>
      <w:pPr>
        <w:ind w:left="29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E4C2CD2">
      <w:start w:val="1"/>
      <w:numFmt w:val="bullet"/>
      <w:lvlText w:val="•"/>
      <w:lvlJc w:val="left"/>
      <w:pPr>
        <w:ind w:left="36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C2074E">
      <w:start w:val="1"/>
      <w:numFmt w:val="bullet"/>
      <w:lvlText w:val="o"/>
      <w:lvlJc w:val="left"/>
      <w:pPr>
        <w:ind w:left="43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6DCC5B4">
      <w:start w:val="1"/>
      <w:numFmt w:val="bullet"/>
      <w:lvlText w:val="▪"/>
      <w:lvlJc w:val="left"/>
      <w:pPr>
        <w:ind w:left="50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B3005CA">
      <w:start w:val="1"/>
      <w:numFmt w:val="bullet"/>
      <w:lvlText w:val="•"/>
      <w:lvlJc w:val="left"/>
      <w:pPr>
        <w:ind w:left="58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2C0A7A">
      <w:start w:val="1"/>
      <w:numFmt w:val="bullet"/>
      <w:lvlText w:val="o"/>
      <w:lvlJc w:val="left"/>
      <w:pPr>
        <w:ind w:left="65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6722A26">
      <w:start w:val="1"/>
      <w:numFmt w:val="bullet"/>
      <w:lvlText w:val="▪"/>
      <w:lvlJc w:val="left"/>
      <w:pPr>
        <w:ind w:left="72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40F41810"/>
    <w:multiLevelType w:val="hybridMultilevel"/>
    <w:tmpl w:val="8A6838D2"/>
    <w:lvl w:ilvl="0" w:tplc="36F019D2">
      <w:start w:val="1"/>
      <w:numFmt w:val="bullet"/>
      <w:lvlText w:val="•"/>
      <w:lvlJc w:val="left"/>
      <w:pPr>
        <w:ind w:left="14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1063882">
      <w:start w:val="1"/>
      <w:numFmt w:val="bullet"/>
      <w:lvlText w:val="o"/>
      <w:lvlJc w:val="left"/>
      <w:pPr>
        <w:ind w:left="21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7AA030A">
      <w:start w:val="1"/>
      <w:numFmt w:val="bullet"/>
      <w:lvlText w:val="▪"/>
      <w:lvlJc w:val="left"/>
      <w:pPr>
        <w:ind w:left="28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340BC9A">
      <w:start w:val="1"/>
      <w:numFmt w:val="bullet"/>
      <w:lvlText w:val="•"/>
      <w:lvlJc w:val="left"/>
      <w:pPr>
        <w:ind w:left="35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04A60A2">
      <w:start w:val="1"/>
      <w:numFmt w:val="bullet"/>
      <w:lvlText w:val="o"/>
      <w:lvlJc w:val="left"/>
      <w:pPr>
        <w:ind w:left="43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3B08ADC">
      <w:start w:val="1"/>
      <w:numFmt w:val="bullet"/>
      <w:lvlText w:val="▪"/>
      <w:lvlJc w:val="left"/>
      <w:pPr>
        <w:ind w:left="50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E14E866">
      <w:start w:val="1"/>
      <w:numFmt w:val="bullet"/>
      <w:lvlText w:val="•"/>
      <w:lvlJc w:val="left"/>
      <w:pPr>
        <w:ind w:left="57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40AF692">
      <w:start w:val="1"/>
      <w:numFmt w:val="bullet"/>
      <w:lvlText w:val="o"/>
      <w:lvlJc w:val="left"/>
      <w:pPr>
        <w:ind w:left="64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B185328">
      <w:start w:val="1"/>
      <w:numFmt w:val="bullet"/>
      <w:lvlText w:val="▪"/>
      <w:lvlJc w:val="left"/>
      <w:pPr>
        <w:ind w:left="71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3DE6571"/>
    <w:multiLevelType w:val="hybridMultilevel"/>
    <w:tmpl w:val="FD101A0E"/>
    <w:lvl w:ilvl="0" w:tplc="0472D0B6">
      <w:start w:val="1"/>
      <w:numFmt w:val="bullet"/>
      <w:lvlText w:val="•"/>
      <w:lvlJc w:val="left"/>
      <w:pPr>
        <w:ind w:left="18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97010E8">
      <w:start w:val="1"/>
      <w:numFmt w:val="bullet"/>
      <w:lvlText w:val="o"/>
      <w:lvlJc w:val="left"/>
      <w:pPr>
        <w:ind w:left="25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46A67F0">
      <w:start w:val="1"/>
      <w:numFmt w:val="bullet"/>
      <w:lvlText w:val="▪"/>
      <w:lvlJc w:val="left"/>
      <w:pPr>
        <w:ind w:left="32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1449904">
      <w:start w:val="1"/>
      <w:numFmt w:val="bullet"/>
      <w:lvlText w:val="•"/>
      <w:lvlJc w:val="left"/>
      <w:pPr>
        <w:ind w:left="40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7ED6DE">
      <w:start w:val="1"/>
      <w:numFmt w:val="bullet"/>
      <w:lvlText w:val="o"/>
      <w:lvlJc w:val="left"/>
      <w:pPr>
        <w:ind w:left="47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76A46EC">
      <w:start w:val="1"/>
      <w:numFmt w:val="bullet"/>
      <w:lvlText w:val="▪"/>
      <w:lvlJc w:val="left"/>
      <w:pPr>
        <w:ind w:left="54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6821164">
      <w:start w:val="1"/>
      <w:numFmt w:val="bullet"/>
      <w:lvlText w:val="•"/>
      <w:lvlJc w:val="left"/>
      <w:pPr>
        <w:ind w:left="61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44FD7A">
      <w:start w:val="1"/>
      <w:numFmt w:val="bullet"/>
      <w:lvlText w:val="o"/>
      <w:lvlJc w:val="left"/>
      <w:pPr>
        <w:ind w:left="68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F121D46">
      <w:start w:val="1"/>
      <w:numFmt w:val="bullet"/>
      <w:lvlText w:val="▪"/>
      <w:lvlJc w:val="left"/>
      <w:pPr>
        <w:ind w:left="76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6043784"/>
    <w:multiLevelType w:val="hybridMultilevel"/>
    <w:tmpl w:val="E256C2EE"/>
    <w:lvl w:ilvl="0" w:tplc="CF88109E">
      <w:start w:val="1"/>
      <w:numFmt w:val="bullet"/>
      <w:lvlText w:val="•"/>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B22CD92">
      <w:start w:val="1"/>
      <w:numFmt w:val="bullet"/>
      <w:lvlText w:val="o"/>
      <w:lvlJc w:val="left"/>
      <w:pPr>
        <w:ind w:left="21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C423D7C">
      <w:start w:val="1"/>
      <w:numFmt w:val="bullet"/>
      <w:lvlText w:val="▪"/>
      <w:lvlJc w:val="left"/>
      <w:pPr>
        <w:ind w:left="2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F6D216">
      <w:start w:val="1"/>
      <w:numFmt w:val="bullet"/>
      <w:lvlText w:val="•"/>
      <w:lvlJc w:val="left"/>
      <w:pPr>
        <w:ind w:left="3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9A29B5C">
      <w:start w:val="1"/>
      <w:numFmt w:val="bullet"/>
      <w:lvlText w:val="o"/>
      <w:lvlJc w:val="left"/>
      <w:pPr>
        <w:ind w:left="43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CD84A4C">
      <w:start w:val="1"/>
      <w:numFmt w:val="bullet"/>
      <w:lvlText w:val="▪"/>
      <w:lvlJc w:val="left"/>
      <w:pPr>
        <w:ind w:left="50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4E7BA8">
      <w:start w:val="1"/>
      <w:numFmt w:val="bullet"/>
      <w:lvlText w:val="•"/>
      <w:lvlJc w:val="left"/>
      <w:pPr>
        <w:ind w:left="5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48EC98">
      <w:start w:val="1"/>
      <w:numFmt w:val="bullet"/>
      <w:lvlText w:val="o"/>
      <w:lvlJc w:val="left"/>
      <w:pPr>
        <w:ind w:left="64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F30A0A0">
      <w:start w:val="1"/>
      <w:numFmt w:val="bullet"/>
      <w:lvlText w:val="▪"/>
      <w:lvlJc w:val="left"/>
      <w:pPr>
        <w:ind w:left="7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B710257"/>
    <w:multiLevelType w:val="hybridMultilevel"/>
    <w:tmpl w:val="F2346A9E"/>
    <w:lvl w:ilvl="0" w:tplc="95B82422">
      <w:start w:val="1"/>
      <w:numFmt w:val="bullet"/>
      <w:lvlText w:val="•"/>
      <w:lvlJc w:val="left"/>
      <w:pPr>
        <w:ind w:left="1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FA3554">
      <w:start w:val="1"/>
      <w:numFmt w:val="bullet"/>
      <w:lvlText w:val="o"/>
      <w:lvlJc w:val="left"/>
      <w:pPr>
        <w:ind w:left="21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0AE49F4">
      <w:start w:val="1"/>
      <w:numFmt w:val="bullet"/>
      <w:lvlText w:val="▪"/>
      <w:lvlJc w:val="left"/>
      <w:pPr>
        <w:ind w:left="2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CAAF108">
      <w:start w:val="1"/>
      <w:numFmt w:val="bullet"/>
      <w:lvlText w:val="•"/>
      <w:lvlJc w:val="left"/>
      <w:pPr>
        <w:ind w:left="3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14E0D76">
      <w:start w:val="1"/>
      <w:numFmt w:val="bullet"/>
      <w:lvlText w:val="o"/>
      <w:lvlJc w:val="left"/>
      <w:pPr>
        <w:ind w:left="43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C6F058">
      <w:start w:val="1"/>
      <w:numFmt w:val="bullet"/>
      <w:lvlText w:val="▪"/>
      <w:lvlJc w:val="left"/>
      <w:pPr>
        <w:ind w:left="50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B18C8A6">
      <w:start w:val="1"/>
      <w:numFmt w:val="bullet"/>
      <w:lvlText w:val="•"/>
      <w:lvlJc w:val="left"/>
      <w:pPr>
        <w:ind w:left="5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82C11C">
      <w:start w:val="1"/>
      <w:numFmt w:val="bullet"/>
      <w:lvlText w:val="o"/>
      <w:lvlJc w:val="left"/>
      <w:pPr>
        <w:ind w:left="64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E892C0">
      <w:start w:val="1"/>
      <w:numFmt w:val="bullet"/>
      <w:lvlText w:val="▪"/>
      <w:lvlJc w:val="left"/>
      <w:pPr>
        <w:ind w:left="71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55559D8"/>
    <w:multiLevelType w:val="hybridMultilevel"/>
    <w:tmpl w:val="E70C70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934568E"/>
    <w:multiLevelType w:val="hybridMultilevel"/>
    <w:tmpl w:val="9D2E5C28"/>
    <w:lvl w:ilvl="0" w:tplc="CF884B5A">
      <w:start w:val="1"/>
      <w:numFmt w:val="bullet"/>
      <w:lvlText w:val="•"/>
      <w:lvlJc w:val="left"/>
      <w:pPr>
        <w:ind w:left="13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0C5728">
      <w:start w:val="1"/>
      <w:numFmt w:val="bullet"/>
      <w:lvlText w:val="o"/>
      <w:lvlJc w:val="left"/>
      <w:pPr>
        <w:ind w:left="20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3582F42">
      <w:start w:val="1"/>
      <w:numFmt w:val="bullet"/>
      <w:lvlText w:val="▪"/>
      <w:lvlJc w:val="left"/>
      <w:pPr>
        <w:ind w:left="28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984B060">
      <w:start w:val="1"/>
      <w:numFmt w:val="bullet"/>
      <w:lvlText w:val="•"/>
      <w:lvlJc w:val="left"/>
      <w:pPr>
        <w:ind w:left="35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D23260">
      <w:start w:val="1"/>
      <w:numFmt w:val="bullet"/>
      <w:lvlText w:val="o"/>
      <w:lvlJc w:val="left"/>
      <w:pPr>
        <w:ind w:left="42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28C64FA">
      <w:start w:val="1"/>
      <w:numFmt w:val="bullet"/>
      <w:lvlText w:val="▪"/>
      <w:lvlJc w:val="left"/>
      <w:pPr>
        <w:ind w:left="49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97CBA88">
      <w:start w:val="1"/>
      <w:numFmt w:val="bullet"/>
      <w:lvlText w:val="•"/>
      <w:lvlJc w:val="left"/>
      <w:pPr>
        <w:ind w:left="56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629A7E">
      <w:start w:val="1"/>
      <w:numFmt w:val="bullet"/>
      <w:lvlText w:val="o"/>
      <w:lvlJc w:val="left"/>
      <w:pPr>
        <w:ind w:left="64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3249AE4">
      <w:start w:val="1"/>
      <w:numFmt w:val="bullet"/>
      <w:lvlText w:val="▪"/>
      <w:lvlJc w:val="left"/>
      <w:pPr>
        <w:ind w:left="71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0185296"/>
    <w:multiLevelType w:val="hybridMultilevel"/>
    <w:tmpl w:val="366E7262"/>
    <w:lvl w:ilvl="0" w:tplc="BBF892B2">
      <w:start w:val="1"/>
      <w:numFmt w:val="bullet"/>
      <w:lvlText w:val="•"/>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FFE6CA0">
      <w:start w:val="1"/>
      <w:numFmt w:val="bullet"/>
      <w:lvlText w:val="o"/>
      <w:lvlJc w:val="left"/>
      <w:pPr>
        <w:ind w:left="21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4F2C36A">
      <w:start w:val="1"/>
      <w:numFmt w:val="bullet"/>
      <w:lvlText w:val="▪"/>
      <w:lvlJc w:val="left"/>
      <w:pPr>
        <w:ind w:left="2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760A5C6">
      <w:start w:val="1"/>
      <w:numFmt w:val="bullet"/>
      <w:lvlText w:val="•"/>
      <w:lvlJc w:val="left"/>
      <w:pPr>
        <w:ind w:left="3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FE59F0">
      <w:start w:val="1"/>
      <w:numFmt w:val="bullet"/>
      <w:lvlText w:val="o"/>
      <w:lvlJc w:val="left"/>
      <w:pPr>
        <w:ind w:left="43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112D1A8">
      <w:start w:val="1"/>
      <w:numFmt w:val="bullet"/>
      <w:lvlText w:val="▪"/>
      <w:lvlJc w:val="left"/>
      <w:pPr>
        <w:ind w:left="50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74E07A0">
      <w:start w:val="1"/>
      <w:numFmt w:val="bullet"/>
      <w:lvlText w:val="•"/>
      <w:lvlJc w:val="left"/>
      <w:pPr>
        <w:ind w:left="5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BB42050">
      <w:start w:val="1"/>
      <w:numFmt w:val="bullet"/>
      <w:lvlText w:val="o"/>
      <w:lvlJc w:val="left"/>
      <w:pPr>
        <w:ind w:left="64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1233C0">
      <w:start w:val="1"/>
      <w:numFmt w:val="bullet"/>
      <w:lvlText w:val="▪"/>
      <w:lvlJc w:val="left"/>
      <w:pPr>
        <w:ind w:left="7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169287C"/>
    <w:multiLevelType w:val="hybridMultilevel"/>
    <w:tmpl w:val="D13C6092"/>
    <w:lvl w:ilvl="0" w:tplc="5E24FF3C">
      <w:start w:val="1"/>
      <w:numFmt w:val="bullet"/>
      <w:lvlText w:val="•"/>
      <w:lvlJc w:val="left"/>
      <w:pPr>
        <w:ind w:left="13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8A6246">
      <w:start w:val="1"/>
      <w:numFmt w:val="bullet"/>
      <w:lvlText w:val="o"/>
      <w:lvlJc w:val="left"/>
      <w:pPr>
        <w:ind w:left="20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DE4B870">
      <w:start w:val="1"/>
      <w:numFmt w:val="bullet"/>
      <w:lvlText w:val="▪"/>
      <w:lvlJc w:val="left"/>
      <w:pPr>
        <w:ind w:left="28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4220D3C">
      <w:start w:val="1"/>
      <w:numFmt w:val="bullet"/>
      <w:lvlText w:val="•"/>
      <w:lvlJc w:val="left"/>
      <w:pPr>
        <w:ind w:left="35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6D66E8C">
      <w:start w:val="1"/>
      <w:numFmt w:val="bullet"/>
      <w:lvlText w:val="o"/>
      <w:lvlJc w:val="left"/>
      <w:pPr>
        <w:ind w:left="42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49C914A">
      <w:start w:val="1"/>
      <w:numFmt w:val="bullet"/>
      <w:lvlText w:val="▪"/>
      <w:lvlJc w:val="left"/>
      <w:pPr>
        <w:ind w:left="49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D2C37A8">
      <w:start w:val="1"/>
      <w:numFmt w:val="bullet"/>
      <w:lvlText w:val="•"/>
      <w:lvlJc w:val="left"/>
      <w:pPr>
        <w:ind w:left="56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B2F51A">
      <w:start w:val="1"/>
      <w:numFmt w:val="bullet"/>
      <w:lvlText w:val="o"/>
      <w:lvlJc w:val="left"/>
      <w:pPr>
        <w:ind w:left="64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3AAB074">
      <w:start w:val="1"/>
      <w:numFmt w:val="bullet"/>
      <w:lvlText w:val="▪"/>
      <w:lvlJc w:val="left"/>
      <w:pPr>
        <w:ind w:left="71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034427399">
    <w:abstractNumId w:val="26"/>
  </w:num>
  <w:num w:numId="2" w16cid:durableId="402916878">
    <w:abstractNumId w:val="0"/>
  </w:num>
  <w:num w:numId="3" w16cid:durableId="1055011450">
    <w:abstractNumId w:val="21"/>
  </w:num>
  <w:num w:numId="4" w16cid:durableId="1570112396">
    <w:abstractNumId w:val="28"/>
  </w:num>
  <w:num w:numId="5" w16cid:durableId="534738941">
    <w:abstractNumId w:val="14"/>
  </w:num>
  <w:num w:numId="6" w16cid:durableId="1359891234">
    <w:abstractNumId w:val="24"/>
  </w:num>
  <w:num w:numId="7" w16cid:durableId="1746686288">
    <w:abstractNumId w:val="12"/>
  </w:num>
  <w:num w:numId="8" w16cid:durableId="2025552789">
    <w:abstractNumId w:val="2"/>
  </w:num>
  <w:num w:numId="9" w16cid:durableId="1524975024">
    <w:abstractNumId w:val="10"/>
  </w:num>
  <w:num w:numId="10" w16cid:durableId="2111655981">
    <w:abstractNumId w:val="18"/>
  </w:num>
  <w:num w:numId="11" w16cid:durableId="2031448219">
    <w:abstractNumId w:val="23"/>
  </w:num>
  <w:num w:numId="12" w16cid:durableId="730808295">
    <w:abstractNumId w:val="27"/>
  </w:num>
  <w:num w:numId="13" w16cid:durableId="720245975">
    <w:abstractNumId w:val="5"/>
  </w:num>
  <w:num w:numId="14" w16cid:durableId="1155299608">
    <w:abstractNumId w:val="20"/>
  </w:num>
  <w:num w:numId="15" w16cid:durableId="528420424">
    <w:abstractNumId w:val="19"/>
  </w:num>
  <w:num w:numId="16" w16cid:durableId="1574923782">
    <w:abstractNumId w:val="17"/>
  </w:num>
  <w:num w:numId="17" w16cid:durableId="1266156867">
    <w:abstractNumId w:val="6"/>
  </w:num>
  <w:num w:numId="18" w16cid:durableId="1751416829">
    <w:abstractNumId w:val="4"/>
  </w:num>
  <w:num w:numId="19" w16cid:durableId="105199018">
    <w:abstractNumId w:val="3"/>
  </w:num>
  <w:num w:numId="20" w16cid:durableId="620116014">
    <w:abstractNumId w:val="15"/>
  </w:num>
  <w:num w:numId="21" w16cid:durableId="579363324">
    <w:abstractNumId w:val="11"/>
  </w:num>
  <w:num w:numId="22" w16cid:durableId="1715885349">
    <w:abstractNumId w:val="9"/>
  </w:num>
  <w:num w:numId="23" w16cid:durableId="369190871">
    <w:abstractNumId w:val="22"/>
  </w:num>
  <w:num w:numId="24" w16cid:durableId="669867911">
    <w:abstractNumId w:val="16"/>
  </w:num>
  <w:num w:numId="25" w16cid:durableId="1724868321">
    <w:abstractNumId w:val="13"/>
  </w:num>
  <w:num w:numId="26" w16cid:durableId="771365197">
    <w:abstractNumId w:val="7"/>
  </w:num>
  <w:num w:numId="27" w16cid:durableId="2097509731">
    <w:abstractNumId w:val="8"/>
  </w:num>
  <w:num w:numId="28" w16cid:durableId="974144943">
    <w:abstractNumId w:val="1"/>
  </w:num>
  <w:num w:numId="29" w16cid:durableId="76029320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F13"/>
    <w:rsid w:val="00097A52"/>
    <w:rsid w:val="00105154"/>
    <w:rsid w:val="00195C34"/>
    <w:rsid w:val="001B4936"/>
    <w:rsid w:val="002759EE"/>
    <w:rsid w:val="003276A0"/>
    <w:rsid w:val="003706E3"/>
    <w:rsid w:val="0044640C"/>
    <w:rsid w:val="004B1090"/>
    <w:rsid w:val="005F06B0"/>
    <w:rsid w:val="006A1B34"/>
    <w:rsid w:val="00706F8A"/>
    <w:rsid w:val="007C2CEB"/>
    <w:rsid w:val="007E115F"/>
    <w:rsid w:val="00816929"/>
    <w:rsid w:val="00860970"/>
    <w:rsid w:val="0087646B"/>
    <w:rsid w:val="00933AD4"/>
    <w:rsid w:val="00A963A4"/>
    <w:rsid w:val="00D0511C"/>
    <w:rsid w:val="00D31069"/>
    <w:rsid w:val="00E346C6"/>
    <w:rsid w:val="00E6315A"/>
    <w:rsid w:val="00FD1F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BDEB0"/>
  <w15:docId w15:val="{A791C637-38C9-42D0-B2F8-457851988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9EE"/>
    <w:pPr>
      <w:spacing w:after="5" w:line="269" w:lineRule="auto"/>
      <w:ind w:left="10" w:right="79" w:hanging="10"/>
      <w:jc w:val="both"/>
    </w:pPr>
    <w:rPr>
      <w:rFonts w:ascii="Times New Roman" w:eastAsia="Times New Roman" w:hAnsi="Times New Roman" w:cs="Times New Roman"/>
      <w:color w:val="000000"/>
      <w:sz w:val="24"/>
    </w:rPr>
  </w:style>
  <w:style w:type="paragraph" w:styleId="Ttulo1">
    <w:name w:val="heading 1"/>
    <w:next w:val="Normal"/>
    <w:link w:val="Ttulo1Char"/>
    <w:uiPriority w:val="9"/>
    <w:qFormat/>
    <w:pPr>
      <w:keepNext/>
      <w:keepLines/>
      <w:spacing w:after="123" w:line="250" w:lineRule="auto"/>
      <w:ind w:left="10" w:right="68" w:hanging="10"/>
      <w:outlineLvl w:val="0"/>
    </w:pPr>
    <w:rPr>
      <w:rFonts w:ascii="Times New Roman" w:eastAsia="Times New Roman" w:hAnsi="Times New Roman" w:cs="Times New Roman"/>
      <w:b/>
      <w:color w:val="000000"/>
      <w:sz w:val="24"/>
    </w:rPr>
  </w:style>
  <w:style w:type="paragraph" w:styleId="Ttulo2">
    <w:name w:val="heading 2"/>
    <w:next w:val="Normal"/>
    <w:link w:val="Ttulo2Char"/>
    <w:uiPriority w:val="9"/>
    <w:unhideWhenUsed/>
    <w:qFormat/>
    <w:pPr>
      <w:keepNext/>
      <w:keepLines/>
      <w:spacing w:after="5" w:line="269" w:lineRule="auto"/>
      <w:ind w:left="10" w:right="79" w:hanging="10"/>
      <w:jc w:val="both"/>
      <w:outlineLvl w:val="1"/>
    </w:pPr>
    <w:rPr>
      <w:rFonts w:ascii="Times New Roman" w:eastAsia="Times New Roman" w:hAnsi="Times New Roman" w:cs="Times New Roman"/>
      <w:color w:val="000000"/>
      <w:sz w:val="24"/>
    </w:rPr>
  </w:style>
  <w:style w:type="paragraph" w:styleId="Ttulo3">
    <w:name w:val="heading 3"/>
    <w:next w:val="Normal"/>
    <w:link w:val="Ttulo3Char"/>
    <w:uiPriority w:val="9"/>
    <w:unhideWhenUsed/>
    <w:qFormat/>
    <w:pPr>
      <w:keepNext/>
      <w:keepLines/>
      <w:spacing w:after="123" w:line="250" w:lineRule="auto"/>
      <w:ind w:left="10" w:right="68" w:hanging="10"/>
      <w:outlineLvl w:val="2"/>
    </w:pPr>
    <w:rPr>
      <w:rFonts w:ascii="Times New Roman" w:eastAsia="Times New Roman" w:hAnsi="Times New Roman" w:cs="Times New Roman"/>
      <w:b/>
      <w:color w:val="000000"/>
      <w:sz w:val="24"/>
    </w:rPr>
  </w:style>
  <w:style w:type="paragraph" w:styleId="Ttulo4">
    <w:name w:val="heading 4"/>
    <w:next w:val="Normal"/>
    <w:link w:val="Ttulo4Char"/>
    <w:uiPriority w:val="9"/>
    <w:unhideWhenUsed/>
    <w:qFormat/>
    <w:pPr>
      <w:keepNext/>
      <w:keepLines/>
      <w:spacing w:after="5" w:line="269" w:lineRule="auto"/>
      <w:ind w:left="10" w:right="79" w:hanging="10"/>
      <w:jc w:val="both"/>
      <w:outlineLvl w:val="3"/>
    </w:pPr>
    <w:rPr>
      <w:rFonts w:ascii="Times New Roman" w:eastAsia="Times New Roman" w:hAnsi="Times New Roman" w:cs="Times New Roman"/>
      <w:color w:val="000000"/>
      <w:sz w:val="24"/>
    </w:rPr>
  </w:style>
  <w:style w:type="paragraph" w:styleId="Ttulo5">
    <w:name w:val="heading 5"/>
    <w:next w:val="Normal"/>
    <w:link w:val="Ttulo5Char"/>
    <w:uiPriority w:val="9"/>
    <w:unhideWhenUsed/>
    <w:qFormat/>
    <w:pPr>
      <w:keepNext/>
      <w:keepLines/>
      <w:spacing w:after="123" w:line="250" w:lineRule="auto"/>
      <w:ind w:left="10" w:right="68" w:hanging="10"/>
      <w:outlineLvl w:val="4"/>
    </w:pPr>
    <w:rPr>
      <w:rFonts w:ascii="Times New Roman" w:eastAsia="Times New Roman" w:hAnsi="Times New Roman" w:cs="Times New Roman"/>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Times New Roman" w:eastAsia="Times New Roman" w:hAnsi="Times New Roman" w:cs="Times New Roman"/>
      <w:b/>
      <w:color w:val="000000"/>
      <w:sz w:val="24"/>
    </w:rPr>
  </w:style>
  <w:style w:type="character" w:customStyle="1" w:styleId="Ttulo1Char">
    <w:name w:val="Título 1 Char"/>
    <w:link w:val="Ttulo1"/>
    <w:uiPriority w:val="9"/>
    <w:rPr>
      <w:rFonts w:ascii="Times New Roman" w:eastAsia="Times New Roman" w:hAnsi="Times New Roman" w:cs="Times New Roman"/>
      <w:b/>
      <w:color w:val="000000"/>
      <w:sz w:val="24"/>
    </w:rPr>
  </w:style>
  <w:style w:type="character" w:customStyle="1" w:styleId="Ttulo2Char">
    <w:name w:val="Título 2 Char"/>
    <w:link w:val="Ttulo2"/>
    <w:rPr>
      <w:rFonts w:ascii="Times New Roman" w:eastAsia="Times New Roman" w:hAnsi="Times New Roman" w:cs="Times New Roman"/>
      <w:color w:val="000000"/>
      <w:sz w:val="24"/>
    </w:rPr>
  </w:style>
  <w:style w:type="character" w:customStyle="1" w:styleId="Ttulo4Char">
    <w:name w:val="Título 4 Char"/>
    <w:link w:val="Ttulo4"/>
    <w:rPr>
      <w:rFonts w:ascii="Times New Roman" w:eastAsia="Times New Roman" w:hAnsi="Times New Roman" w:cs="Times New Roman"/>
      <w:color w:val="000000"/>
      <w:sz w:val="24"/>
    </w:rPr>
  </w:style>
  <w:style w:type="character" w:customStyle="1" w:styleId="Ttulo5Char">
    <w:name w:val="Título 5 Char"/>
    <w:link w:val="Ttulo5"/>
    <w:rPr>
      <w:rFonts w:ascii="Times New Roman" w:eastAsia="Times New Roman" w:hAnsi="Times New Roman" w:cs="Times New Roman"/>
      <w:b/>
      <w:color w:val="000000"/>
      <w:sz w:val="24"/>
    </w:rPr>
  </w:style>
  <w:style w:type="paragraph" w:styleId="Sumrio1">
    <w:name w:val="toc 1"/>
    <w:hidden/>
    <w:pPr>
      <w:spacing w:after="122" w:line="269" w:lineRule="auto"/>
      <w:ind w:left="26" w:right="55" w:hanging="10"/>
      <w:jc w:val="both"/>
    </w:pPr>
    <w:rPr>
      <w:rFonts w:ascii="Times New Roman" w:eastAsia="Times New Roman" w:hAnsi="Times New Roman" w:cs="Times New Roman"/>
      <w:color w:val="000000"/>
      <w:sz w:val="24"/>
    </w:rPr>
  </w:style>
  <w:style w:type="paragraph" w:styleId="Sumrio2">
    <w:name w:val="toc 2"/>
    <w:hidden/>
    <w:pPr>
      <w:spacing w:after="132" w:line="269" w:lineRule="auto"/>
      <w:ind w:left="26" w:right="70" w:hanging="10"/>
      <w:jc w:val="both"/>
    </w:pPr>
    <w:rPr>
      <w:rFonts w:ascii="Times New Roman" w:eastAsia="Times New Roman" w:hAnsi="Times New Roman" w:cs="Times New Roman"/>
      <w:color w:val="000000"/>
      <w:sz w:val="24"/>
    </w:rPr>
  </w:style>
  <w:style w:type="paragraph" w:styleId="Sumrio3">
    <w:name w:val="toc 3"/>
    <w:hidden/>
    <w:pPr>
      <w:spacing w:after="130" w:line="269" w:lineRule="auto"/>
      <w:ind w:left="26" w:right="70" w:hanging="10"/>
      <w:jc w:val="both"/>
    </w:pPr>
    <w:rPr>
      <w:rFonts w:ascii="Times New Roman" w:eastAsia="Times New Roman" w:hAnsi="Times New Roman" w:cs="Times New Roman"/>
      <w:color w:val="000000"/>
      <w:sz w:val="24"/>
    </w:rPr>
  </w:style>
  <w:style w:type="paragraph" w:styleId="Sumrio4">
    <w:name w:val="toc 4"/>
    <w:hidden/>
    <w:pPr>
      <w:spacing w:after="130" w:line="269" w:lineRule="auto"/>
      <w:ind w:left="26" w:right="70" w:hanging="10"/>
      <w:jc w:val="both"/>
    </w:pPr>
    <w:rPr>
      <w:rFonts w:ascii="Times New Roman" w:eastAsia="Times New Roman" w:hAnsi="Times New Roman" w:cs="Times New Roman"/>
      <w:color w:val="000000"/>
      <w:sz w:val="24"/>
    </w:rPr>
  </w:style>
  <w:style w:type="paragraph" w:styleId="Sumrio5">
    <w:name w:val="toc 5"/>
    <w:hidden/>
    <w:pPr>
      <w:spacing w:after="70" w:line="269" w:lineRule="auto"/>
      <w:ind w:left="26" w:right="70"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8764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8968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header" Target="header6.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22</Pages>
  <Words>3417</Words>
  <Characters>18454</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TEMPLATE</vt:lpstr>
    </vt:vector>
  </TitlesOfParts>
  <Company/>
  <LinksUpToDate>false</LinksUpToDate>
  <CharactersWithSpaces>21828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
  <dc:creator>User</dc:creator>
  <cp:keywords/>
  <cp:lastModifiedBy>Joao Pedro Mathidios De Oliveira</cp:lastModifiedBy>
  <cp:revision>2</cp:revision>
  <dcterms:created xsi:type="dcterms:W3CDTF">2024-08-16T03:36:00Z</dcterms:created>
  <dcterms:modified xsi:type="dcterms:W3CDTF">2024-08-16T03:36:00Z</dcterms:modified>
</cp:coreProperties>
</file>