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James P Meeks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IGME 202, Section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4: Flocking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this simulation a group of characters stay together while wandering around a scene and avoiding obstacles.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Responsibilities: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user can toggle debug lines by pressing the ‘d’ button.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Enjoy the show!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Above and Beyond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 for this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Known Issues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Flockers have some trouble navigating away from obstacles at times, they would rather push through the obstacle and break cohesion or enter another’s space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smooth camera only faces towards the north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Notes and Asset Credit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Assets made by James Meeks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