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2B1" w:rsidRPr="007462B1" w:rsidRDefault="007462B1" w:rsidP="007462B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462B1">
        <w:rPr>
          <w:rFonts w:ascii="Times New Roman" w:eastAsia="Times New Roman" w:hAnsi="Times New Roman" w:cs="Times New Roman"/>
          <w:b/>
          <w:bCs/>
          <w:kern w:val="36"/>
          <w:sz w:val="48"/>
          <w:szCs w:val="48"/>
        </w:rPr>
        <w:t>Youth Unemployment in Kenya: A Data-Driven Approach</w:t>
      </w:r>
    </w:p>
    <w:p w:rsidR="007462B1" w:rsidRPr="007462B1" w:rsidRDefault="007462B1" w:rsidP="007462B1">
      <w:pPr>
        <w:spacing w:before="100" w:beforeAutospacing="1" w:after="100" w:afterAutospacing="1" w:line="240" w:lineRule="auto"/>
        <w:outlineLvl w:val="1"/>
        <w:rPr>
          <w:rFonts w:ascii="Times New Roman" w:eastAsia="Times New Roman" w:hAnsi="Times New Roman" w:cs="Times New Roman"/>
          <w:b/>
          <w:bCs/>
          <w:sz w:val="36"/>
          <w:szCs w:val="36"/>
        </w:rPr>
      </w:pPr>
      <w:r w:rsidRPr="007462B1">
        <w:rPr>
          <w:rFonts w:ascii="Segoe UI Symbol" w:eastAsia="Times New Roman" w:hAnsi="Segoe UI Symbol" w:cs="Segoe UI Symbol"/>
          <w:b/>
          <w:bCs/>
          <w:sz w:val="36"/>
          <w:szCs w:val="36"/>
        </w:rPr>
        <w:t>🔍</w:t>
      </w:r>
      <w:r w:rsidRPr="007462B1">
        <w:rPr>
          <w:rFonts w:ascii="Times New Roman" w:eastAsia="Times New Roman" w:hAnsi="Times New Roman" w:cs="Times New Roman"/>
          <w:b/>
          <w:bCs/>
          <w:sz w:val="36"/>
          <w:szCs w:val="36"/>
        </w:rPr>
        <w:t xml:space="preserve"> Understanding the Problem</w:t>
      </w:r>
    </w:p>
    <w:p w:rsidR="007462B1" w:rsidRPr="007462B1" w:rsidRDefault="007462B1" w:rsidP="007462B1">
      <w:pPr>
        <w:spacing w:before="100" w:beforeAutospacing="1" w:after="100" w:afterAutospacing="1" w:line="240" w:lineRule="auto"/>
        <w:rPr>
          <w:rFonts w:ascii="Times New Roman" w:eastAsia="Times New Roman" w:hAnsi="Times New Roman" w:cs="Times New Roman"/>
          <w:sz w:val="24"/>
          <w:szCs w:val="24"/>
        </w:rPr>
      </w:pPr>
      <w:r w:rsidRPr="007462B1">
        <w:rPr>
          <w:rFonts w:ascii="Times New Roman" w:eastAsia="Times New Roman" w:hAnsi="Times New Roman" w:cs="Times New Roman"/>
          <w:sz w:val="24"/>
          <w:szCs w:val="24"/>
        </w:rPr>
        <w:t xml:space="preserve">Youth unemployment in Kenya is more than just a statistic—it’s a </w:t>
      </w:r>
      <w:r w:rsidRPr="007462B1">
        <w:rPr>
          <w:rFonts w:ascii="Times New Roman" w:eastAsia="Times New Roman" w:hAnsi="Times New Roman" w:cs="Times New Roman"/>
          <w:b/>
          <w:bCs/>
          <w:sz w:val="24"/>
          <w:szCs w:val="24"/>
        </w:rPr>
        <w:t>structural challenge</w:t>
      </w:r>
      <w:r w:rsidRPr="007462B1">
        <w:rPr>
          <w:rFonts w:ascii="Times New Roman" w:eastAsia="Times New Roman" w:hAnsi="Times New Roman" w:cs="Times New Roman"/>
          <w:sz w:val="24"/>
          <w:szCs w:val="24"/>
        </w:rPr>
        <w:t xml:space="preserve"> shaped by economic cycles, policy gaps, and labor market shifts. While official reports offer numbers, they often lack the </w:t>
      </w:r>
      <w:r w:rsidRPr="007462B1">
        <w:rPr>
          <w:rFonts w:ascii="Times New Roman" w:eastAsia="Times New Roman" w:hAnsi="Times New Roman" w:cs="Times New Roman"/>
          <w:b/>
          <w:bCs/>
          <w:sz w:val="24"/>
          <w:szCs w:val="24"/>
        </w:rPr>
        <w:t>granular storytelling</w:t>
      </w:r>
      <w:r w:rsidRPr="007462B1">
        <w:rPr>
          <w:rFonts w:ascii="Times New Roman" w:eastAsia="Times New Roman" w:hAnsi="Times New Roman" w:cs="Times New Roman"/>
          <w:sz w:val="24"/>
          <w:szCs w:val="24"/>
        </w:rPr>
        <w:t xml:space="preserve"> needed to extract </w:t>
      </w:r>
      <w:r w:rsidRPr="007462B1">
        <w:rPr>
          <w:rFonts w:ascii="Times New Roman" w:eastAsia="Times New Roman" w:hAnsi="Times New Roman" w:cs="Times New Roman"/>
          <w:b/>
          <w:bCs/>
          <w:sz w:val="24"/>
          <w:szCs w:val="24"/>
        </w:rPr>
        <w:t>actionable insights.</w:t>
      </w:r>
    </w:p>
    <w:p w:rsidR="007462B1" w:rsidRPr="007462B1" w:rsidRDefault="007462B1" w:rsidP="007462B1">
      <w:pPr>
        <w:spacing w:before="100" w:beforeAutospacing="1" w:after="100" w:afterAutospacing="1" w:line="240" w:lineRule="auto"/>
        <w:rPr>
          <w:rFonts w:ascii="Times New Roman" w:eastAsia="Times New Roman" w:hAnsi="Times New Roman" w:cs="Times New Roman"/>
          <w:sz w:val="24"/>
          <w:szCs w:val="24"/>
        </w:rPr>
      </w:pPr>
      <w:r w:rsidRPr="007462B1">
        <w:rPr>
          <w:rFonts w:ascii="Times New Roman" w:eastAsia="Times New Roman" w:hAnsi="Times New Roman" w:cs="Times New Roman"/>
          <w:sz w:val="24"/>
          <w:szCs w:val="24"/>
        </w:rPr>
        <w:t xml:space="preserve">This is where the </w:t>
      </w:r>
      <w:r w:rsidRPr="007462B1">
        <w:rPr>
          <w:rFonts w:ascii="Times New Roman" w:eastAsia="Times New Roman" w:hAnsi="Times New Roman" w:cs="Times New Roman"/>
          <w:b/>
          <w:bCs/>
          <w:sz w:val="24"/>
          <w:szCs w:val="24"/>
        </w:rPr>
        <w:t>Data-to-MVP</w:t>
      </w:r>
      <w:r w:rsidRPr="007462B1">
        <w:rPr>
          <w:rFonts w:ascii="Times New Roman" w:eastAsia="Times New Roman" w:hAnsi="Times New Roman" w:cs="Times New Roman"/>
          <w:sz w:val="24"/>
          <w:szCs w:val="24"/>
        </w:rPr>
        <w:t xml:space="preserve"> method comes in:</w:t>
      </w:r>
      <w:r w:rsidRPr="007462B1">
        <w:rPr>
          <w:rFonts w:ascii="Times New Roman" w:eastAsia="Times New Roman" w:hAnsi="Times New Roman" w:cs="Times New Roman"/>
          <w:sz w:val="24"/>
          <w:szCs w:val="24"/>
        </w:rPr>
        <w:br/>
      </w:r>
      <w:r w:rsidRPr="007462B1">
        <w:rPr>
          <w:rFonts w:ascii="Segoe UI Symbol" w:eastAsia="Times New Roman" w:hAnsi="Segoe UI Symbol" w:cs="Segoe UI Symbol"/>
          <w:sz w:val="24"/>
          <w:szCs w:val="24"/>
        </w:rPr>
        <w:t>✅</w:t>
      </w:r>
      <w:r w:rsidRPr="007462B1">
        <w:rPr>
          <w:rFonts w:ascii="Times New Roman" w:eastAsia="Times New Roman" w:hAnsi="Times New Roman" w:cs="Times New Roman"/>
          <w:sz w:val="24"/>
          <w:szCs w:val="24"/>
        </w:rPr>
        <w:t xml:space="preserve"> </w:t>
      </w:r>
      <w:r w:rsidRPr="007462B1">
        <w:rPr>
          <w:rFonts w:ascii="Times New Roman" w:eastAsia="Times New Roman" w:hAnsi="Times New Roman" w:cs="Times New Roman"/>
          <w:b/>
          <w:bCs/>
          <w:sz w:val="24"/>
          <w:szCs w:val="24"/>
        </w:rPr>
        <w:t>Raw labor force data → Structured, visual insights → Actionable meaning</w:t>
      </w:r>
    </w:p>
    <w:p w:rsidR="007462B1" w:rsidRPr="007462B1" w:rsidRDefault="007462B1" w:rsidP="007462B1">
      <w:pPr>
        <w:spacing w:before="100" w:beforeAutospacing="1" w:after="100" w:afterAutospacing="1" w:line="240" w:lineRule="auto"/>
        <w:rPr>
          <w:rFonts w:ascii="Times New Roman" w:eastAsia="Times New Roman" w:hAnsi="Times New Roman" w:cs="Times New Roman"/>
          <w:sz w:val="24"/>
          <w:szCs w:val="24"/>
        </w:rPr>
      </w:pPr>
      <w:r w:rsidRPr="007462B1">
        <w:rPr>
          <w:rFonts w:ascii="Times New Roman" w:eastAsia="Times New Roman" w:hAnsi="Times New Roman" w:cs="Times New Roman"/>
          <w:sz w:val="24"/>
          <w:szCs w:val="24"/>
        </w:rPr>
        <w:t xml:space="preserve">By distilling complex datasets into </w:t>
      </w:r>
      <w:r w:rsidRPr="007462B1">
        <w:rPr>
          <w:rFonts w:ascii="Times New Roman" w:eastAsia="Times New Roman" w:hAnsi="Times New Roman" w:cs="Times New Roman"/>
          <w:b/>
          <w:bCs/>
          <w:sz w:val="24"/>
          <w:szCs w:val="24"/>
        </w:rPr>
        <w:t>digestible</w:t>
      </w:r>
      <w:r w:rsidRPr="007462B1">
        <w:rPr>
          <w:rFonts w:ascii="Times New Roman" w:eastAsia="Times New Roman" w:hAnsi="Times New Roman" w:cs="Times New Roman"/>
          <w:sz w:val="24"/>
          <w:szCs w:val="24"/>
        </w:rPr>
        <w:t xml:space="preserve"> narratives, we can move beyond passive observation to </w:t>
      </w:r>
      <w:r w:rsidRPr="007462B1">
        <w:rPr>
          <w:rFonts w:ascii="Times New Roman" w:eastAsia="Times New Roman" w:hAnsi="Times New Roman" w:cs="Times New Roman"/>
          <w:b/>
          <w:bCs/>
          <w:sz w:val="24"/>
          <w:szCs w:val="24"/>
        </w:rPr>
        <w:t>active problem-solving.</w:t>
      </w:r>
    </w:p>
    <w:p w:rsidR="007462B1" w:rsidRPr="007462B1" w:rsidRDefault="007462B1" w:rsidP="007462B1">
      <w:pPr>
        <w:spacing w:after="0" w:line="240" w:lineRule="auto"/>
        <w:rPr>
          <w:rFonts w:ascii="Times New Roman" w:eastAsia="Times New Roman" w:hAnsi="Times New Roman" w:cs="Times New Roman"/>
          <w:sz w:val="24"/>
          <w:szCs w:val="24"/>
        </w:rPr>
      </w:pPr>
      <w:r w:rsidRPr="007462B1">
        <w:rPr>
          <w:rFonts w:ascii="Times New Roman" w:eastAsia="Times New Roman" w:hAnsi="Times New Roman" w:cs="Times New Roman"/>
          <w:sz w:val="24"/>
          <w:szCs w:val="24"/>
        </w:rPr>
        <w:pict>
          <v:rect id="_x0000_i1027" style="width:0;height:1.5pt" o:hralign="center" o:hrstd="t" o:hr="t" fillcolor="#a0a0a0" stroked="f"/>
        </w:pict>
      </w:r>
    </w:p>
    <w:p w:rsidR="007462B1" w:rsidRPr="007462B1" w:rsidRDefault="007462B1" w:rsidP="007462B1">
      <w:pPr>
        <w:spacing w:before="100" w:beforeAutospacing="1" w:after="100" w:afterAutospacing="1" w:line="240" w:lineRule="auto"/>
        <w:outlineLvl w:val="1"/>
        <w:rPr>
          <w:rFonts w:ascii="Times New Roman" w:eastAsia="Times New Roman" w:hAnsi="Times New Roman" w:cs="Times New Roman"/>
          <w:b/>
          <w:bCs/>
          <w:sz w:val="36"/>
          <w:szCs w:val="36"/>
        </w:rPr>
      </w:pPr>
      <w:r w:rsidRPr="007462B1">
        <w:rPr>
          <w:rFonts w:ascii="Segoe UI Symbol" w:eastAsia="Times New Roman" w:hAnsi="Segoe UI Symbol" w:cs="Segoe UI Symbol"/>
          <w:b/>
          <w:bCs/>
          <w:sz w:val="36"/>
          <w:szCs w:val="36"/>
        </w:rPr>
        <w:t>🚀</w:t>
      </w:r>
      <w:r w:rsidRPr="007462B1">
        <w:rPr>
          <w:rFonts w:ascii="Times New Roman" w:eastAsia="Times New Roman" w:hAnsi="Times New Roman" w:cs="Times New Roman"/>
          <w:b/>
          <w:bCs/>
          <w:sz w:val="36"/>
          <w:szCs w:val="36"/>
        </w:rPr>
        <w:t xml:space="preserve"> Why </w:t>
      </w:r>
      <w:r w:rsidR="009906BF">
        <w:rPr>
          <w:rFonts w:ascii="Times New Roman" w:eastAsia="Times New Roman" w:hAnsi="Times New Roman" w:cs="Times New Roman"/>
          <w:b/>
          <w:bCs/>
          <w:sz w:val="36"/>
          <w:szCs w:val="36"/>
          <w:lang w:val="en-IO"/>
        </w:rPr>
        <w:t xml:space="preserve">start </w:t>
      </w:r>
      <w:r w:rsidR="00DB727A">
        <w:rPr>
          <w:rFonts w:ascii="Times New Roman" w:eastAsia="Times New Roman" w:hAnsi="Times New Roman" w:cs="Times New Roman"/>
          <w:b/>
          <w:bCs/>
          <w:sz w:val="36"/>
          <w:szCs w:val="36"/>
          <w:lang w:val="en-IO"/>
        </w:rPr>
        <w:t>with t</w:t>
      </w:r>
      <w:r w:rsidRPr="007462B1">
        <w:rPr>
          <w:rFonts w:ascii="Times New Roman" w:eastAsia="Times New Roman" w:hAnsi="Times New Roman" w:cs="Times New Roman"/>
          <w:b/>
          <w:bCs/>
          <w:sz w:val="36"/>
          <w:szCs w:val="36"/>
        </w:rPr>
        <w:t xml:space="preserve">his </w:t>
      </w:r>
      <w:r w:rsidR="003F1FB1">
        <w:rPr>
          <w:rFonts w:ascii="Times New Roman" w:eastAsia="Times New Roman" w:hAnsi="Times New Roman" w:cs="Times New Roman"/>
          <w:b/>
          <w:bCs/>
          <w:sz w:val="36"/>
          <w:szCs w:val="36"/>
          <w:lang w:val="en-IO"/>
        </w:rPr>
        <w:t>approach</w:t>
      </w:r>
      <w:r w:rsidRPr="007462B1">
        <w:rPr>
          <w:rFonts w:ascii="Times New Roman" w:eastAsia="Times New Roman" w:hAnsi="Times New Roman" w:cs="Times New Roman"/>
          <w:b/>
          <w:bCs/>
          <w:sz w:val="36"/>
          <w:szCs w:val="36"/>
        </w:rPr>
        <w:t>?</w:t>
      </w:r>
    </w:p>
    <w:p w:rsidR="00243FDA" w:rsidRPr="00243FDA" w:rsidRDefault="00243FDA" w:rsidP="00243FDA">
      <w:pPr>
        <w:spacing w:before="100" w:beforeAutospacing="1" w:after="100" w:afterAutospacing="1" w:line="240" w:lineRule="auto"/>
        <w:rPr>
          <w:rFonts w:ascii="Times New Roman" w:eastAsia="Times New Roman" w:hAnsi="Times New Roman" w:cs="Times New Roman"/>
          <w:sz w:val="24"/>
          <w:szCs w:val="24"/>
        </w:rPr>
      </w:pPr>
      <w:r w:rsidRPr="00243FDA">
        <w:rPr>
          <w:rFonts w:ascii="Times New Roman" w:eastAsia="Times New Roman" w:hAnsi="Times New Roman" w:cs="Times New Roman"/>
          <w:sz w:val="24"/>
          <w:szCs w:val="24"/>
        </w:rPr>
        <w:t xml:space="preserve">This project is a </w:t>
      </w:r>
      <w:r w:rsidRPr="00243FDA">
        <w:rPr>
          <w:rFonts w:ascii="Times New Roman" w:eastAsia="Times New Roman" w:hAnsi="Times New Roman" w:cs="Times New Roman"/>
          <w:b/>
          <w:bCs/>
          <w:sz w:val="24"/>
          <w:szCs w:val="24"/>
        </w:rPr>
        <w:t>repeatable blueprint</w:t>
      </w:r>
      <w:r w:rsidRPr="00243FDA">
        <w:rPr>
          <w:rFonts w:ascii="Times New Roman" w:eastAsia="Times New Roman" w:hAnsi="Times New Roman" w:cs="Times New Roman"/>
          <w:sz w:val="24"/>
          <w:szCs w:val="24"/>
        </w:rPr>
        <w:t xml:space="preserve"> for turning raw data into meaningful insights. Instead of tackling everything at once, we start with a focused, structured approach—allowing us to extract clarity before adding complexity.</w:t>
      </w:r>
    </w:p>
    <w:p w:rsidR="00243FDA" w:rsidRPr="00243FDA" w:rsidRDefault="00243FDA" w:rsidP="00243FDA">
      <w:pPr>
        <w:spacing w:before="100" w:beforeAutospacing="1" w:after="100" w:afterAutospacing="1" w:line="240" w:lineRule="auto"/>
        <w:rPr>
          <w:rFonts w:ascii="Times New Roman" w:eastAsia="Times New Roman" w:hAnsi="Times New Roman" w:cs="Times New Roman"/>
          <w:sz w:val="24"/>
          <w:szCs w:val="24"/>
        </w:rPr>
      </w:pPr>
      <w:r w:rsidRPr="00243FDA">
        <w:rPr>
          <w:rFonts w:ascii="Times New Roman" w:eastAsia="Times New Roman" w:hAnsi="Times New Roman" w:cs="Times New Roman"/>
          <w:sz w:val="24"/>
          <w:szCs w:val="24"/>
        </w:rPr>
        <w:t xml:space="preserve">A lean, MVP-first approach ensures we </w:t>
      </w:r>
      <w:r w:rsidRPr="00243FDA">
        <w:rPr>
          <w:rFonts w:ascii="Times New Roman" w:eastAsia="Times New Roman" w:hAnsi="Times New Roman" w:cs="Times New Roman"/>
          <w:b/>
          <w:bCs/>
          <w:sz w:val="24"/>
          <w:szCs w:val="24"/>
        </w:rPr>
        <w:t>ship fast, iterate smart, and refine continuously</w:t>
      </w:r>
      <w:r w:rsidRPr="00243FDA">
        <w:rPr>
          <w:rFonts w:ascii="Times New Roman" w:eastAsia="Times New Roman" w:hAnsi="Times New Roman" w:cs="Times New Roman"/>
          <w:sz w:val="24"/>
          <w:szCs w:val="24"/>
        </w:rPr>
        <w:t>. While this project focuses on youth unemployment, the same method can be applied across other critical topics—ensuring that data doesn’t just sit in reports but actively informs decisions.</w:t>
      </w:r>
    </w:p>
    <w:p w:rsidR="007462B1" w:rsidRPr="007462B1" w:rsidRDefault="007462B1" w:rsidP="007462B1">
      <w:pPr>
        <w:spacing w:after="0" w:line="240" w:lineRule="auto"/>
        <w:rPr>
          <w:rFonts w:ascii="Times New Roman" w:eastAsia="Times New Roman" w:hAnsi="Times New Roman" w:cs="Times New Roman"/>
          <w:sz w:val="24"/>
          <w:szCs w:val="24"/>
        </w:rPr>
      </w:pPr>
      <w:r w:rsidRPr="007462B1">
        <w:rPr>
          <w:rFonts w:ascii="Times New Roman" w:eastAsia="Times New Roman" w:hAnsi="Times New Roman" w:cs="Times New Roman"/>
          <w:sz w:val="24"/>
          <w:szCs w:val="24"/>
        </w:rPr>
        <w:pict>
          <v:rect id="_x0000_i1028" style="width:0;height:1.5pt" o:hralign="center" o:hrstd="t" o:hr="t" fillcolor="#a0a0a0" stroked="f"/>
        </w:pict>
      </w:r>
    </w:p>
    <w:p w:rsidR="0074426B" w:rsidRPr="0074426B" w:rsidRDefault="0074426B" w:rsidP="0074426B">
      <w:pPr>
        <w:spacing w:before="100" w:beforeAutospacing="1" w:after="100" w:afterAutospacing="1" w:line="240" w:lineRule="auto"/>
        <w:outlineLvl w:val="2"/>
        <w:rPr>
          <w:rFonts w:ascii="Times New Roman" w:eastAsia="Times New Roman" w:hAnsi="Times New Roman" w:cs="Times New Roman"/>
          <w:b/>
          <w:bCs/>
          <w:sz w:val="27"/>
          <w:szCs w:val="27"/>
        </w:rPr>
      </w:pPr>
      <w:r w:rsidRPr="0074426B">
        <w:rPr>
          <w:rFonts w:ascii="Times New Roman" w:eastAsia="Times New Roman" w:hAnsi="Times New Roman" w:cs="Times New Roman"/>
          <w:b/>
          <w:bCs/>
          <w:sz w:val="27"/>
          <w:szCs w:val="27"/>
        </w:rPr>
        <w:t>Methods &amp; Tools Used in the Analysis</w:t>
      </w:r>
    </w:p>
    <w:p w:rsidR="0074426B" w:rsidRPr="0074426B" w:rsidRDefault="0074426B" w:rsidP="0074426B">
      <w:pPr>
        <w:spacing w:before="100" w:beforeAutospacing="1" w:after="100" w:afterAutospacing="1" w:line="240" w:lineRule="auto"/>
        <w:outlineLvl w:val="3"/>
        <w:rPr>
          <w:rFonts w:ascii="Times New Roman" w:eastAsia="Times New Roman" w:hAnsi="Times New Roman" w:cs="Times New Roman"/>
          <w:b/>
          <w:bCs/>
          <w:sz w:val="24"/>
          <w:szCs w:val="24"/>
        </w:rPr>
      </w:pPr>
      <w:r w:rsidRPr="0074426B">
        <w:rPr>
          <w:rFonts w:ascii="Times New Roman" w:eastAsia="Times New Roman" w:hAnsi="Times New Roman" w:cs="Times New Roman"/>
          <w:b/>
          <w:bCs/>
          <w:sz w:val="24"/>
          <w:szCs w:val="24"/>
        </w:rPr>
        <w:t>1️</w:t>
      </w:r>
      <w:r w:rsidRPr="0074426B">
        <w:rPr>
          <w:rFonts w:ascii="Tahoma" w:eastAsia="Times New Roman" w:hAnsi="Tahoma" w:cs="Tahoma"/>
          <w:b/>
          <w:bCs/>
          <w:sz w:val="24"/>
          <w:szCs w:val="24"/>
        </w:rPr>
        <w:t>⃣</w:t>
      </w:r>
      <w:r w:rsidRPr="0074426B">
        <w:rPr>
          <w:rFonts w:ascii="Times New Roman" w:eastAsia="Times New Roman" w:hAnsi="Times New Roman" w:cs="Times New Roman"/>
          <w:b/>
          <w:bCs/>
          <w:sz w:val="24"/>
          <w:szCs w:val="24"/>
        </w:rPr>
        <w:t xml:space="preserve"> Data Acquisition &amp; Cleaning</w:t>
      </w:r>
    </w:p>
    <w:p w:rsidR="0074426B" w:rsidRPr="0074426B" w:rsidRDefault="0074426B" w:rsidP="0074426B">
      <w:pPr>
        <w:spacing w:before="100" w:beforeAutospacing="1" w:after="100" w:afterAutospacing="1" w:line="240" w:lineRule="auto"/>
        <w:rPr>
          <w:rFonts w:ascii="Times New Roman" w:eastAsia="Times New Roman" w:hAnsi="Times New Roman" w:cs="Times New Roman"/>
          <w:sz w:val="24"/>
          <w:szCs w:val="24"/>
        </w:rPr>
      </w:pPr>
      <w:r w:rsidRPr="0074426B">
        <w:rPr>
          <w:rFonts w:ascii="Times New Roman" w:eastAsia="Times New Roman" w:hAnsi="Times New Roman" w:cs="Times New Roman"/>
          <w:b/>
          <w:bCs/>
          <w:sz w:val="24"/>
          <w:szCs w:val="24"/>
        </w:rPr>
        <w:t>Source:</w:t>
      </w:r>
      <w:r w:rsidRPr="0074426B">
        <w:rPr>
          <w:rFonts w:ascii="Times New Roman" w:eastAsia="Times New Roman" w:hAnsi="Times New Roman" w:cs="Times New Roman"/>
          <w:sz w:val="24"/>
          <w:szCs w:val="24"/>
        </w:rPr>
        <w:t xml:space="preserve"> Kenya National Bureau of Statistics (KNBS) labor force reports</w:t>
      </w:r>
      <w:r w:rsidRPr="0074426B">
        <w:rPr>
          <w:rFonts w:ascii="Times New Roman" w:eastAsia="Times New Roman" w:hAnsi="Times New Roman" w:cs="Times New Roman"/>
          <w:sz w:val="24"/>
          <w:szCs w:val="24"/>
        </w:rPr>
        <w:br/>
      </w:r>
      <w:r w:rsidRPr="0074426B">
        <w:rPr>
          <w:rFonts w:ascii="Times New Roman" w:eastAsia="Times New Roman" w:hAnsi="Times New Roman" w:cs="Times New Roman"/>
          <w:b/>
          <w:bCs/>
          <w:sz w:val="24"/>
          <w:szCs w:val="24"/>
        </w:rPr>
        <w:t>Tools Used:</w:t>
      </w:r>
      <w:r w:rsidRPr="0074426B">
        <w:rPr>
          <w:rFonts w:ascii="Times New Roman" w:eastAsia="Times New Roman" w:hAnsi="Times New Roman" w:cs="Times New Roman"/>
          <w:sz w:val="24"/>
          <w:szCs w:val="24"/>
        </w:rPr>
        <w:t xml:space="preserve"> Python (Pandas for data processing, Matplotlib/Seaborn for visualization)</w:t>
      </w:r>
    </w:p>
    <w:p w:rsidR="0074426B" w:rsidRPr="0074426B" w:rsidRDefault="0074426B" w:rsidP="0074426B">
      <w:pPr>
        <w:spacing w:before="100" w:beforeAutospacing="1" w:after="100" w:afterAutospacing="1" w:line="240" w:lineRule="auto"/>
        <w:rPr>
          <w:rFonts w:ascii="Times New Roman" w:eastAsia="Times New Roman" w:hAnsi="Times New Roman" w:cs="Times New Roman"/>
          <w:sz w:val="24"/>
          <w:szCs w:val="24"/>
        </w:rPr>
      </w:pPr>
      <w:r w:rsidRPr="0074426B">
        <w:rPr>
          <w:rFonts w:ascii="Times New Roman" w:eastAsia="Times New Roman" w:hAnsi="Times New Roman" w:cs="Times New Roman"/>
          <w:b/>
          <w:bCs/>
          <w:sz w:val="24"/>
          <w:szCs w:val="24"/>
        </w:rPr>
        <w:t>Processing Steps:</w:t>
      </w:r>
    </w:p>
    <w:p w:rsidR="0074426B" w:rsidRPr="0074426B" w:rsidRDefault="0074426B" w:rsidP="0074426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4426B">
        <w:rPr>
          <w:rFonts w:ascii="Times New Roman" w:eastAsia="Times New Roman" w:hAnsi="Times New Roman" w:cs="Times New Roman"/>
          <w:sz w:val="24"/>
          <w:szCs w:val="24"/>
        </w:rPr>
        <w:t>Extracted raw unemployment data directly from labor reports.</w:t>
      </w:r>
    </w:p>
    <w:p w:rsidR="0074426B" w:rsidRPr="0074426B" w:rsidRDefault="0074426B" w:rsidP="0074426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4426B">
        <w:rPr>
          <w:rFonts w:ascii="Times New Roman" w:eastAsia="Times New Roman" w:hAnsi="Times New Roman" w:cs="Times New Roman"/>
          <w:sz w:val="24"/>
          <w:szCs w:val="24"/>
        </w:rPr>
        <w:t>Standardized column names and resolved inconsistencies.</w:t>
      </w:r>
    </w:p>
    <w:p w:rsidR="0074426B" w:rsidRPr="0074426B" w:rsidRDefault="0074426B" w:rsidP="0074426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4426B">
        <w:rPr>
          <w:rFonts w:ascii="Times New Roman" w:eastAsia="Times New Roman" w:hAnsi="Times New Roman" w:cs="Times New Roman"/>
          <w:sz w:val="24"/>
          <w:szCs w:val="24"/>
        </w:rPr>
        <w:t xml:space="preserve">Filtered unemployment data by </w:t>
      </w:r>
      <w:r w:rsidRPr="0074426B">
        <w:rPr>
          <w:rFonts w:ascii="Times New Roman" w:eastAsia="Times New Roman" w:hAnsi="Times New Roman" w:cs="Times New Roman"/>
          <w:b/>
          <w:bCs/>
          <w:sz w:val="24"/>
          <w:szCs w:val="24"/>
        </w:rPr>
        <w:t>age groups</w:t>
      </w:r>
      <w:r w:rsidRPr="0074426B">
        <w:rPr>
          <w:rFonts w:ascii="Times New Roman" w:eastAsia="Times New Roman" w:hAnsi="Times New Roman" w:cs="Times New Roman"/>
          <w:sz w:val="24"/>
          <w:szCs w:val="24"/>
        </w:rPr>
        <w:t xml:space="preserve"> for targeted analysis.</w:t>
      </w:r>
    </w:p>
    <w:p w:rsidR="0074426B" w:rsidRPr="0074426B" w:rsidRDefault="0074426B" w:rsidP="0074426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4426B">
        <w:rPr>
          <w:rFonts w:ascii="Times New Roman" w:eastAsia="Times New Roman" w:hAnsi="Times New Roman" w:cs="Times New Roman"/>
          <w:sz w:val="24"/>
          <w:szCs w:val="24"/>
        </w:rPr>
        <w:t xml:space="preserve">Converted quarterly data into a </w:t>
      </w:r>
      <w:r w:rsidRPr="0074426B">
        <w:rPr>
          <w:rFonts w:ascii="Times New Roman" w:eastAsia="Times New Roman" w:hAnsi="Times New Roman" w:cs="Times New Roman"/>
          <w:b/>
          <w:bCs/>
          <w:sz w:val="24"/>
          <w:szCs w:val="24"/>
        </w:rPr>
        <w:t>continuous time series</w:t>
      </w:r>
      <w:r w:rsidRPr="0074426B">
        <w:rPr>
          <w:rFonts w:ascii="Times New Roman" w:eastAsia="Times New Roman" w:hAnsi="Times New Roman" w:cs="Times New Roman"/>
          <w:sz w:val="24"/>
          <w:szCs w:val="24"/>
        </w:rPr>
        <w:t xml:space="preserve"> for trend analysis.</w:t>
      </w:r>
    </w:p>
    <w:p w:rsidR="0074426B" w:rsidRPr="0074426B" w:rsidRDefault="0074426B" w:rsidP="0074426B">
      <w:pPr>
        <w:spacing w:before="100" w:beforeAutospacing="1" w:after="100" w:afterAutospacing="1" w:line="240" w:lineRule="auto"/>
        <w:outlineLvl w:val="3"/>
        <w:rPr>
          <w:rFonts w:ascii="Times New Roman" w:eastAsia="Times New Roman" w:hAnsi="Times New Roman" w:cs="Times New Roman"/>
          <w:b/>
          <w:bCs/>
          <w:sz w:val="24"/>
          <w:szCs w:val="24"/>
        </w:rPr>
      </w:pPr>
      <w:r w:rsidRPr="0074426B">
        <w:rPr>
          <w:rFonts w:ascii="Times New Roman" w:eastAsia="Times New Roman" w:hAnsi="Times New Roman" w:cs="Times New Roman"/>
          <w:b/>
          <w:bCs/>
          <w:sz w:val="24"/>
          <w:szCs w:val="24"/>
        </w:rPr>
        <w:lastRenderedPageBreak/>
        <w:t>2️</w:t>
      </w:r>
      <w:r w:rsidRPr="0074426B">
        <w:rPr>
          <w:rFonts w:ascii="Tahoma" w:eastAsia="Times New Roman" w:hAnsi="Tahoma" w:cs="Tahoma"/>
          <w:b/>
          <w:bCs/>
          <w:sz w:val="24"/>
          <w:szCs w:val="24"/>
        </w:rPr>
        <w:t>⃣</w:t>
      </w:r>
      <w:r w:rsidRPr="0074426B">
        <w:rPr>
          <w:rFonts w:ascii="Times New Roman" w:eastAsia="Times New Roman" w:hAnsi="Times New Roman" w:cs="Times New Roman"/>
          <w:b/>
          <w:bCs/>
          <w:sz w:val="24"/>
          <w:szCs w:val="24"/>
        </w:rPr>
        <w:t xml:space="preserve"> Data Transformation &amp; Structuring</w:t>
      </w:r>
    </w:p>
    <w:p w:rsidR="0074426B" w:rsidRPr="0074426B" w:rsidRDefault="0074426B" w:rsidP="0074426B">
      <w:pPr>
        <w:spacing w:before="100" w:beforeAutospacing="1" w:after="100" w:afterAutospacing="1" w:line="240" w:lineRule="auto"/>
        <w:rPr>
          <w:rFonts w:ascii="Times New Roman" w:eastAsia="Times New Roman" w:hAnsi="Times New Roman" w:cs="Times New Roman"/>
          <w:sz w:val="24"/>
          <w:szCs w:val="24"/>
        </w:rPr>
      </w:pPr>
      <w:r w:rsidRPr="0074426B">
        <w:rPr>
          <w:rFonts w:ascii="Times New Roman" w:eastAsia="Times New Roman" w:hAnsi="Times New Roman" w:cs="Times New Roman"/>
          <w:b/>
          <w:bCs/>
          <w:sz w:val="24"/>
          <w:szCs w:val="24"/>
        </w:rPr>
        <w:t>Key Metrics Tracked:</w:t>
      </w:r>
    </w:p>
    <w:p w:rsidR="0074426B" w:rsidRPr="0074426B" w:rsidRDefault="0074426B" w:rsidP="0074426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4426B">
        <w:rPr>
          <w:rFonts w:ascii="Times New Roman" w:eastAsia="Times New Roman" w:hAnsi="Times New Roman" w:cs="Times New Roman"/>
          <w:sz w:val="24"/>
          <w:szCs w:val="24"/>
        </w:rPr>
        <w:t xml:space="preserve">Unemployment rates across different </w:t>
      </w:r>
      <w:r w:rsidRPr="0074426B">
        <w:rPr>
          <w:rFonts w:ascii="Times New Roman" w:eastAsia="Times New Roman" w:hAnsi="Times New Roman" w:cs="Times New Roman"/>
          <w:b/>
          <w:bCs/>
          <w:sz w:val="24"/>
          <w:szCs w:val="24"/>
        </w:rPr>
        <w:t>youth age groups (15-34 years).</w:t>
      </w:r>
    </w:p>
    <w:p w:rsidR="0074426B" w:rsidRPr="0074426B" w:rsidRDefault="0074426B" w:rsidP="0074426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4426B">
        <w:rPr>
          <w:rFonts w:ascii="Times New Roman" w:eastAsia="Times New Roman" w:hAnsi="Times New Roman" w:cs="Times New Roman"/>
          <w:sz w:val="24"/>
          <w:szCs w:val="24"/>
        </w:rPr>
        <w:t>Trends over time, identifying cyclical patterns and long-term shifts.</w:t>
      </w:r>
    </w:p>
    <w:p w:rsidR="0074426B" w:rsidRPr="0074426B" w:rsidRDefault="0074426B" w:rsidP="0074426B">
      <w:pPr>
        <w:spacing w:before="100" w:beforeAutospacing="1" w:after="100" w:afterAutospacing="1" w:line="240" w:lineRule="auto"/>
        <w:rPr>
          <w:rFonts w:ascii="Times New Roman" w:eastAsia="Times New Roman" w:hAnsi="Times New Roman" w:cs="Times New Roman"/>
          <w:sz w:val="24"/>
          <w:szCs w:val="24"/>
        </w:rPr>
      </w:pPr>
      <w:r w:rsidRPr="0074426B">
        <w:rPr>
          <w:rFonts w:ascii="Times New Roman" w:eastAsia="Times New Roman" w:hAnsi="Times New Roman" w:cs="Times New Roman"/>
          <w:b/>
          <w:bCs/>
          <w:sz w:val="24"/>
          <w:szCs w:val="24"/>
        </w:rPr>
        <w:t>Processing Steps:</w:t>
      </w:r>
    </w:p>
    <w:p w:rsidR="0074426B" w:rsidRPr="0074426B" w:rsidRDefault="0074426B" w:rsidP="0074426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4426B">
        <w:rPr>
          <w:rFonts w:ascii="Times New Roman" w:eastAsia="Times New Roman" w:hAnsi="Times New Roman" w:cs="Times New Roman"/>
          <w:sz w:val="24"/>
          <w:szCs w:val="24"/>
        </w:rPr>
        <w:t xml:space="preserve">Transformed raw quarterly data into an </w:t>
      </w:r>
      <w:r w:rsidRPr="0074426B">
        <w:rPr>
          <w:rFonts w:ascii="Times New Roman" w:eastAsia="Times New Roman" w:hAnsi="Times New Roman" w:cs="Times New Roman"/>
          <w:b/>
          <w:bCs/>
          <w:sz w:val="24"/>
          <w:szCs w:val="24"/>
        </w:rPr>
        <w:t>aggregated trendline.</w:t>
      </w:r>
    </w:p>
    <w:p w:rsidR="0074426B" w:rsidRPr="0074426B" w:rsidRDefault="0074426B" w:rsidP="0074426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4426B">
        <w:rPr>
          <w:rFonts w:ascii="Times New Roman" w:eastAsia="Times New Roman" w:hAnsi="Times New Roman" w:cs="Times New Roman"/>
          <w:sz w:val="24"/>
          <w:szCs w:val="24"/>
        </w:rPr>
        <w:t xml:space="preserve">Applied </w:t>
      </w:r>
      <w:r w:rsidRPr="0074426B">
        <w:rPr>
          <w:rFonts w:ascii="Times New Roman" w:eastAsia="Times New Roman" w:hAnsi="Times New Roman" w:cs="Times New Roman"/>
          <w:b/>
          <w:bCs/>
          <w:sz w:val="24"/>
          <w:szCs w:val="24"/>
        </w:rPr>
        <w:t>smoothing techniques</w:t>
      </w:r>
      <w:r w:rsidRPr="0074426B">
        <w:rPr>
          <w:rFonts w:ascii="Times New Roman" w:eastAsia="Times New Roman" w:hAnsi="Times New Roman" w:cs="Times New Roman"/>
          <w:sz w:val="24"/>
          <w:szCs w:val="24"/>
        </w:rPr>
        <w:t xml:space="preserve"> (rolling averages) to reduce short-term noise.</w:t>
      </w:r>
    </w:p>
    <w:p w:rsidR="0074426B" w:rsidRPr="0074426B" w:rsidRDefault="0074426B" w:rsidP="0074426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4426B">
        <w:rPr>
          <w:rFonts w:ascii="Times New Roman" w:eastAsia="Times New Roman" w:hAnsi="Times New Roman" w:cs="Times New Roman"/>
          <w:sz w:val="24"/>
          <w:szCs w:val="24"/>
        </w:rPr>
        <w:t xml:space="preserve">Calculated </w:t>
      </w:r>
      <w:r w:rsidRPr="0074426B">
        <w:rPr>
          <w:rFonts w:ascii="Times New Roman" w:eastAsia="Times New Roman" w:hAnsi="Times New Roman" w:cs="Times New Roman"/>
          <w:b/>
          <w:bCs/>
          <w:sz w:val="24"/>
          <w:szCs w:val="24"/>
        </w:rPr>
        <w:t>relative changes</w:t>
      </w:r>
      <w:r w:rsidRPr="0074426B">
        <w:rPr>
          <w:rFonts w:ascii="Times New Roman" w:eastAsia="Times New Roman" w:hAnsi="Times New Roman" w:cs="Times New Roman"/>
          <w:sz w:val="24"/>
          <w:szCs w:val="24"/>
        </w:rPr>
        <w:t xml:space="preserve"> to compare different age groups effectively.</w:t>
      </w:r>
    </w:p>
    <w:p w:rsidR="0074426B" w:rsidRPr="0074426B" w:rsidRDefault="0074426B" w:rsidP="0074426B">
      <w:pPr>
        <w:spacing w:before="100" w:beforeAutospacing="1" w:after="100" w:afterAutospacing="1" w:line="240" w:lineRule="auto"/>
        <w:outlineLvl w:val="3"/>
        <w:rPr>
          <w:rFonts w:ascii="Times New Roman" w:eastAsia="Times New Roman" w:hAnsi="Times New Roman" w:cs="Times New Roman"/>
          <w:b/>
          <w:bCs/>
          <w:sz w:val="24"/>
          <w:szCs w:val="24"/>
        </w:rPr>
      </w:pPr>
      <w:r w:rsidRPr="0074426B">
        <w:rPr>
          <w:rFonts w:ascii="Times New Roman" w:eastAsia="Times New Roman" w:hAnsi="Times New Roman" w:cs="Times New Roman"/>
          <w:b/>
          <w:bCs/>
          <w:sz w:val="24"/>
          <w:szCs w:val="24"/>
        </w:rPr>
        <w:t>3️</w:t>
      </w:r>
      <w:r w:rsidRPr="0074426B">
        <w:rPr>
          <w:rFonts w:ascii="Tahoma" w:eastAsia="Times New Roman" w:hAnsi="Tahoma" w:cs="Tahoma"/>
          <w:b/>
          <w:bCs/>
          <w:sz w:val="24"/>
          <w:szCs w:val="24"/>
        </w:rPr>
        <w:t>⃣</w:t>
      </w:r>
      <w:r>
        <w:rPr>
          <w:rFonts w:ascii="Times New Roman" w:eastAsia="Times New Roman" w:hAnsi="Times New Roman" w:cs="Times New Roman"/>
          <w:b/>
          <w:bCs/>
          <w:sz w:val="24"/>
          <w:szCs w:val="24"/>
          <w:lang w:val="en-IO"/>
        </w:rPr>
        <w:t xml:space="preserve"> </w:t>
      </w:r>
      <w:r w:rsidRPr="0074426B">
        <w:rPr>
          <w:rFonts w:ascii="Times New Roman" w:eastAsia="Times New Roman" w:hAnsi="Times New Roman" w:cs="Times New Roman"/>
          <w:b/>
          <w:bCs/>
          <w:sz w:val="24"/>
          <w:szCs w:val="24"/>
        </w:rPr>
        <w:t>Visualization &amp; Interpretation</w:t>
      </w:r>
    </w:p>
    <w:p w:rsidR="0074426B" w:rsidRPr="0074426B" w:rsidRDefault="0074426B" w:rsidP="0074426B">
      <w:pPr>
        <w:spacing w:before="100" w:beforeAutospacing="1" w:after="100" w:afterAutospacing="1" w:line="240" w:lineRule="auto"/>
        <w:rPr>
          <w:rFonts w:ascii="Times New Roman" w:eastAsia="Times New Roman" w:hAnsi="Times New Roman" w:cs="Times New Roman"/>
          <w:sz w:val="24"/>
          <w:szCs w:val="24"/>
        </w:rPr>
      </w:pPr>
      <w:r w:rsidRPr="0074426B">
        <w:rPr>
          <w:rFonts w:ascii="Times New Roman" w:eastAsia="Times New Roman" w:hAnsi="Times New Roman" w:cs="Times New Roman"/>
          <w:b/>
          <w:bCs/>
          <w:sz w:val="24"/>
          <w:szCs w:val="24"/>
        </w:rPr>
        <w:t>Techniques Used:</w:t>
      </w:r>
    </w:p>
    <w:p w:rsidR="0074426B" w:rsidRPr="0074426B" w:rsidRDefault="0074426B" w:rsidP="0074426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4426B">
        <w:rPr>
          <w:rFonts w:ascii="Times New Roman" w:eastAsia="Times New Roman" w:hAnsi="Times New Roman" w:cs="Times New Roman"/>
          <w:b/>
          <w:bCs/>
          <w:sz w:val="24"/>
          <w:szCs w:val="24"/>
        </w:rPr>
        <w:t>Line graphs</w:t>
      </w:r>
      <w:r w:rsidRPr="0074426B">
        <w:rPr>
          <w:rFonts w:ascii="Times New Roman" w:eastAsia="Times New Roman" w:hAnsi="Times New Roman" w:cs="Times New Roman"/>
          <w:sz w:val="24"/>
          <w:szCs w:val="24"/>
        </w:rPr>
        <w:t xml:space="preserve"> to track unemployment trends across age groups.</w:t>
      </w:r>
    </w:p>
    <w:p w:rsidR="0074426B" w:rsidRPr="0074426B" w:rsidRDefault="0074426B" w:rsidP="0074426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4426B">
        <w:rPr>
          <w:rFonts w:ascii="Times New Roman" w:eastAsia="Times New Roman" w:hAnsi="Times New Roman" w:cs="Times New Roman"/>
          <w:b/>
          <w:bCs/>
          <w:sz w:val="24"/>
          <w:szCs w:val="24"/>
        </w:rPr>
        <w:t>Smoothed plots</w:t>
      </w:r>
      <w:r w:rsidRPr="0074426B">
        <w:rPr>
          <w:rFonts w:ascii="Times New Roman" w:eastAsia="Times New Roman" w:hAnsi="Times New Roman" w:cs="Times New Roman"/>
          <w:sz w:val="24"/>
          <w:szCs w:val="24"/>
        </w:rPr>
        <w:t xml:space="preserve"> to highlight underlying patterns.</w:t>
      </w:r>
    </w:p>
    <w:p w:rsidR="0074426B" w:rsidRPr="0074426B" w:rsidRDefault="0074426B" w:rsidP="0074426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4426B">
        <w:rPr>
          <w:rFonts w:ascii="Times New Roman" w:eastAsia="Times New Roman" w:hAnsi="Times New Roman" w:cs="Times New Roman"/>
          <w:b/>
          <w:bCs/>
          <w:sz w:val="24"/>
          <w:szCs w:val="24"/>
        </w:rPr>
        <w:t>Annotated visuals</w:t>
      </w:r>
      <w:r w:rsidRPr="0074426B">
        <w:rPr>
          <w:rFonts w:ascii="Times New Roman" w:eastAsia="Times New Roman" w:hAnsi="Times New Roman" w:cs="Times New Roman"/>
          <w:sz w:val="24"/>
          <w:szCs w:val="24"/>
        </w:rPr>
        <w:t xml:space="preserve"> to pinpoint key shifts, such as economic downturns.</w:t>
      </w:r>
    </w:p>
    <w:p w:rsidR="0074426B" w:rsidRPr="0074426B" w:rsidRDefault="0074426B" w:rsidP="0074426B">
      <w:pPr>
        <w:spacing w:before="100" w:beforeAutospacing="1" w:after="100" w:afterAutospacing="1" w:line="240" w:lineRule="auto"/>
        <w:rPr>
          <w:rFonts w:ascii="Times New Roman" w:eastAsia="Times New Roman" w:hAnsi="Times New Roman" w:cs="Times New Roman"/>
          <w:sz w:val="24"/>
          <w:szCs w:val="24"/>
        </w:rPr>
      </w:pPr>
      <w:r w:rsidRPr="0074426B">
        <w:rPr>
          <w:rFonts w:ascii="Times New Roman" w:eastAsia="Times New Roman" w:hAnsi="Times New Roman" w:cs="Times New Roman"/>
          <w:b/>
          <w:bCs/>
          <w:sz w:val="24"/>
          <w:szCs w:val="24"/>
        </w:rPr>
        <w:t>Goal:</w:t>
      </w:r>
      <w:r w:rsidRPr="0074426B">
        <w:rPr>
          <w:rFonts w:ascii="Times New Roman" w:eastAsia="Times New Roman" w:hAnsi="Times New Roman" w:cs="Times New Roman"/>
          <w:sz w:val="24"/>
          <w:szCs w:val="24"/>
        </w:rPr>
        <w:t xml:space="preserve"> Make raw unemployment data </w:t>
      </w:r>
      <w:r w:rsidRPr="0074426B">
        <w:rPr>
          <w:rFonts w:ascii="Times New Roman" w:eastAsia="Times New Roman" w:hAnsi="Times New Roman" w:cs="Times New Roman"/>
          <w:b/>
          <w:bCs/>
          <w:sz w:val="24"/>
          <w:szCs w:val="24"/>
        </w:rPr>
        <w:t>understandable and actionable</w:t>
      </w:r>
      <w:r w:rsidRPr="0074426B">
        <w:rPr>
          <w:rFonts w:ascii="Times New Roman" w:eastAsia="Times New Roman" w:hAnsi="Times New Roman" w:cs="Times New Roman"/>
          <w:sz w:val="24"/>
          <w:szCs w:val="24"/>
        </w:rPr>
        <w:t>, turning numbers into clear insights for decision-making.</w:t>
      </w:r>
    </w:p>
    <w:p w:rsidR="0074426B" w:rsidRDefault="0074426B" w:rsidP="007462B1">
      <w:pPr>
        <w:spacing w:after="0" w:line="240" w:lineRule="auto"/>
        <w:rPr>
          <w:rFonts w:ascii="Times New Roman" w:eastAsia="Times New Roman" w:hAnsi="Times New Roman" w:cs="Times New Roman"/>
          <w:sz w:val="24"/>
          <w:szCs w:val="24"/>
        </w:rPr>
      </w:pPr>
    </w:p>
    <w:p w:rsidR="0074426B" w:rsidRDefault="0074426B" w:rsidP="007462B1">
      <w:pPr>
        <w:spacing w:after="0" w:line="240" w:lineRule="auto"/>
        <w:rPr>
          <w:rFonts w:ascii="Times New Roman" w:eastAsia="Times New Roman" w:hAnsi="Times New Roman" w:cs="Times New Roman"/>
          <w:sz w:val="24"/>
          <w:szCs w:val="24"/>
        </w:rPr>
      </w:pPr>
    </w:p>
    <w:p w:rsidR="0074426B" w:rsidRDefault="0074426B" w:rsidP="007462B1">
      <w:pPr>
        <w:spacing w:after="0" w:line="240" w:lineRule="auto"/>
        <w:rPr>
          <w:rFonts w:ascii="Times New Roman" w:eastAsia="Times New Roman" w:hAnsi="Times New Roman" w:cs="Times New Roman"/>
          <w:sz w:val="24"/>
          <w:szCs w:val="24"/>
        </w:rPr>
      </w:pPr>
    </w:p>
    <w:p w:rsidR="007462B1" w:rsidRPr="007462B1" w:rsidRDefault="007462B1" w:rsidP="007462B1">
      <w:pPr>
        <w:spacing w:after="0" w:line="240" w:lineRule="auto"/>
        <w:rPr>
          <w:rFonts w:ascii="Times New Roman" w:eastAsia="Times New Roman" w:hAnsi="Times New Roman" w:cs="Times New Roman"/>
          <w:sz w:val="24"/>
          <w:szCs w:val="24"/>
        </w:rPr>
      </w:pPr>
      <w:r w:rsidRPr="007462B1">
        <w:rPr>
          <w:rFonts w:ascii="Times New Roman" w:eastAsia="Times New Roman" w:hAnsi="Times New Roman" w:cs="Times New Roman"/>
          <w:sz w:val="24"/>
          <w:szCs w:val="24"/>
        </w:rPr>
        <w:pict>
          <v:rect id="_x0000_i1029" style="width:0;height:1.5pt" o:hralign="center" o:hrstd="t" o:hr="t" fillcolor="#a0a0a0" stroked="f"/>
        </w:pict>
      </w:r>
    </w:p>
    <w:p w:rsidR="0074426B" w:rsidRPr="0074426B" w:rsidRDefault="0074426B" w:rsidP="007700AE">
      <w:pPr>
        <w:pStyle w:val="Heading2"/>
      </w:pPr>
      <w:r w:rsidRPr="0074426B">
        <w:t>Key Findings: The Youth Unemployment Challenge</w:t>
      </w:r>
    </w:p>
    <w:p w:rsidR="0074426B" w:rsidRPr="0074426B" w:rsidRDefault="0074426B" w:rsidP="0074426B">
      <w:pPr>
        <w:spacing w:before="100" w:beforeAutospacing="1" w:after="100" w:afterAutospacing="1" w:line="240" w:lineRule="auto"/>
        <w:outlineLvl w:val="3"/>
        <w:rPr>
          <w:rFonts w:ascii="Times New Roman" w:eastAsia="Times New Roman" w:hAnsi="Times New Roman" w:cs="Times New Roman"/>
          <w:b/>
          <w:bCs/>
          <w:sz w:val="24"/>
          <w:szCs w:val="24"/>
        </w:rPr>
      </w:pPr>
      <w:r w:rsidRPr="0074426B">
        <w:rPr>
          <w:rFonts w:ascii="Times New Roman" w:eastAsia="Times New Roman" w:hAnsi="Times New Roman" w:cs="Times New Roman"/>
          <w:b/>
          <w:bCs/>
          <w:sz w:val="24"/>
          <w:szCs w:val="24"/>
        </w:rPr>
        <w:t>1️</w:t>
      </w:r>
      <w:r w:rsidRPr="0074426B">
        <w:rPr>
          <w:rFonts w:ascii="Tahoma" w:eastAsia="Times New Roman" w:hAnsi="Tahoma" w:cs="Tahoma"/>
          <w:b/>
          <w:bCs/>
          <w:sz w:val="24"/>
          <w:szCs w:val="24"/>
        </w:rPr>
        <w:t>⃣</w:t>
      </w:r>
      <w:r w:rsidRPr="0074426B">
        <w:rPr>
          <w:rFonts w:ascii="Times New Roman" w:eastAsia="Times New Roman" w:hAnsi="Times New Roman" w:cs="Times New Roman"/>
          <w:b/>
          <w:bCs/>
          <w:sz w:val="24"/>
          <w:szCs w:val="24"/>
        </w:rPr>
        <w:t xml:space="preserve"> Unemployment Peaks Among 18-24-Year-Olds</w:t>
      </w:r>
    </w:p>
    <w:p w:rsidR="0074426B" w:rsidRPr="0074426B" w:rsidRDefault="0074426B" w:rsidP="0074426B">
      <w:pPr>
        <w:spacing w:before="100" w:beforeAutospacing="1" w:after="100" w:afterAutospacing="1" w:line="240" w:lineRule="auto"/>
        <w:rPr>
          <w:rFonts w:ascii="Times New Roman" w:eastAsia="Times New Roman" w:hAnsi="Times New Roman" w:cs="Times New Roman"/>
          <w:sz w:val="24"/>
          <w:szCs w:val="24"/>
        </w:rPr>
      </w:pPr>
      <w:r w:rsidRPr="0074426B">
        <w:rPr>
          <w:rFonts w:ascii="Times New Roman" w:eastAsia="Times New Roman" w:hAnsi="Times New Roman" w:cs="Times New Roman"/>
          <w:sz w:val="24"/>
          <w:szCs w:val="24"/>
        </w:rPr>
        <w:t xml:space="preserve">The highest unemployment rates are found in the </w:t>
      </w:r>
      <w:r w:rsidRPr="0074426B">
        <w:rPr>
          <w:rFonts w:ascii="Times New Roman" w:eastAsia="Times New Roman" w:hAnsi="Times New Roman" w:cs="Times New Roman"/>
          <w:b/>
          <w:bCs/>
          <w:sz w:val="24"/>
          <w:szCs w:val="24"/>
        </w:rPr>
        <w:t>18-24 age group</w:t>
      </w:r>
      <w:r w:rsidRPr="0074426B">
        <w:rPr>
          <w:rFonts w:ascii="Times New Roman" w:eastAsia="Times New Roman" w:hAnsi="Times New Roman" w:cs="Times New Roman"/>
          <w:sz w:val="24"/>
          <w:szCs w:val="24"/>
        </w:rPr>
        <w:t xml:space="preserve">, often ranging between </w:t>
      </w:r>
      <w:r w:rsidRPr="0074426B">
        <w:rPr>
          <w:rFonts w:ascii="Times New Roman" w:eastAsia="Times New Roman" w:hAnsi="Times New Roman" w:cs="Times New Roman"/>
          <w:b/>
          <w:bCs/>
          <w:sz w:val="24"/>
          <w:szCs w:val="24"/>
        </w:rPr>
        <w:t>25-35%</w:t>
      </w:r>
      <w:r w:rsidRPr="0074426B">
        <w:rPr>
          <w:rFonts w:ascii="Times New Roman" w:eastAsia="Times New Roman" w:hAnsi="Times New Roman" w:cs="Times New Roman"/>
          <w:sz w:val="24"/>
          <w:szCs w:val="24"/>
        </w:rPr>
        <w:t>—significantly higher than ol</w:t>
      </w:r>
      <w:bookmarkStart w:id="0" w:name="_GoBack"/>
      <w:bookmarkEnd w:id="0"/>
      <w:r w:rsidRPr="0074426B">
        <w:rPr>
          <w:rFonts w:ascii="Times New Roman" w:eastAsia="Times New Roman" w:hAnsi="Times New Roman" w:cs="Times New Roman"/>
          <w:sz w:val="24"/>
          <w:szCs w:val="24"/>
        </w:rPr>
        <w:t>der groups.</w:t>
      </w:r>
    </w:p>
    <w:p w:rsidR="0074426B" w:rsidRPr="0074426B" w:rsidRDefault="0074426B" w:rsidP="0074426B">
      <w:pPr>
        <w:spacing w:before="100" w:beforeAutospacing="1" w:after="100" w:afterAutospacing="1" w:line="240" w:lineRule="auto"/>
        <w:rPr>
          <w:rFonts w:ascii="Times New Roman" w:eastAsia="Times New Roman" w:hAnsi="Times New Roman" w:cs="Times New Roman"/>
          <w:sz w:val="24"/>
          <w:szCs w:val="24"/>
        </w:rPr>
      </w:pPr>
      <w:r w:rsidRPr="0074426B">
        <w:rPr>
          <w:rFonts w:ascii="Times New Roman" w:eastAsia="Times New Roman" w:hAnsi="Times New Roman" w:cs="Times New Roman"/>
          <w:b/>
          <w:bCs/>
          <w:sz w:val="24"/>
          <w:szCs w:val="24"/>
        </w:rPr>
        <w:t>Key factors driving this trend:</w:t>
      </w:r>
    </w:p>
    <w:p w:rsidR="0074426B" w:rsidRPr="0074426B" w:rsidRDefault="0074426B" w:rsidP="0074426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4426B">
        <w:rPr>
          <w:rFonts w:ascii="Times New Roman" w:eastAsia="Times New Roman" w:hAnsi="Times New Roman" w:cs="Times New Roman"/>
          <w:b/>
          <w:bCs/>
          <w:sz w:val="24"/>
          <w:szCs w:val="24"/>
        </w:rPr>
        <w:t>Limited entry-level job opportunities</w:t>
      </w:r>
      <w:r w:rsidRPr="0074426B">
        <w:rPr>
          <w:rFonts w:ascii="Times New Roman" w:eastAsia="Times New Roman" w:hAnsi="Times New Roman" w:cs="Times New Roman"/>
          <w:sz w:val="24"/>
          <w:szCs w:val="24"/>
        </w:rPr>
        <w:t>—too many applicants, too few openings.</w:t>
      </w:r>
    </w:p>
    <w:p w:rsidR="0074426B" w:rsidRPr="0074426B" w:rsidRDefault="0074426B" w:rsidP="0074426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4426B">
        <w:rPr>
          <w:rFonts w:ascii="Times New Roman" w:eastAsia="Times New Roman" w:hAnsi="Times New Roman" w:cs="Times New Roman"/>
          <w:b/>
          <w:bCs/>
          <w:sz w:val="24"/>
          <w:szCs w:val="24"/>
        </w:rPr>
        <w:t>Mismatched skills</w:t>
      </w:r>
      <w:r w:rsidRPr="0074426B">
        <w:rPr>
          <w:rFonts w:ascii="Times New Roman" w:eastAsia="Times New Roman" w:hAnsi="Times New Roman" w:cs="Times New Roman"/>
          <w:sz w:val="24"/>
          <w:szCs w:val="24"/>
        </w:rPr>
        <w:t>—many graduates lack the practical experience employers need.</w:t>
      </w:r>
    </w:p>
    <w:p w:rsidR="0074426B" w:rsidRPr="0074426B" w:rsidRDefault="0074426B" w:rsidP="0074426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4426B">
        <w:rPr>
          <w:rFonts w:ascii="Times New Roman" w:eastAsia="Times New Roman" w:hAnsi="Times New Roman" w:cs="Times New Roman"/>
          <w:b/>
          <w:bCs/>
          <w:sz w:val="24"/>
          <w:szCs w:val="24"/>
        </w:rPr>
        <w:t>Labor market oversupply</w:t>
      </w:r>
      <w:r w:rsidRPr="0074426B">
        <w:rPr>
          <w:rFonts w:ascii="Times New Roman" w:eastAsia="Times New Roman" w:hAnsi="Times New Roman" w:cs="Times New Roman"/>
          <w:sz w:val="24"/>
          <w:szCs w:val="24"/>
        </w:rPr>
        <w:t>—more young people entering the workforce than available jobs.</w:t>
      </w:r>
    </w:p>
    <w:p w:rsidR="0074426B" w:rsidRPr="0074426B" w:rsidRDefault="0074426B" w:rsidP="0074426B">
      <w:pPr>
        <w:spacing w:before="100" w:beforeAutospacing="1" w:after="100" w:afterAutospacing="1" w:line="240" w:lineRule="auto"/>
        <w:outlineLvl w:val="3"/>
        <w:rPr>
          <w:rFonts w:ascii="Times New Roman" w:eastAsia="Times New Roman" w:hAnsi="Times New Roman" w:cs="Times New Roman"/>
          <w:b/>
          <w:bCs/>
          <w:sz w:val="24"/>
          <w:szCs w:val="24"/>
        </w:rPr>
      </w:pPr>
      <w:r w:rsidRPr="0074426B">
        <w:rPr>
          <w:rFonts w:ascii="Times New Roman" w:eastAsia="Times New Roman" w:hAnsi="Times New Roman" w:cs="Times New Roman"/>
          <w:b/>
          <w:bCs/>
          <w:sz w:val="24"/>
          <w:szCs w:val="24"/>
        </w:rPr>
        <w:t>2️</w:t>
      </w:r>
      <w:r w:rsidRPr="0074426B">
        <w:rPr>
          <w:rFonts w:ascii="Tahoma" w:eastAsia="Times New Roman" w:hAnsi="Tahoma" w:cs="Tahoma"/>
          <w:b/>
          <w:bCs/>
          <w:sz w:val="24"/>
          <w:szCs w:val="24"/>
        </w:rPr>
        <w:t>⃣</w:t>
      </w:r>
      <w:r w:rsidRPr="0074426B">
        <w:rPr>
          <w:rFonts w:ascii="Times New Roman" w:eastAsia="Times New Roman" w:hAnsi="Times New Roman" w:cs="Times New Roman"/>
          <w:b/>
          <w:bCs/>
          <w:sz w:val="24"/>
          <w:szCs w:val="24"/>
        </w:rPr>
        <w:t xml:space="preserve"> Youth Unemployment is Highly Sensitive to Economic Shocks</w:t>
      </w:r>
    </w:p>
    <w:p w:rsidR="0074426B" w:rsidRPr="0074426B" w:rsidRDefault="0074426B" w:rsidP="0074426B">
      <w:pPr>
        <w:spacing w:before="100" w:beforeAutospacing="1" w:after="100" w:afterAutospacing="1" w:line="240" w:lineRule="auto"/>
        <w:rPr>
          <w:rFonts w:ascii="Times New Roman" w:eastAsia="Times New Roman" w:hAnsi="Times New Roman" w:cs="Times New Roman"/>
          <w:sz w:val="24"/>
          <w:szCs w:val="24"/>
        </w:rPr>
      </w:pPr>
      <w:r w:rsidRPr="0074426B">
        <w:rPr>
          <w:rFonts w:ascii="Times New Roman" w:eastAsia="Times New Roman" w:hAnsi="Times New Roman" w:cs="Times New Roman"/>
          <w:sz w:val="24"/>
          <w:szCs w:val="24"/>
        </w:rPr>
        <w:t xml:space="preserve">Periods of economic and political instability cause </w:t>
      </w:r>
      <w:r w:rsidRPr="0074426B">
        <w:rPr>
          <w:rFonts w:ascii="Times New Roman" w:eastAsia="Times New Roman" w:hAnsi="Times New Roman" w:cs="Times New Roman"/>
          <w:b/>
          <w:bCs/>
          <w:sz w:val="24"/>
          <w:szCs w:val="24"/>
        </w:rPr>
        <w:t>sharp spikes in unemployment</w:t>
      </w:r>
      <w:r w:rsidRPr="0074426B">
        <w:rPr>
          <w:rFonts w:ascii="Times New Roman" w:eastAsia="Times New Roman" w:hAnsi="Times New Roman" w:cs="Times New Roman"/>
          <w:sz w:val="24"/>
          <w:szCs w:val="24"/>
        </w:rPr>
        <w:t>. Data shows clear trends during:</w:t>
      </w:r>
    </w:p>
    <w:p w:rsidR="0074426B" w:rsidRPr="0074426B" w:rsidRDefault="0074426B" w:rsidP="0074426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4426B">
        <w:rPr>
          <w:rFonts w:ascii="Times New Roman" w:eastAsia="Times New Roman" w:hAnsi="Times New Roman" w:cs="Times New Roman"/>
          <w:b/>
          <w:bCs/>
          <w:sz w:val="24"/>
          <w:szCs w:val="24"/>
        </w:rPr>
        <w:t>Election years</w:t>
      </w:r>
      <w:r w:rsidRPr="0074426B">
        <w:rPr>
          <w:rFonts w:ascii="Times New Roman" w:eastAsia="Times New Roman" w:hAnsi="Times New Roman" w:cs="Times New Roman"/>
          <w:sz w:val="24"/>
          <w:szCs w:val="24"/>
        </w:rPr>
        <w:t>—hiring slows due to uncertainty.</w:t>
      </w:r>
    </w:p>
    <w:p w:rsidR="0074426B" w:rsidRPr="0074426B" w:rsidRDefault="0074426B" w:rsidP="0074426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4426B">
        <w:rPr>
          <w:rFonts w:ascii="Times New Roman" w:eastAsia="Times New Roman" w:hAnsi="Times New Roman" w:cs="Times New Roman"/>
          <w:b/>
          <w:bCs/>
          <w:sz w:val="24"/>
          <w:szCs w:val="24"/>
        </w:rPr>
        <w:t>2020 pandemic downturn</w:t>
      </w:r>
      <w:r w:rsidRPr="0074426B">
        <w:rPr>
          <w:rFonts w:ascii="Times New Roman" w:eastAsia="Times New Roman" w:hAnsi="Times New Roman" w:cs="Times New Roman"/>
          <w:sz w:val="24"/>
          <w:szCs w:val="24"/>
        </w:rPr>
        <w:t>—mass layoffs, especially in retail and casual labor.</w:t>
      </w:r>
    </w:p>
    <w:p w:rsidR="0074426B" w:rsidRPr="0074426B" w:rsidRDefault="0074426B" w:rsidP="0074426B">
      <w:pPr>
        <w:spacing w:before="100" w:beforeAutospacing="1" w:after="100" w:afterAutospacing="1" w:line="240" w:lineRule="auto"/>
        <w:rPr>
          <w:rFonts w:ascii="Times New Roman" w:eastAsia="Times New Roman" w:hAnsi="Times New Roman" w:cs="Times New Roman"/>
          <w:sz w:val="24"/>
          <w:szCs w:val="24"/>
        </w:rPr>
      </w:pPr>
      <w:r w:rsidRPr="0074426B">
        <w:rPr>
          <w:rFonts w:ascii="Times New Roman" w:eastAsia="Times New Roman" w:hAnsi="Times New Roman" w:cs="Times New Roman"/>
          <w:b/>
          <w:bCs/>
          <w:sz w:val="24"/>
          <w:szCs w:val="24"/>
        </w:rPr>
        <w:t>This pattern highlights a major risk:</w:t>
      </w:r>
      <w:r w:rsidRPr="0074426B">
        <w:rPr>
          <w:rFonts w:ascii="Times New Roman" w:eastAsia="Times New Roman" w:hAnsi="Times New Roman" w:cs="Times New Roman"/>
          <w:sz w:val="24"/>
          <w:szCs w:val="24"/>
        </w:rPr>
        <w:t xml:space="preserve"> Youth employment is </w:t>
      </w:r>
      <w:r w:rsidRPr="0074426B">
        <w:rPr>
          <w:rFonts w:ascii="Times New Roman" w:eastAsia="Times New Roman" w:hAnsi="Times New Roman" w:cs="Times New Roman"/>
          <w:b/>
          <w:bCs/>
          <w:sz w:val="24"/>
          <w:szCs w:val="24"/>
        </w:rPr>
        <w:t>unstable</w:t>
      </w:r>
      <w:r w:rsidRPr="0074426B">
        <w:rPr>
          <w:rFonts w:ascii="Times New Roman" w:eastAsia="Times New Roman" w:hAnsi="Times New Roman" w:cs="Times New Roman"/>
          <w:sz w:val="24"/>
          <w:szCs w:val="24"/>
        </w:rPr>
        <w:t>, disappearing quickly during crises and recovering slowly.</w:t>
      </w:r>
    </w:p>
    <w:p w:rsidR="0074426B" w:rsidRPr="0074426B" w:rsidRDefault="0074426B" w:rsidP="0074426B">
      <w:pPr>
        <w:spacing w:before="100" w:beforeAutospacing="1" w:after="100" w:afterAutospacing="1" w:line="240" w:lineRule="auto"/>
        <w:outlineLvl w:val="3"/>
        <w:rPr>
          <w:rFonts w:ascii="Times New Roman" w:eastAsia="Times New Roman" w:hAnsi="Times New Roman" w:cs="Times New Roman"/>
          <w:b/>
          <w:bCs/>
          <w:sz w:val="24"/>
          <w:szCs w:val="24"/>
        </w:rPr>
      </w:pPr>
      <w:r w:rsidRPr="0074426B">
        <w:rPr>
          <w:rFonts w:ascii="Times New Roman" w:eastAsia="Times New Roman" w:hAnsi="Times New Roman" w:cs="Times New Roman"/>
          <w:b/>
          <w:bCs/>
          <w:sz w:val="24"/>
          <w:szCs w:val="24"/>
        </w:rPr>
        <w:t>3️</w:t>
      </w:r>
      <w:r w:rsidRPr="0074426B">
        <w:rPr>
          <w:rFonts w:ascii="Tahoma" w:eastAsia="Times New Roman" w:hAnsi="Tahoma" w:cs="Tahoma"/>
          <w:b/>
          <w:bCs/>
          <w:sz w:val="24"/>
          <w:szCs w:val="24"/>
        </w:rPr>
        <w:t>⃣</w:t>
      </w:r>
      <w:r w:rsidRPr="0074426B">
        <w:rPr>
          <w:rFonts w:ascii="Times New Roman" w:eastAsia="Times New Roman" w:hAnsi="Times New Roman" w:cs="Times New Roman"/>
          <w:b/>
          <w:bCs/>
          <w:sz w:val="24"/>
          <w:szCs w:val="24"/>
        </w:rPr>
        <w:t xml:space="preserve"> The Overlooked Struggle of the 25-34 Age Group</w:t>
      </w:r>
    </w:p>
    <w:p w:rsidR="0074426B" w:rsidRPr="0074426B" w:rsidRDefault="0074426B" w:rsidP="0074426B">
      <w:pPr>
        <w:spacing w:before="100" w:beforeAutospacing="1" w:after="100" w:afterAutospacing="1" w:line="240" w:lineRule="auto"/>
        <w:rPr>
          <w:rFonts w:ascii="Times New Roman" w:eastAsia="Times New Roman" w:hAnsi="Times New Roman" w:cs="Times New Roman"/>
          <w:sz w:val="24"/>
          <w:szCs w:val="24"/>
        </w:rPr>
      </w:pPr>
      <w:r w:rsidRPr="0074426B">
        <w:rPr>
          <w:rFonts w:ascii="Times New Roman" w:eastAsia="Times New Roman" w:hAnsi="Times New Roman" w:cs="Times New Roman"/>
          <w:sz w:val="24"/>
          <w:szCs w:val="24"/>
        </w:rPr>
        <w:t xml:space="preserve">Unemployment doesn’t suddenly end at 24. Many in the </w:t>
      </w:r>
      <w:r w:rsidRPr="0074426B">
        <w:rPr>
          <w:rFonts w:ascii="Times New Roman" w:eastAsia="Times New Roman" w:hAnsi="Times New Roman" w:cs="Times New Roman"/>
          <w:b/>
          <w:bCs/>
          <w:sz w:val="24"/>
          <w:szCs w:val="24"/>
        </w:rPr>
        <w:t>25-34 age range</w:t>
      </w:r>
      <w:r w:rsidRPr="0074426B">
        <w:rPr>
          <w:rFonts w:ascii="Times New Roman" w:eastAsia="Times New Roman" w:hAnsi="Times New Roman" w:cs="Times New Roman"/>
          <w:sz w:val="24"/>
          <w:szCs w:val="24"/>
        </w:rPr>
        <w:t xml:space="preserve"> face a different challenge: unstable, low-paying work instead of sustainable careers.</w:t>
      </w:r>
    </w:p>
    <w:p w:rsidR="0074426B" w:rsidRPr="0074426B" w:rsidRDefault="0074426B" w:rsidP="0074426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4426B">
        <w:rPr>
          <w:rFonts w:ascii="Times New Roman" w:eastAsia="Times New Roman" w:hAnsi="Times New Roman" w:cs="Times New Roman"/>
          <w:b/>
          <w:bCs/>
          <w:sz w:val="24"/>
          <w:szCs w:val="24"/>
        </w:rPr>
        <w:t>Transition jobs dominate</w:t>
      </w:r>
      <w:r w:rsidRPr="0074426B">
        <w:rPr>
          <w:rFonts w:ascii="Times New Roman" w:eastAsia="Times New Roman" w:hAnsi="Times New Roman" w:cs="Times New Roman"/>
          <w:sz w:val="24"/>
          <w:szCs w:val="24"/>
        </w:rPr>
        <w:t>—short-term contracts, gig work, and underemployment.</w:t>
      </w:r>
    </w:p>
    <w:p w:rsidR="0074426B" w:rsidRPr="0074426B" w:rsidRDefault="0074426B" w:rsidP="0074426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4426B">
        <w:rPr>
          <w:rFonts w:ascii="Times New Roman" w:eastAsia="Times New Roman" w:hAnsi="Times New Roman" w:cs="Times New Roman"/>
          <w:b/>
          <w:bCs/>
          <w:sz w:val="24"/>
          <w:szCs w:val="24"/>
        </w:rPr>
        <w:t>Job quality is a bigger problem than job access</w:t>
      </w:r>
      <w:r w:rsidRPr="0074426B">
        <w:rPr>
          <w:rFonts w:ascii="Times New Roman" w:eastAsia="Times New Roman" w:hAnsi="Times New Roman" w:cs="Times New Roman"/>
          <w:sz w:val="24"/>
          <w:szCs w:val="24"/>
        </w:rPr>
        <w:t>—many are employed but stuck in low-growth roles.</w:t>
      </w:r>
    </w:p>
    <w:p w:rsidR="0074426B" w:rsidRPr="0074426B" w:rsidRDefault="0074426B" w:rsidP="0074426B">
      <w:pPr>
        <w:spacing w:before="100" w:beforeAutospacing="1" w:after="100" w:afterAutospacing="1" w:line="240" w:lineRule="auto"/>
        <w:outlineLvl w:val="2"/>
        <w:rPr>
          <w:rFonts w:ascii="Times New Roman" w:eastAsia="Times New Roman" w:hAnsi="Times New Roman" w:cs="Times New Roman"/>
          <w:b/>
          <w:bCs/>
          <w:sz w:val="27"/>
          <w:szCs w:val="27"/>
        </w:rPr>
      </w:pPr>
      <w:r w:rsidRPr="0074426B">
        <w:rPr>
          <w:rFonts w:ascii="Times New Roman" w:eastAsia="Times New Roman" w:hAnsi="Times New Roman" w:cs="Times New Roman"/>
          <w:b/>
          <w:bCs/>
          <w:sz w:val="27"/>
          <w:szCs w:val="27"/>
        </w:rPr>
        <w:t>What This Means</w:t>
      </w:r>
    </w:p>
    <w:p w:rsidR="0074426B" w:rsidRPr="0074426B" w:rsidRDefault="0074426B" w:rsidP="0074426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4426B">
        <w:rPr>
          <w:rFonts w:ascii="Times New Roman" w:eastAsia="Times New Roman" w:hAnsi="Times New Roman" w:cs="Times New Roman"/>
          <w:b/>
          <w:bCs/>
          <w:sz w:val="24"/>
          <w:szCs w:val="24"/>
        </w:rPr>
        <w:t>The 18-24 crisis</w:t>
      </w:r>
      <w:r w:rsidRPr="0074426B">
        <w:rPr>
          <w:rFonts w:ascii="Times New Roman" w:eastAsia="Times New Roman" w:hAnsi="Times New Roman" w:cs="Times New Roman"/>
          <w:sz w:val="24"/>
          <w:szCs w:val="24"/>
        </w:rPr>
        <w:t xml:space="preserve"> is a sign of structural barriers to entry into the job market.</w:t>
      </w:r>
    </w:p>
    <w:p w:rsidR="0074426B" w:rsidRPr="0074426B" w:rsidRDefault="0074426B" w:rsidP="0074426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4426B">
        <w:rPr>
          <w:rFonts w:ascii="Times New Roman" w:eastAsia="Times New Roman" w:hAnsi="Times New Roman" w:cs="Times New Roman"/>
          <w:b/>
          <w:bCs/>
          <w:sz w:val="24"/>
          <w:szCs w:val="24"/>
        </w:rPr>
        <w:t>Youth employment is fragile</w:t>
      </w:r>
      <w:r w:rsidRPr="0074426B">
        <w:rPr>
          <w:rFonts w:ascii="Times New Roman" w:eastAsia="Times New Roman" w:hAnsi="Times New Roman" w:cs="Times New Roman"/>
          <w:sz w:val="24"/>
          <w:szCs w:val="24"/>
        </w:rPr>
        <w:t>, collapsing during downturns and slow to recover.</w:t>
      </w:r>
    </w:p>
    <w:p w:rsidR="0074426B" w:rsidRPr="0074426B" w:rsidRDefault="0074426B" w:rsidP="0074426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4426B">
        <w:rPr>
          <w:rFonts w:ascii="Times New Roman" w:eastAsia="Times New Roman" w:hAnsi="Times New Roman" w:cs="Times New Roman"/>
          <w:b/>
          <w:bCs/>
          <w:sz w:val="24"/>
          <w:szCs w:val="24"/>
        </w:rPr>
        <w:t>Focusing only on job numbers misses the point</w:t>
      </w:r>
      <w:r w:rsidRPr="0074426B">
        <w:rPr>
          <w:rFonts w:ascii="Times New Roman" w:eastAsia="Times New Roman" w:hAnsi="Times New Roman" w:cs="Times New Roman"/>
          <w:sz w:val="24"/>
          <w:szCs w:val="24"/>
        </w:rPr>
        <w:t>—career stability and income growth matter just as much.</w:t>
      </w:r>
    </w:p>
    <w:p w:rsidR="007700AE" w:rsidRPr="007700AE" w:rsidRDefault="0074426B" w:rsidP="00492BC3">
      <w:pPr>
        <w:spacing w:before="100" w:beforeAutospacing="1" w:after="100" w:afterAutospacing="1" w:line="240" w:lineRule="auto"/>
        <w:rPr>
          <w:rFonts w:ascii="Times New Roman" w:eastAsia="Times New Roman" w:hAnsi="Times New Roman" w:cs="Times New Roman"/>
          <w:b/>
          <w:bCs/>
          <w:sz w:val="24"/>
          <w:szCs w:val="24"/>
        </w:rPr>
      </w:pPr>
      <w:r w:rsidRPr="0074426B">
        <w:rPr>
          <w:rFonts w:ascii="Times New Roman" w:eastAsia="Times New Roman" w:hAnsi="Times New Roman" w:cs="Times New Roman"/>
          <w:b/>
          <w:bCs/>
          <w:sz w:val="24"/>
          <w:szCs w:val="24"/>
        </w:rPr>
        <w:t>Addressing these gaps requires long-term solutions, not just short-term job creation programs.</w:t>
      </w:r>
    </w:p>
    <w:p w:rsidR="00492BC3" w:rsidRPr="00492BC3" w:rsidRDefault="00492BC3" w:rsidP="003F1FB1">
      <w:pPr>
        <w:pStyle w:val="Heading2"/>
      </w:pPr>
      <w:r w:rsidRPr="00492BC3">
        <w:t>Implications &amp; Next Steps</w:t>
      </w:r>
    </w:p>
    <w:p w:rsidR="00492BC3" w:rsidRPr="00492BC3" w:rsidRDefault="00492BC3" w:rsidP="00492BC3">
      <w:pPr>
        <w:spacing w:after="0" w:line="240" w:lineRule="auto"/>
        <w:rPr>
          <w:rFonts w:ascii="Times New Roman" w:eastAsia="Times New Roman" w:hAnsi="Times New Roman" w:cs="Times New Roman"/>
          <w:sz w:val="24"/>
          <w:szCs w:val="24"/>
        </w:rPr>
      </w:pPr>
      <w:r w:rsidRPr="00492BC3">
        <w:rPr>
          <w:rFonts w:ascii="Times New Roman" w:eastAsia="Times New Roman" w:hAnsi="Times New Roman" w:cs="Times New Roman"/>
          <w:sz w:val="24"/>
          <w:szCs w:val="24"/>
        </w:rPr>
        <w:t>Addressing youth unemployment goes beyond just tracking numbers. A key challenge is bridging the gap between education and the job market—ensuring that skills align with industry needs. There’s also the question of job quality. Are young people securing meaningful, stable work, or just cycling through low-paying, temporary jobs? Incentives for hiring fresh graduates and improving career pathways should be central to any discussion on solutions.</w:t>
      </w:r>
    </w:p>
    <w:p w:rsidR="00492BC3" w:rsidRPr="00492BC3" w:rsidRDefault="00492BC3" w:rsidP="00492BC3">
      <w:pPr>
        <w:spacing w:after="0" w:line="240" w:lineRule="auto"/>
        <w:rPr>
          <w:rFonts w:ascii="Times New Roman" w:eastAsia="Times New Roman" w:hAnsi="Times New Roman" w:cs="Times New Roman"/>
          <w:sz w:val="24"/>
          <w:szCs w:val="24"/>
        </w:rPr>
      </w:pPr>
      <w:r w:rsidRPr="00492BC3">
        <w:rPr>
          <w:rFonts w:ascii="Times New Roman" w:eastAsia="Times New Roman" w:hAnsi="Times New Roman" w:cs="Times New Roman"/>
          <w:sz w:val="24"/>
          <w:szCs w:val="24"/>
        </w:rPr>
        <w:t>Further analysis could explore regional variations in youth unemployment, differences across industries, and the long-term impact of past policies. These areas remain open for anyone interested in digging deeper into the data.</w:t>
      </w:r>
    </w:p>
    <w:p w:rsidR="00492BC3" w:rsidRDefault="00492BC3" w:rsidP="007462B1">
      <w:pPr>
        <w:spacing w:after="0" w:line="240" w:lineRule="auto"/>
        <w:rPr>
          <w:rFonts w:ascii="Times New Roman" w:eastAsia="Times New Roman" w:hAnsi="Times New Roman" w:cs="Times New Roman"/>
          <w:sz w:val="24"/>
          <w:szCs w:val="24"/>
        </w:rPr>
      </w:pPr>
      <w:r w:rsidRPr="00492BC3">
        <w:rPr>
          <w:rFonts w:ascii="Times New Roman" w:eastAsia="Times New Roman" w:hAnsi="Times New Roman" w:cs="Times New Roman"/>
          <w:sz w:val="24"/>
          <w:szCs w:val="24"/>
        </w:rPr>
        <w:t>Making labor market insights more accessible can benefit multiple groups. Young job seekers need realistic expectations about the job market, businesses can use data to refine hiring strategies, and policymakers can make more informed decisions. The goal is not just to report unemployment rates but to turn data into practical action.</w:t>
      </w:r>
    </w:p>
    <w:p w:rsidR="003F1FB1" w:rsidRDefault="007462B1" w:rsidP="007462B1">
      <w:pPr>
        <w:spacing w:after="0" w:line="240" w:lineRule="auto"/>
        <w:rPr>
          <w:rFonts w:ascii="Times New Roman" w:eastAsia="Times New Roman" w:hAnsi="Times New Roman" w:cs="Times New Roman"/>
          <w:sz w:val="24"/>
          <w:szCs w:val="24"/>
        </w:rPr>
      </w:pPr>
      <w:r w:rsidRPr="007462B1">
        <w:rPr>
          <w:rFonts w:ascii="Times New Roman" w:eastAsia="Times New Roman" w:hAnsi="Times New Roman" w:cs="Times New Roman"/>
          <w:sz w:val="24"/>
          <w:szCs w:val="24"/>
        </w:rPr>
        <w:pict>
          <v:rect id="_x0000_i1031" style="width:0;height:1.5pt" o:hralign="center" o:hrstd="t" o:hr="t" fillcolor="#a0a0a0" stroked="f"/>
        </w:pict>
      </w:r>
    </w:p>
    <w:p w:rsidR="003F1FB1" w:rsidRPr="003F1FB1" w:rsidRDefault="003F1FB1" w:rsidP="003F1FB1">
      <w:pPr>
        <w:pStyle w:val="Heading2"/>
      </w:pPr>
      <w:r w:rsidRPr="003F1FB1">
        <w:t>Final Thoughts</w:t>
      </w:r>
    </w:p>
    <w:p w:rsidR="003F1FB1" w:rsidRPr="003F1FB1" w:rsidRDefault="003F1FB1" w:rsidP="003F1FB1">
      <w:pPr>
        <w:spacing w:after="0" w:line="240" w:lineRule="auto"/>
        <w:rPr>
          <w:rFonts w:ascii="Times New Roman" w:eastAsia="Times New Roman" w:hAnsi="Times New Roman" w:cs="Times New Roman"/>
          <w:sz w:val="24"/>
          <w:szCs w:val="24"/>
        </w:rPr>
      </w:pPr>
      <w:r w:rsidRPr="003F1FB1">
        <w:rPr>
          <w:rFonts w:ascii="Times New Roman" w:eastAsia="Times New Roman" w:hAnsi="Times New Roman" w:cs="Times New Roman"/>
          <w:sz w:val="24"/>
          <w:szCs w:val="24"/>
        </w:rPr>
        <w:t>Understanding youth unemployment requires more than just collecting data—it’s about making sense of the numbers and translating them into actionable insights. This analysis is a starting point, offering a clear view of the trends and their implications. The goal is to keep refining and expanding our understanding, using data as a tool to inform better decisions rather than just as a record of problems.</w:t>
      </w:r>
    </w:p>
    <w:p w:rsidR="003F1FB1" w:rsidRDefault="003F1FB1" w:rsidP="007462B1">
      <w:pPr>
        <w:spacing w:after="0" w:line="240" w:lineRule="auto"/>
        <w:rPr>
          <w:rFonts w:ascii="Times New Roman" w:eastAsia="Times New Roman" w:hAnsi="Times New Roman" w:cs="Times New Roman"/>
          <w:sz w:val="24"/>
          <w:szCs w:val="24"/>
        </w:rPr>
      </w:pPr>
    </w:p>
    <w:p w:rsidR="007462B1" w:rsidRPr="007462B1" w:rsidRDefault="007462B1" w:rsidP="007462B1">
      <w:pPr>
        <w:spacing w:after="0" w:line="240" w:lineRule="auto"/>
        <w:rPr>
          <w:rFonts w:ascii="Times New Roman" w:eastAsia="Times New Roman" w:hAnsi="Times New Roman" w:cs="Times New Roman"/>
          <w:sz w:val="24"/>
          <w:szCs w:val="24"/>
        </w:rPr>
      </w:pPr>
      <w:r w:rsidRPr="007462B1">
        <w:rPr>
          <w:rFonts w:ascii="Times New Roman" w:eastAsia="Times New Roman" w:hAnsi="Times New Roman" w:cs="Times New Roman"/>
          <w:sz w:val="24"/>
          <w:szCs w:val="24"/>
        </w:rPr>
        <w:pict>
          <v:rect id="_x0000_i1032" style="width:0;height:1.5pt" o:hralign="center" o:hrstd="t" o:hr="t" fillcolor="#a0a0a0" stroked="f"/>
        </w:pict>
      </w:r>
    </w:p>
    <w:p w:rsidR="007462B1" w:rsidRPr="007462B1" w:rsidRDefault="007462B1" w:rsidP="007462B1">
      <w:pPr>
        <w:spacing w:before="100" w:beforeAutospacing="1" w:after="100" w:afterAutospacing="1" w:line="240" w:lineRule="auto"/>
        <w:outlineLvl w:val="1"/>
        <w:rPr>
          <w:rFonts w:ascii="Times New Roman" w:eastAsia="Times New Roman" w:hAnsi="Times New Roman" w:cs="Times New Roman"/>
          <w:b/>
          <w:bCs/>
          <w:sz w:val="36"/>
          <w:szCs w:val="36"/>
        </w:rPr>
      </w:pPr>
      <w:r w:rsidRPr="007462B1">
        <w:rPr>
          <w:rFonts w:ascii="Segoe UI Symbol" w:eastAsia="Times New Roman" w:hAnsi="Segoe UI Symbol" w:cs="Segoe UI Symbol"/>
          <w:b/>
          <w:bCs/>
          <w:sz w:val="36"/>
          <w:szCs w:val="36"/>
        </w:rPr>
        <w:t>💬</w:t>
      </w:r>
      <w:r w:rsidRPr="007462B1">
        <w:rPr>
          <w:rFonts w:ascii="Times New Roman" w:eastAsia="Times New Roman" w:hAnsi="Times New Roman" w:cs="Times New Roman"/>
          <w:b/>
          <w:bCs/>
          <w:sz w:val="36"/>
          <w:szCs w:val="36"/>
        </w:rPr>
        <w:t xml:space="preserve"> Join the Conversation</w:t>
      </w:r>
    </w:p>
    <w:p w:rsidR="007462B1" w:rsidRPr="007462B1" w:rsidRDefault="007462B1" w:rsidP="007462B1">
      <w:pPr>
        <w:spacing w:before="100" w:beforeAutospacing="1" w:after="100" w:afterAutospacing="1" w:line="240" w:lineRule="auto"/>
        <w:rPr>
          <w:rFonts w:ascii="Times New Roman" w:eastAsia="Times New Roman" w:hAnsi="Times New Roman" w:cs="Times New Roman"/>
          <w:sz w:val="24"/>
          <w:szCs w:val="24"/>
        </w:rPr>
      </w:pPr>
      <w:r w:rsidRPr="007462B1">
        <w:rPr>
          <w:rFonts w:ascii="Times New Roman" w:eastAsia="Times New Roman" w:hAnsi="Times New Roman" w:cs="Times New Roman"/>
          <w:sz w:val="24"/>
          <w:szCs w:val="24"/>
        </w:rPr>
        <w:t>What trends have you noticed in Kenya’s job market?</w:t>
      </w:r>
      <w:r w:rsidRPr="007462B1">
        <w:rPr>
          <w:rFonts w:ascii="Times New Roman" w:eastAsia="Times New Roman" w:hAnsi="Times New Roman" w:cs="Times New Roman"/>
          <w:sz w:val="24"/>
          <w:szCs w:val="24"/>
        </w:rPr>
        <w:br/>
        <w:t>What kind of data would help you make better career or policy decisions?</w:t>
      </w:r>
    </w:p>
    <w:p w:rsidR="008F57E0" w:rsidRDefault="007462B1" w:rsidP="007462B1">
      <w:pPr>
        <w:spacing w:before="100" w:beforeAutospacing="1" w:after="100" w:afterAutospacing="1" w:line="240" w:lineRule="auto"/>
        <w:rPr>
          <w:rFonts w:ascii="Times New Roman" w:eastAsia="Times New Roman" w:hAnsi="Times New Roman" w:cs="Times New Roman"/>
          <w:sz w:val="24"/>
          <w:szCs w:val="24"/>
        </w:rPr>
      </w:pPr>
      <w:r w:rsidRPr="007462B1">
        <w:rPr>
          <w:rFonts w:ascii="Times New Roman" w:eastAsia="Times New Roman" w:hAnsi="Times New Roman" w:cs="Times New Roman"/>
          <w:sz w:val="24"/>
          <w:szCs w:val="24"/>
        </w:rPr>
        <w:t xml:space="preserve">Let’s turn </w:t>
      </w:r>
      <w:r w:rsidRPr="007462B1">
        <w:rPr>
          <w:rFonts w:ascii="Times New Roman" w:eastAsia="Times New Roman" w:hAnsi="Times New Roman" w:cs="Times New Roman"/>
          <w:b/>
          <w:bCs/>
          <w:sz w:val="24"/>
          <w:szCs w:val="24"/>
        </w:rPr>
        <w:t>youth unemployment statistics into tools for action—together.</w:t>
      </w:r>
    </w:p>
    <w:p w:rsidR="007462B1" w:rsidRPr="007462B1" w:rsidRDefault="007462B1" w:rsidP="007462B1">
      <w:pPr>
        <w:spacing w:before="100" w:beforeAutospacing="1" w:after="100" w:afterAutospacing="1" w:line="240" w:lineRule="auto"/>
        <w:rPr>
          <w:rFonts w:ascii="Times New Roman" w:eastAsia="Times New Roman" w:hAnsi="Times New Roman" w:cs="Times New Roman"/>
          <w:sz w:val="24"/>
          <w:szCs w:val="24"/>
        </w:rPr>
      </w:pPr>
    </w:p>
    <w:sectPr w:rsidR="007462B1" w:rsidRPr="00746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23BEC"/>
    <w:multiLevelType w:val="multilevel"/>
    <w:tmpl w:val="0A2C9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D7DDF"/>
    <w:multiLevelType w:val="multilevel"/>
    <w:tmpl w:val="32DEF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95B1B"/>
    <w:multiLevelType w:val="multilevel"/>
    <w:tmpl w:val="BB6CC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0A30DE"/>
    <w:multiLevelType w:val="multilevel"/>
    <w:tmpl w:val="FAC87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FF1714"/>
    <w:multiLevelType w:val="multilevel"/>
    <w:tmpl w:val="151C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FF3609"/>
    <w:multiLevelType w:val="multilevel"/>
    <w:tmpl w:val="626A0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674D44"/>
    <w:multiLevelType w:val="multilevel"/>
    <w:tmpl w:val="C44C4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5C48A9"/>
    <w:multiLevelType w:val="multilevel"/>
    <w:tmpl w:val="918C3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760AE4"/>
    <w:multiLevelType w:val="multilevel"/>
    <w:tmpl w:val="0B66A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1C4F81"/>
    <w:multiLevelType w:val="multilevel"/>
    <w:tmpl w:val="870E8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F27411"/>
    <w:multiLevelType w:val="multilevel"/>
    <w:tmpl w:val="27040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EC32E9"/>
    <w:multiLevelType w:val="multilevel"/>
    <w:tmpl w:val="AF7E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686315"/>
    <w:multiLevelType w:val="multilevel"/>
    <w:tmpl w:val="E402E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1"/>
  </w:num>
  <w:num w:numId="4">
    <w:abstractNumId w:val="11"/>
  </w:num>
  <w:num w:numId="5">
    <w:abstractNumId w:val="8"/>
  </w:num>
  <w:num w:numId="6">
    <w:abstractNumId w:val="4"/>
  </w:num>
  <w:num w:numId="7">
    <w:abstractNumId w:val="5"/>
  </w:num>
  <w:num w:numId="8">
    <w:abstractNumId w:val="3"/>
  </w:num>
  <w:num w:numId="9">
    <w:abstractNumId w:val="0"/>
  </w:num>
  <w:num w:numId="10">
    <w:abstractNumId w:val="6"/>
  </w:num>
  <w:num w:numId="11">
    <w:abstractNumId w:val="9"/>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2B1"/>
    <w:rsid w:val="00243FDA"/>
    <w:rsid w:val="003F1FB1"/>
    <w:rsid w:val="00492BC3"/>
    <w:rsid w:val="0074426B"/>
    <w:rsid w:val="007462B1"/>
    <w:rsid w:val="007700AE"/>
    <w:rsid w:val="007E3B45"/>
    <w:rsid w:val="008F57E0"/>
    <w:rsid w:val="009906BF"/>
    <w:rsid w:val="00D33371"/>
    <w:rsid w:val="00DB72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263C1"/>
  <w15:chartTrackingRefBased/>
  <w15:docId w15:val="{D34F32D4-1003-46D7-A097-9867098C5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462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462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462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4426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2B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462B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462B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462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62B1"/>
    <w:rPr>
      <w:b/>
      <w:bCs/>
    </w:rPr>
  </w:style>
  <w:style w:type="character" w:customStyle="1" w:styleId="Heading4Char">
    <w:name w:val="Heading 4 Char"/>
    <w:basedOn w:val="DefaultParagraphFont"/>
    <w:link w:val="Heading4"/>
    <w:uiPriority w:val="9"/>
    <w:semiHidden/>
    <w:rsid w:val="0074426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658152">
      <w:bodyDiv w:val="1"/>
      <w:marLeft w:val="0"/>
      <w:marRight w:val="0"/>
      <w:marTop w:val="0"/>
      <w:marBottom w:val="0"/>
      <w:divBdr>
        <w:top w:val="none" w:sz="0" w:space="0" w:color="auto"/>
        <w:left w:val="none" w:sz="0" w:space="0" w:color="auto"/>
        <w:bottom w:val="none" w:sz="0" w:space="0" w:color="auto"/>
        <w:right w:val="none" w:sz="0" w:space="0" w:color="auto"/>
      </w:divBdr>
    </w:div>
    <w:div w:id="145364766">
      <w:bodyDiv w:val="1"/>
      <w:marLeft w:val="0"/>
      <w:marRight w:val="0"/>
      <w:marTop w:val="0"/>
      <w:marBottom w:val="0"/>
      <w:divBdr>
        <w:top w:val="none" w:sz="0" w:space="0" w:color="auto"/>
        <w:left w:val="none" w:sz="0" w:space="0" w:color="auto"/>
        <w:bottom w:val="none" w:sz="0" w:space="0" w:color="auto"/>
        <w:right w:val="none" w:sz="0" w:space="0" w:color="auto"/>
      </w:divBdr>
    </w:div>
    <w:div w:id="170029590">
      <w:bodyDiv w:val="1"/>
      <w:marLeft w:val="0"/>
      <w:marRight w:val="0"/>
      <w:marTop w:val="0"/>
      <w:marBottom w:val="0"/>
      <w:divBdr>
        <w:top w:val="none" w:sz="0" w:space="0" w:color="auto"/>
        <w:left w:val="none" w:sz="0" w:space="0" w:color="auto"/>
        <w:bottom w:val="none" w:sz="0" w:space="0" w:color="auto"/>
        <w:right w:val="none" w:sz="0" w:space="0" w:color="auto"/>
      </w:divBdr>
    </w:div>
    <w:div w:id="171722207">
      <w:bodyDiv w:val="1"/>
      <w:marLeft w:val="0"/>
      <w:marRight w:val="0"/>
      <w:marTop w:val="0"/>
      <w:marBottom w:val="0"/>
      <w:divBdr>
        <w:top w:val="none" w:sz="0" w:space="0" w:color="auto"/>
        <w:left w:val="none" w:sz="0" w:space="0" w:color="auto"/>
        <w:bottom w:val="none" w:sz="0" w:space="0" w:color="auto"/>
        <w:right w:val="none" w:sz="0" w:space="0" w:color="auto"/>
      </w:divBdr>
    </w:div>
    <w:div w:id="384525686">
      <w:bodyDiv w:val="1"/>
      <w:marLeft w:val="0"/>
      <w:marRight w:val="0"/>
      <w:marTop w:val="0"/>
      <w:marBottom w:val="0"/>
      <w:divBdr>
        <w:top w:val="none" w:sz="0" w:space="0" w:color="auto"/>
        <w:left w:val="none" w:sz="0" w:space="0" w:color="auto"/>
        <w:bottom w:val="none" w:sz="0" w:space="0" w:color="auto"/>
        <w:right w:val="none" w:sz="0" w:space="0" w:color="auto"/>
      </w:divBdr>
    </w:div>
    <w:div w:id="592974585">
      <w:bodyDiv w:val="1"/>
      <w:marLeft w:val="0"/>
      <w:marRight w:val="0"/>
      <w:marTop w:val="0"/>
      <w:marBottom w:val="0"/>
      <w:divBdr>
        <w:top w:val="none" w:sz="0" w:space="0" w:color="auto"/>
        <w:left w:val="none" w:sz="0" w:space="0" w:color="auto"/>
        <w:bottom w:val="none" w:sz="0" w:space="0" w:color="auto"/>
        <w:right w:val="none" w:sz="0" w:space="0" w:color="auto"/>
      </w:divBdr>
    </w:div>
    <w:div w:id="987441851">
      <w:bodyDiv w:val="1"/>
      <w:marLeft w:val="0"/>
      <w:marRight w:val="0"/>
      <w:marTop w:val="0"/>
      <w:marBottom w:val="0"/>
      <w:divBdr>
        <w:top w:val="none" w:sz="0" w:space="0" w:color="auto"/>
        <w:left w:val="none" w:sz="0" w:space="0" w:color="auto"/>
        <w:bottom w:val="none" w:sz="0" w:space="0" w:color="auto"/>
        <w:right w:val="none" w:sz="0" w:space="0" w:color="auto"/>
      </w:divBdr>
    </w:div>
    <w:div w:id="1275792824">
      <w:bodyDiv w:val="1"/>
      <w:marLeft w:val="0"/>
      <w:marRight w:val="0"/>
      <w:marTop w:val="0"/>
      <w:marBottom w:val="0"/>
      <w:divBdr>
        <w:top w:val="none" w:sz="0" w:space="0" w:color="auto"/>
        <w:left w:val="none" w:sz="0" w:space="0" w:color="auto"/>
        <w:bottom w:val="none" w:sz="0" w:space="0" w:color="auto"/>
        <w:right w:val="none" w:sz="0" w:space="0" w:color="auto"/>
      </w:divBdr>
    </w:div>
    <w:div w:id="1333873669">
      <w:bodyDiv w:val="1"/>
      <w:marLeft w:val="0"/>
      <w:marRight w:val="0"/>
      <w:marTop w:val="0"/>
      <w:marBottom w:val="0"/>
      <w:divBdr>
        <w:top w:val="none" w:sz="0" w:space="0" w:color="auto"/>
        <w:left w:val="none" w:sz="0" w:space="0" w:color="auto"/>
        <w:bottom w:val="none" w:sz="0" w:space="0" w:color="auto"/>
        <w:right w:val="none" w:sz="0" w:space="0" w:color="auto"/>
      </w:divBdr>
    </w:div>
    <w:div w:id="1565530633">
      <w:bodyDiv w:val="1"/>
      <w:marLeft w:val="0"/>
      <w:marRight w:val="0"/>
      <w:marTop w:val="0"/>
      <w:marBottom w:val="0"/>
      <w:divBdr>
        <w:top w:val="none" w:sz="0" w:space="0" w:color="auto"/>
        <w:left w:val="none" w:sz="0" w:space="0" w:color="auto"/>
        <w:bottom w:val="none" w:sz="0" w:space="0" w:color="auto"/>
        <w:right w:val="none" w:sz="0" w:space="0" w:color="auto"/>
      </w:divBdr>
    </w:div>
    <w:div w:id="1581720115">
      <w:bodyDiv w:val="1"/>
      <w:marLeft w:val="0"/>
      <w:marRight w:val="0"/>
      <w:marTop w:val="0"/>
      <w:marBottom w:val="0"/>
      <w:divBdr>
        <w:top w:val="none" w:sz="0" w:space="0" w:color="auto"/>
        <w:left w:val="none" w:sz="0" w:space="0" w:color="auto"/>
        <w:bottom w:val="none" w:sz="0" w:space="0" w:color="auto"/>
        <w:right w:val="none" w:sz="0" w:space="0" w:color="auto"/>
      </w:divBdr>
    </w:div>
    <w:div w:id="1897205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863</Words>
  <Characters>4925</Characters>
  <Application>Microsoft Office Word</Application>
  <DocSecurity>0</DocSecurity>
  <Lines>41</Lines>
  <Paragraphs>11</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Youth Unemployment in Kenya: A Data-Driven MVP Approach</vt:lpstr>
      <vt:lpstr>    🔍 Understanding the Problem</vt:lpstr>
      <vt:lpstr>    🚀 Why start This MVP?</vt:lpstr>
      <vt:lpstr>    🛠️ The Tools &amp; Techniques Behind the Analysis</vt:lpstr>
      <vt:lpstr>        1️⃣ Data Acquisition &amp; Cleaning</vt:lpstr>
      <vt:lpstr>        2️⃣ Data Transformation &amp; Structuring</vt:lpstr>
      <vt:lpstr>        3️⃣ Visualization &amp; Interpretation</vt:lpstr>
      <vt:lpstr>    📊 Key Findings</vt:lpstr>
      <vt:lpstr>        1️⃣ Sharp Unemployment Peaks in the 18-24 Age Group</vt:lpstr>
      <vt:lpstr>        2️⃣ Cyclical Fluctuations Linked to Economic Shocks</vt:lpstr>
      <vt:lpstr>        3️⃣ The Hidden Gap: The ‘In-Betweeners’ (25-34 Age Group)</vt:lpstr>
      <vt:lpstr>    🔮 Implications &amp; Next Steps</vt:lpstr>
      <vt:lpstr>        1️⃣ Beyond Data: What Should Be Done?</vt:lpstr>
      <vt:lpstr>        2️⃣ Scaling the Analysis Further</vt:lpstr>
      <vt:lpstr>        3️⃣ Open Data for Decision-Makers</vt:lpstr>
      <vt:lpstr>    🎯 Final Thoughts: The MVP Mindset</vt:lpstr>
      <vt:lpstr>    💬 Join the Conversation</vt:lpstr>
    </vt:vector>
  </TitlesOfParts>
  <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2025-03-26T08:46:00Z</dcterms:created>
  <dcterms:modified xsi:type="dcterms:W3CDTF">2025-03-26T10:11:00Z</dcterms:modified>
</cp:coreProperties>
</file>