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6626E" w14:textId="77777777" w:rsidR="00704F35" w:rsidRPr="00704F35" w:rsidRDefault="00704F35" w:rsidP="00704F35">
      <w:pPr>
        <w:rPr>
          <w:b/>
          <w:bCs/>
          <w:sz w:val="32"/>
          <w:szCs w:val="32"/>
        </w:rPr>
      </w:pPr>
      <w:r w:rsidRPr="00704F35">
        <w:rPr>
          <w:b/>
          <w:bCs/>
          <w:sz w:val="32"/>
          <w:szCs w:val="32"/>
        </w:rPr>
        <w:t>Configure a drill through page</w:t>
      </w:r>
    </w:p>
    <w:p w14:paraId="3DC08D27" w14:textId="03A5D3E1" w:rsidR="00704F35" w:rsidRDefault="00704F35">
      <w:r w:rsidRPr="00704F35">
        <w:t>Open the </w:t>
      </w:r>
      <w:r w:rsidRPr="00704F35">
        <w:rPr>
          <w:b/>
          <w:bCs/>
        </w:rPr>
        <w:t xml:space="preserve">1-Starter-Sales </w:t>
      </w:r>
      <w:proofErr w:type="spellStart"/>
      <w:r w:rsidRPr="00704F35">
        <w:rPr>
          <w:b/>
          <w:bCs/>
        </w:rPr>
        <w:t>Analysis.pbix</w:t>
      </w:r>
      <w:proofErr w:type="spellEnd"/>
      <w:r w:rsidRPr="00704F35">
        <w:t> file.</w:t>
      </w:r>
    </w:p>
    <w:p w14:paraId="53434527" w14:textId="77777777" w:rsidR="00704F35" w:rsidRPr="00704F35" w:rsidRDefault="00704F35" w:rsidP="00704F35">
      <w:r w:rsidRPr="00704F35">
        <w:t xml:space="preserve">In this exercise, you’ll create a new page and configure it as a </w:t>
      </w:r>
      <w:proofErr w:type="spellStart"/>
      <w:r w:rsidRPr="00704F35">
        <w:t>drillthrough</w:t>
      </w:r>
      <w:proofErr w:type="spellEnd"/>
      <w:r w:rsidRPr="00704F35">
        <w:t xml:space="preserve"> page. When you’ve completed the design, the page will look like the following:</w:t>
      </w:r>
    </w:p>
    <w:p w14:paraId="56C0BE83" w14:textId="22A62968" w:rsidR="00704F35" w:rsidRPr="00704F35" w:rsidRDefault="00704F35" w:rsidP="00704F35">
      <w:r w:rsidRPr="00704F35">
        <w:drawing>
          <wp:inline distT="0" distB="0" distL="0" distR="0" wp14:anchorId="146FC6D5" wp14:editId="1F2E9542">
            <wp:extent cx="4976813" cy="2788912"/>
            <wp:effectExtent l="114300" t="95250" r="109855" b="88265"/>
            <wp:docPr id="518483785" name="Picture 64" descr="Screenshot of the new page, comprising a card visual and table visual.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Screenshot of the new page, comprising a card visual and table visual.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398" cy="2791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597D29" w14:textId="77777777" w:rsidR="00704F35" w:rsidRPr="00704F35" w:rsidRDefault="00704F35" w:rsidP="00704F35">
      <w:pPr>
        <w:numPr>
          <w:ilvl w:val="0"/>
          <w:numId w:val="1"/>
        </w:numPr>
      </w:pPr>
      <w:r w:rsidRPr="00704F35">
        <w:t>Create a new page and rename it as </w:t>
      </w:r>
      <w:r w:rsidRPr="00704F35">
        <w:rPr>
          <w:i/>
          <w:iCs/>
        </w:rPr>
        <w:t>Product Details</w:t>
      </w:r>
      <w:r w:rsidRPr="00704F35">
        <w:t>.</w:t>
      </w:r>
    </w:p>
    <w:p w14:paraId="73235200" w14:textId="77777777" w:rsidR="00704F35" w:rsidRPr="00704F35" w:rsidRDefault="00704F35" w:rsidP="00704F35">
      <w:pPr>
        <w:numPr>
          <w:ilvl w:val="0"/>
          <w:numId w:val="1"/>
        </w:numPr>
      </w:pPr>
      <w:r w:rsidRPr="00704F35">
        <w:t>Right-click the </w:t>
      </w:r>
      <w:r w:rsidRPr="00704F35">
        <w:rPr>
          <w:b/>
          <w:bCs/>
        </w:rPr>
        <w:t>Product Details</w:t>
      </w:r>
      <w:r w:rsidRPr="00704F35">
        <w:t> page tab, and then select </w:t>
      </w:r>
      <w:r w:rsidRPr="00704F35">
        <w:rPr>
          <w:b/>
          <w:bCs/>
        </w:rPr>
        <w:t>Hide Page</w:t>
      </w:r>
      <w:r w:rsidRPr="00704F35">
        <w:t>.</w:t>
      </w:r>
    </w:p>
    <w:p w14:paraId="05B6D732" w14:textId="77777777" w:rsidR="00704F35" w:rsidRPr="00704F35" w:rsidRDefault="00704F35" w:rsidP="00704F35">
      <w:pPr>
        <w:numPr>
          <w:ilvl w:val="0"/>
          <w:numId w:val="1"/>
        </w:numPr>
      </w:pPr>
      <w:r w:rsidRPr="00704F35">
        <w:t>Beneath the </w:t>
      </w:r>
      <w:r w:rsidRPr="00704F35">
        <w:rPr>
          <w:b/>
          <w:bCs/>
        </w:rPr>
        <w:t>Visualizations</w:t>
      </w:r>
      <w:r w:rsidRPr="00704F35">
        <w:t> pane, in the </w:t>
      </w:r>
      <w:r w:rsidRPr="00704F35">
        <w:rPr>
          <w:b/>
          <w:bCs/>
        </w:rPr>
        <w:t>Drill Through</w:t>
      </w:r>
      <w:r w:rsidRPr="00704F35">
        <w:t> section, add the Product | Category field to the </w:t>
      </w:r>
      <w:r w:rsidRPr="00704F35">
        <w:rPr>
          <w:b/>
          <w:bCs/>
        </w:rPr>
        <w:t>Add drill-through fields here</w:t>
      </w:r>
      <w:r w:rsidRPr="00704F35">
        <w:t> box.</w:t>
      </w:r>
    </w:p>
    <w:p w14:paraId="5244AA2C" w14:textId="0B721448" w:rsidR="00704F35" w:rsidRPr="00704F35" w:rsidRDefault="00704F35" w:rsidP="00704F35">
      <w:pPr>
        <w:jc w:val="center"/>
      </w:pPr>
      <w:r w:rsidRPr="00704F35">
        <w:drawing>
          <wp:inline distT="0" distB="0" distL="0" distR="0" wp14:anchorId="1F2B9C38" wp14:editId="46D0C23A">
            <wp:extent cx="1685925" cy="3565319"/>
            <wp:effectExtent l="0" t="0" r="0" b="0"/>
            <wp:docPr id="2119393705" name="Picture 63" descr="Picture 1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Picture 1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902" cy="358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432F" w14:textId="77777777" w:rsidR="00704F35" w:rsidRPr="00704F35" w:rsidRDefault="00704F35" w:rsidP="00704F35">
      <w:pPr>
        <w:numPr>
          <w:ilvl w:val="0"/>
          <w:numId w:val="1"/>
        </w:numPr>
      </w:pPr>
      <w:r w:rsidRPr="00704F35">
        <w:lastRenderedPageBreak/>
        <w:t>To test the drill through page, in the drill through filter card, select </w:t>
      </w:r>
      <w:r w:rsidRPr="00704F35">
        <w:rPr>
          <w:i/>
          <w:iCs/>
        </w:rPr>
        <w:t>Bikes</w:t>
      </w:r>
      <w:r w:rsidRPr="00704F35">
        <w:t>.</w:t>
      </w:r>
    </w:p>
    <w:p w14:paraId="75BB3CCF" w14:textId="43E88BE0" w:rsidR="00704F35" w:rsidRPr="00704F35" w:rsidRDefault="00704F35" w:rsidP="00704F35">
      <w:pPr>
        <w:jc w:val="center"/>
      </w:pPr>
      <w:r w:rsidRPr="00704F35">
        <w:drawing>
          <wp:inline distT="0" distB="0" distL="0" distR="0" wp14:anchorId="6714C4B7" wp14:editId="643E44F6">
            <wp:extent cx="1743075" cy="2676525"/>
            <wp:effectExtent l="0" t="0" r="9525" b="9525"/>
            <wp:docPr id="1819093614" name="Picture 62" descr="Picture 2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Picture 2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8D021" w14:textId="77777777" w:rsidR="00704F35" w:rsidRPr="00704F35" w:rsidRDefault="00704F35" w:rsidP="00704F35">
      <w:pPr>
        <w:numPr>
          <w:ilvl w:val="0"/>
          <w:numId w:val="1"/>
        </w:numPr>
      </w:pPr>
      <w:r w:rsidRPr="00704F35">
        <w:t>At the top left of the report page, notice the arrow button.</w:t>
      </w:r>
    </w:p>
    <w:p w14:paraId="6B1BB958" w14:textId="77777777" w:rsidR="00704F35" w:rsidRPr="00704F35" w:rsidRDefault="00704F35" w:rsidP="00704F35">
      <w:pPr>
        <w:numPr>
          <w:ilvl w:val="0"/>
          <w:numId w:val="1"/>
        </w:numPr>
      </w:pPr>
      <w:r w:rsidRPr="00704F35">
        <w:t>Add a </w:t>
      </w:r>
      <w:r w:rsidRPr="00704F35">
        <w:rPr>
          <w:b/>
          <w:bCs/>
        </w:rPr>
        <w:t>Card</w:t>
      </w:r>
      <w:r w:rsidRPr="00704F35">
        <w:t xml:space="preserve"> visual to the </w:t>
      </w:r>
      <w:proofErr w:type="gramStart"/>
      <w:r w:rsidRPr="00704F35">
        <w:t>page, and</w:t>
      </w:r>
      <w:proofErr w:type="gramEnd"/>
      <w:r w:rsidRPr="00704F35">
        <w:t xml:space="preserve"> then resize and position it so it sits to the right of the button and fills the remaining width of the page.</w:t>
      </w:r>
    </w:p>
    <w:p w14:paraId="21A24B19" w14:textId="6036DBCC" w:rsidR="00704F35" w:rsidRPr="00704F35" w:rsidRDefault="00704F35" w:rsidP="00704F35">
      <w:pPr>
        <w:jc w:val="center"/>
      </w:pPr>
      <w:r w:rsidRPr="00704F35">
        <w:drawing>
          <wp:inline distT="0" distB="0" distL="0" distR="0" wp14:anchorId="22CB9F69" wp14:editId="7E355CD2">
            <wp:extent cx="1752600" cy="3276600"/>
            <wp:effectExtent l="0" t="0" r="0" b="0"/>
            <wp:docPr id="682741099" name="Picture 61" descr="Picture 3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Picture 3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C7BC" w14:textId="368EC691" w:rsidR="00704F35" w:rsidRPr="00704F35" w:rsidRDefault="00704F35" w:rsidP="00704F35">
      <w:pPr>
        <w:jc w:val="center"/>
      </w:pPr>
      <w:r w:rsidRPr="00704F35">
        <w:lastRenderedPageBreak/>
        <w:drawing>
          <wp:inline distT="0" distB="0" distL="0" distR="0" wp14:anchorId="78AF4D71" wp14:editId="7EB3108C">
            <wp:extent cx="3381375" cy="1905000"/>
            <wp:effectExtent l="0" t="0" r="9525" b="0"/>
            <wp:docPr id="1301774081" name="Picture 60" descr="Picture 4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Picture 4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6658" w14:textId="77777777" w:rsidR="00704F35" w:rsidRPr="00704F35" w:rsidRDefault="00704F35" w:rsidP="00704F35">
      <w:pPr>
        <w:numPr>
          <w:ilvl w:val="0"/>
          <w:numId w:val="1"/>
        </w:numPr>
      </w:pPr>
      <w:r w:rsidRPr="00704F35">
        <w:t>Drag the Product | Category field into the card visual.</w:t>
      </w:r>
    </w:p>
    <w:p w14:paraId="4330F8CA" w14:textId="77777777" w:rsidR="00704F35" w:rsidRPr="00704F35" w:rsidRDefault="00704F35" w:rsidP="00704F35">
      <w:pPr>
        <w:numPr>
          <w:ilvl w:val="0"/>
          <w:numId w:val="1"/>
        </w:numPr>
      </w:pPr>
      <w:r w:rsidRPr="00704F35">
        <w:t>Configure the format options for the visual to turn the </w:t>
      </w:r>
      <w:r w:rsidRPr="00704F35">
        <w:rPr>
          <w:b/>
          <w:bCs/>
        </w:rPr>
        <w:t>Category Label</w:t>
      </w:r>
      <w:r w:rsidRPr="00704F35">
        <w:t> property to </w:t>
      </w:r>
      <w:r w:rsidRPr="00704F35">
        <w:rPr>
          <w:b/>
          <w:bCs/>
        </w:rPr>
        <w:t>Off</w:t>
      </w:r>
      <w:r w:rsidRPr="00704F35">
        <w:t>.</w:t>
      </w:r>
    </w:p>
    <w:p w14:paraId="48C52769" w14:textId="25C6640D" w:rsidR="00704F35" w:rsidRPr="00704F35" w:rsidRDefault="00704F35" w:rsidP="00704F35">
      <w:pPr>
        <w:jc w:val="center"/>
      </w:pPr>
      <w:r w:rsidRPr="00704F35">
        <w:drawing>
          <wp:inline distT="0" distB="0" distL="0" distR="0" wp14:anchorId="783AE122" wp14:editId="74283BEE">
            <wp:extent cx="1330678" cy="2147888"/>
            <wp:effectExtent l="0" t="0" r="3175" b="5080"/>
            <wp:docPr id="1229671953" name="Picture 59" descr="Picture 5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Picture 5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134" cy="215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5D2AB" w14:textId="77777777" w:rsidR="00704F35" w:rsidRPr="00704F35" w:rsidRDefault="00704F35" w:rsidP="00704F35">
      <w:pPr>
        <w:numPr>
          <w:ilvl w:val="0"/>
          <w:numId w:val="1"/>
        </w:numPr>
      </w:pPr>
      <w:r w:rsidRPr="00704F35">
        <w:t>In the </w:t>
      </w:r>
      <w:r w:rsidRPr="00704F35">
        <w:rPr>
          <w:b/>
          <w:bCs/>
        </w:rPr>
        <w:t>General</w:t>
      </w:r>
      <w:r w:rsidRPr="00704F35">
        <w:t> tab, in the </w:t>
      </w:r>
      <w:r w:rsidRPr="00704F35">
        <w:rPr>
          <w:b/>
          <w:bCs/>
        </w:rPr>
        <w:t>Effects</w:t>
      </w:r>
      <w:r w:rsidRPr="00704F35">
        <w:t xml:space="preserve"> section, set the background </w:t>
      </w:r>
      <w:proofErr w:type="spellStart"/>
      <w:r w:rsidRPr="00704F35">
        <w:t>color</w:t>
      </w:r>
      <w:proofErr w:type="spellEnd"/>
      <w:r w:rsidRPr="00704F35">
        <w:t xml:space="preserve"> property to a light </w:t>
      </w:r>
      <w:proofErr w:type="spellStart"/>
      <w:r w:rsidRPr="00704F35">
        <w:t>gray</w:t>
      </w:r>
      <w:proofErr w:type="spellEnd"/>
      <w:r w:rsidRPr="00704F35">
        <w:t xml:space="preserve"> </w:t>
      </w:r>
      <w:proofErr w:type="spellStart"/>
      <w:r w:rsidRPr="00704F35">
        <w:t>color</w:t>
      </w:r>
      <w:proofErr w:type="spellEnd"/>
      <w:r w:rsidRPr="00704F35">
        <w:t xml:space="preserve"> (such as </w:t>
      </w:r>
      <w:r w:rsidRPr="00704F35">
        <w:rPr>
          <w:i/>
          <w:iCs/>
        </w:rPr>
        <w:t>White, 10% Darker</w:t>
      </w:r>
      <w:r w:rsidRPr="00704F35">
        <w:t>) to provide contrast.</w:t>
      </w:r>
    </w:p>
    <w:p w14:paraId="7EEFB6B2" w14:textId="7DE21807" w:rsidR="00704F35" w:rsidRPr="00704F35" w:rsidRDefault="00704F35" w:rsidP="00704F35">
      <w:pPr>
        <w:jc w:val="center"/>
      </w:pPr>
      <w:r w:rsidRPr="00704F35">
        <w:drawing>
          <wp:inline distT="0" distB="0" distL="0" distR="0" wp14:anchorId="05DBC393" wp14:editId="09843DF4">
            <wp:extent cx="1580437" cy="3024188"/>
            <wp:effectExtent l="0" t="0" r="1270" b="5080"/>
            <wp:docPr id="357997021" name="Picture 58" descr="Picture 6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Picture 6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90" cy="302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0BCEE" w14:textId="77777777" w:rsidR="00704F35" w:rsidRPr="00704F35" w:rsidRDefault="00704F35" w:rsidP="00704F35">
      <w:pPr>
        <w:numPr>
          <w:ilvl w:val="0"/>
          <w:numId w:val="1"/>
        </w:numPr>
      </w:pPr>
      <w:r w:rsidRPr="00704F35">
        <w:t>Add a </w:t>
      </w:r>
      <w:r w:rsidRPr="00704F35">
        <w:rPr>
          <w:b/>
          <w:bCs/>
        </w:rPr>
        <w:t>Table</w:t>
      </w:r>
      <w:r w:rsidRPr="00704F35">
        <w:t xml:space="preserve"> visual to the </w:t>
      </w:r>
      <w:proofErr w:type="gramStart"/>
      <w:r w:rsidRPr="00704F35">
        <w:t>page, and</w:t>
      </w:r>
      <w:proofErr w:type="gramEnd"/>
      <w:r w:rsidRPr="00704F35">
        <w:t xml:space="preserve"> then resize and position it so it sits beneath the card visual and fills the remaining space on the page.</w:t>
      </w:r>
    </w:p>
    <w:p w14:paraId="479CD073" w14:textId="3BD4DE50" w:rsidR="00704F35" w:rsidRPr="00704F35" w:rsidRDefault="00704F35" w:rsidP="00704F35">
      <w:pPr>
        <w:jc w:val="center"/>
      </w:pPr>
      <w:r w:rsidRPr="00704F35">
        <w:lastRenderedPageBreak/>
        <w:drawing>
          <wp:inline distT="0" distB="0" distL="0" distR="0" wp14:anchorId="5AEA995F" wp14:editId="3FBFCAD3">
            <wp:extent cx="1752600" cy="3276600"/>
            <wp:effectExtent l="0" t="0" r="0" b="0"/>
            <wp:docPr id="1059584843" name="Picture 57" descr="Picture 7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Picture 7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5AB62" w14:textId="413BB651" w:rsidR="00704F35" w:rsidRPr="00704F35" w:rsidRDefault="00704F35" w:rsidP="00704F35">
      <w:pPr>
        <w:jc w:val="center"/>
      </w:pPr>
      <w:r w:rsidRPr="00704F35">
        <w:drawing>
          <wp:inline distT="0" distB="0" distL="0" distR="0" wp14:anchorId="750AA97A" wp14:editId="0029089A">
            <wp:extent cx="3381375" cy="1905000"/>
            <wp:effectExtent l="0" t="0" r="9525" b="0"/>
            <wp:docPr id="318790055" name="Picture 56" descr="Picture 8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Picture 8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CC61D" w14:textId="77777777" w:rsidR="00704F35" w:rsidRPr="00704F35" w:rsidRDefault="00704F35" w:rsidP="00704F35">
      <w:pPr>
        <w:numPr>
          <w:ilvl w:val="0"/>
          <w:numId w:val="1"/>
        </w:numPr>
      </w:pPr>
      <w:r w:rsidRPr="00704F35">
        <w:t>Add the following fields to the visual:</w:t>
      </w:r>
    </w:p>
    <w:p w14:paraId="11091583" w14:textId="77777777" w:rsidR="00704F35" w:rsidRPr="00704F35" w:rsidRDefault="00704F35" w:rsidP="00704F35">
      <w:pPr>
        <w:numPr>
          <w:ilvl w:val="1"/>
          <w:numId w:val="1"/>
        </w:numPr>
      </w:pPr>
      <w:r w:rsidRPr="00704F35">
        <w:t>Product | Subcategory</w:t>
      </w:r>
    </w:p>
    <w:p w14:paraId="248B074D" w14:textId="77777777" w:rsidR="00704F35" w:rsidRPr="00704F35" w:rsidRDefault="00704F35" w:rsidP="00704F35">
      <w:pPr>
        <w:numPr>
          <w:ilvl w:val="1"/>
          <w:numId w:val="1"/>
        </w:numPr>
      </w:pPr>
      <w:r w:rsidRPr="00704F35">
        <w:t xml:space="preserve">Product | </w:t>
      </w:r>
      <w:proofErr w:type="spellStart"/>
      <w:r w:rsidRPr="00704F35">
        <w:t>Color</w:t>
      </w:r>
      <w:proofErr w:type="spellEnd"/>
    </w:p>
    <w:p w14:paraId="04A3DE1B" w14:textId="77777777" w:rsidR="00704F35" w:rsidRPr="00704F35" w:rsidRDefault="00704F35" w:rsidP="00704F35">
      <w:pPr>
        <w:numPr>
          <w:ilvl w:val="1"/>
          <w:numId w:val="1"/>
        </w:numPr>
      </w:pPr>
      <w:r w:rsidRPr="00704F35">
        <w:t>Sales | Quantity</w:t>
      </w:r>
    </w:p>
    <w:p w14:paraId="1D8C7014" w14:textId="77777777" w:rsidR="00704F35" w:rsidRPr="00704F35" w:rsidRDefault="00704F35" w:rsidP="00704F35">
      <w:pPr>
        <w:numPr>
          <w:ilvl w:val="1"/>
          <w:numId w:val="1"/>
        </w:numPr>
      </w:pPr>
      <w:r w:rsidRPr="00704F35">
        <w:t>Sales | Sales</w:t>
      </w:r>
    </w:p>
    <w:p w14:paraId="2FB46092" w14:textId="77777777" w:rsidR="00704F35" w:rsidRPr="00704F35" w:rsidRDefault="00704F35" w:rsidP="00704F35">
      <w:pPr>
        <w:numPr>
          <w:ilvl w:val="1"/>
          <w:numId w:val="1"/>
        </w:numPr>
      </w:pPr>
      <w:r w:rsidRPr="00704F35">
        <w:t>Sales | Profit Margin</w:t>
      </w:r>
    </w:p>
    <w:p w14:paraId="35E98872" w14:textId="77777777" w:rsidR="00704F35" w:rsidRPr="00704F35" w:rsidRDefault="00704F35" w:rsidP="00704F35">
      <w:pPr>
        <w:numPr>
          <w:ilvl w:val="0"/>
          <w:numId w:val="1"/>
        </w:numPr>
      </w:pPr>
      <w:r w:rsidRPr="00704F35">
        <w:t>To configure the format options for the visual, in the </w:t>
      </w:r>
      <w:r w:rsidRPr="00704F35">
        <w:rPr>
          <w:b/>
          <w:bCs/>
        </w:rPr>
        <w:t>Grid</w:t>
      </w:r>
      <w:r w:rsidRPr="00704F35">
        <w:t> section, set the </w:t>
      </w:r>
      <w:r w:rsidRPr="00704F35">
        <w:rPr>
          <w:b/>
          <w:bCs/>
        </w:rPr>
        <w:t>Global font size</w:t>
      </w:r>
      <w:r w:rsidRPr="00704F35">
        <w:t> property to </w:t>
      </w:r>
      <w:r w:rsidRPr="00704F35">
        <w:rPr>
          <w:b/>
          <w:bCs/>
        </w:rPr>
        <w:t>20pt</w:t>
      </w:r>
      <w:r w:rsidRPr="00704F35">
        <w:t>.</w:t>
      </w:r>
    </w:p>
    <w:p w14:paraId="21C23A18" w14:textId="77777777" w:rsidR="00704F35" w:rsidRDefault="00704F35" w:rsidP="00704F35">
      <w:pPr>
        <w:rPr>
          <w:i/>
          <w:iCs/>
        </w:rPr>
      </w:pPr>
    </w:p>
    <w:p w14:paraId="0BC3E5DC" w14:textId="77777777" w:rsidR="00704F35" w:rsidRDefault="00704F35" w:rsidP="00704F35">
      <w:pPr>
        <w:rPr>
          <w:b/>
          <w:bCs/>
          <w:sz w:val="28"/>
          <w:szCs w:val="28"/>
        </w:rPr>
      </w:pPr>
    </w:p>
    <w:p w14:paraId="7ABB5DCD" w14:textId="77777777" w:rsidR="00704F35" w:rsidRDefault="00704F35" w:rsidP="00704F35">
      <w:pPr>
        <w:rPr>
          <w:b/>
          <w:bCs/>
          <w:sz w:val="28"/>
          <w:szCs w:val="28"/>
        </w:rPr>
      </w:pPr>
    </w:p>
    <w:p w14:paraId="08B0B788" w14:textId="77777777" w:rsidR="00704F35" w:rsidRDefault="00704F35" w:rsidP="00704F35">
      <w:pPr>
        <w:rPr>
          <w:b/>
          <w:bCs/>
          <w:sz w:val="28"/>
          <w:szCs w:val="28"/>
        </w:rPr>
      </w:pPr>
    </w:p>
    <w:p w14:paraId="1CCC836F" w14:textId="010A717F" w:rsidR="00704F35" w:rsidRPr="00704F35" w:rsidRDefault="00704F35" w:rsidP="00704F35">
      <w:pPr>
        <w:rPr>
          <w:b/>
          <w:bCs/>
          <w:sz w:val="28"/>
          <w:szCs w:val="28"/>
        </w:rPr>
      </w:pPr>
      <w:r w:rsidRPr="00704F35">
        <w:rPr>
          <w:b/>
          <w:bCs/>
          <w:sz w:val="28"/>
          <w:szCs w:val="28"/>
        </w:rPr>
        <w:lastRenderedPageBreak/>
        <w:t>Add conditional formatting</w:t>
      </w:r>
    </w:p>
    <w:p w14:paraId="6CDAF81D" w14:textId="77777777" w:rsidR="00704F35" w:rsidRPr="00704F35" w:rsidRDefault="00704F35" w:rsidP="00704F35">
      <w:r w:rsidRPr="00704F35">
        <w:t xml:space="preserve">In this exercise, you’ll enhance the </w:t>
      </w:r>
      <w:proofErr w:type="spellStart"/>
      <w:r w:rsidRPr="00704F35">
        <w:t>drillthrough</w:t>
      </w:r>
      <w:proofErr w:type="spellEnd"/>
      <w:r w:rsidRPr="00704F35">
        <w:t xml:space="preserve"> page with conditional formatting. When you’ve completed the design, the page will look like the following:</w:t>
      </w:r>
    </w:p>
    <w:p w14:paraId="276D529E" w14:textId="4846A322" w:rsidR="00704F35" w:rsidRPr="00704F35" w:rsidRDefault="00704F35" w:rsidP="00704F35">
      <w:r w:rsidRPr="00704F35">
        <w:drawing>
          <wp:inline distT="0" distB="0" distL="0" distR="0" wp14:anchorId="3514909A" wp14:editId="342AB593">
            <wp:extent cx="5731510" cy="3211830"/>
            <wp:effectExtent l="114300" t="114300" r="116840" b="121920"/>
            <wp:docPr id="1311731572" name="Picture 55" descr="Screenshot of an updated page, revealing color formatted values and icons.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Screenshot of an updated page, revealing color formatted values and icons.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074866" w14:textId="77777777" w:rsidR="00704F35" w:rsidRPr="00704F35" w:rsidRDefault="00704F35" w:rsidP="00704F35">
      <w:pPr>
        <w:numPr>
          <w:ilvl w:val="0"/>
          <w:numId w:val="2"/>
        </w:numPr>
      </w:pPr>
      <w:r w:rsidRPr="00704F35">
        <w:t>Select the table visual. In </w:t>
      </w:r>
      <w:r w:rsidRPr="00704F35">
        <w:rPr>
          <w:b/>
          <w:bCs/>
        </w:rPr>
        <w:t>Columns</w:t>
      </w:r>
      <w:r w:rsidRPr="00704F35">
        <w:t> well, select the down-arrow on the </w:t>
      </w:r>
      <w:r w:rsidRPr="00704F35">
        <w:rPr>
          <w:b/>
          <w:bCs/>
        </w:rPr>
        <w:t>Profit Margin</w:t>
      </w:r>
      <w:r w:rsidRPr="00704F35">
        <w:t> field, and then select </w:t>
      </w:r>
      <w:r w:rsidRPr="00704F35">
        <w:rPr>
          <w:b/>
          <w:bCs/>
        </w:rPr>
        <w:t>Conditional formatting &gt; Icons</w:t>
      </w:r>
      <w:r w:rsidRPr="00704F35">
        <w:t>.</w:t>
      </w:r>
    </w:p>
    <w:p w14:paraId="3A713218" w14:textId="10977481" w:rsidR="00704F35" w:rsidRPr="00704F35" w:rsidRDefault="00704F35" w:rsidP="00704F35">
      <w:pPr>
        <w:jc w:val="center"/>
      </w:pPr>
      <w:r w:rsidRPr="00704F35">
        <w:drawing>
          <wp:inline distT="0" distB="0" distL="0" distR="0" wp14:anchorId="70FC3158" wp14:editId="454C0638">
            <wp:extent cx="5076825" cy="3467100"/>
            <wp:effectExtent l="0" t="0" r="9525" b="0"/>
            <wp:docPr id="350869261" name="Picture 54" descr="Picture 9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Picture 9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B8FAC" w14:textId="77777777" w:rsidR="00704F35" w:rsidRPr="00704F35" w:rsidRDefault="00704F35" w:rsidP="00704F35">
      <w:pPr>
        <w:numPr>
          <w:ilvl w:val="0"/>
          <w:numId w:val="2"/>
        </w:numPr>
      </w:pPr>
      <w:r w:rsidRPr="00704F35">
        <w:t>In the </w:t>
      </w:r>
      <w:r w:rsidRPr="00704F35">
        <w:rPr>
          <w:b/>
          <w:bCs/>
        </w:rPr>
        <w:t>Icons – Profit Margin</w:t>
      </w:r>
      <w:r w:rsidRPr="00704F35">
        <w:t> window, in the </w:t>
      </w:r>
      <w:r w:rsidRPr="00704F35">
        <w:rPr>
          <w:b/>
          <w:bCs/>
        </w:rPr>
        <w:t>Icon Layout</w:t>
      </w:r>
      <w:r w:rsidRPr="00704F35">
        <w:t> dropdown list, select </w:t>
      </w:r>
      <w:r w:rsidRPr="00704F35">
        <w:rPr>
          <w:b/>
          <w:bCs/>
        </w:rPr>
        <w:t>Right of Data</w:t>
      </w:r>
      <w:r w:rsidRPr="00704F35">
        <w:t>.</w:t>
      </w:r>
    </w:p>
    <w:p w14:paraId="21E381DE" w14:textId="14A02066" w:rsidR="00704F35" w:rsidRPr="00704F35" w:rsidRDefault="00704F35" w:rsidP="00704F35">
      <w:pPr>
        <w:jc w:val="center"/>
      </w:pPr>
      <w:r w:rsidRPr="00704F35">
        <w:lastRenderedPageBreak/>
        <w:drawing>
          <wp:inline distT="0" distB="0" distL="0" distR="0" wp14:anchorId="15FDEF2A" wp14:editId="2B7C3FC4">
            <wp:extent cx="3057525" cy="3124200"/>
            <wp:effectExtent l="95250" t="95250" r="104775" b="95250"/>
            <wp:docPr id="151522492" name="Picture 53" descr="Picture 11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Picture 11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F9E6F5" w14:textId="77777777" w:rsidR="00704F35" w:rsidRPr="00704F35" w:rsidRDefault="00704F35" w:rsidP="00704F35">
      <w:pPr>
        <w:numPr>
          <w:ilvl w:val="0"/>
          <w:numId w:val="2"/>
        </w:numPr>
      </w:pPr>
      <w:r w:rsidRPr="00704F35">
        <w:t>To delete the middle rule, at the right of the yellow triangle, select </w:t>
      </w:r>
      <w:r w:rsidRPr="00704F35">
        <w:rPr>
          <w:b/>
          <w:bCs/>
        </w:rPr>
        <w:t>X</w:t>
      </w:r>
      <w:r w:rsidRPr="00704F35">
        <w:t>.</w:t>
      </w:r>
    </w:p>
    <w:p w14:paraId="211E1F85" w14:textId="4D4B00E4" w:rsidR="00704F35" w:rsidRPr="00704F35" w:rsidRDefault="00704F35" w:rsidP="00704F35">
      <w:pPr>
        <w:jc w:val="center"/>
      </w:pPr>
      <w:r w:rsidRPr="00704F35">
        <w:drawing>
          <wp:inline distT="0" distB="0" distL="0" distR="0" wp14:anchorId="49CCCAD7" wp14:editId="169E2DAD">
            <wp:extent cx="1990725" cy="1152525"/>
            <wp:effectExtent l="0" t="0" r="9525" b="9525"/>
            <wp:docPr id="1148270098" name="Picture 52" descr="Picture 12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Picture 12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BF4FB" w14:textId="77777777" w:rsidR="00704F35" w:rsidRPr="00704F35" w:rsidRDefault="00704F35" w:rsidP="00704F35">
      <w:pPr>
        <w:numPr>
          <w:ilvl w:val="0"/>
          <w:numId w:val="2"/>
        </w:numPr>
      </w:pPr>
      <w:r w:rsidRPr="00704F35">
        <w:t>Configure the first rule (red diamond) as follows:</w:t>
      </w:r>
    </w:p>
    <w:p w14:paraId="2EE1F57C" w14:textId="77777777" w:rsidR="00704F35" w:rsidRPr="00704F35" w:rsidRDefault="00704F35" w:rsidP="00704F35">
      <w:pPr>
        <w:numPr>
          <w:ilvl w:val="1"/>
          <w:numId w:val="2"/>
        </w:numPr>
      </w:pPr>
      <w:r w:rsidRPr="00704F35">
        <w:t>In the second control, remove the value</w:t>
      </w:r>
    </w:p>
    <w:p w14:paraId="2D9367A5" w14:textId="77777777" w:rsidR="00704F35" w:rsidRPr="00704F35" w:rsidRDefault="00704F35" w:rsidP="00704F35">
      <w:pPr>
        <w:numPr>
          <w:ilvl w:val="1"/>
          <w:numId w:val="2"/>
        </w:numPr>
      </w:pPr>
      <w:r w:rsidRPr="00704F35">
        <w:t>In the third control, select </w:t>
      </w:r>
      <w:r w:rsidRPr="00704F35">
        <w:rPr>
          <w:b/>
          <w:bCs/>
        </w:rPr>
        <w:t>Number</w:t>
      </w:r>
    </w:p>
    <w:p w14:paraId="0AFBF75E" w14:textId="77777777" w:rsidR="00704F35" w:rsidRPr="00704F35" w:rsidRDefault="00704F35" w:rsidP="00704F35">
      <w:pPr>
        <w:numPr>
          <w:ilvl w:val="1"/>
          <w:numId w:val="2"/>
        </w:numPr>
      </w:pPr>
      <w:r w:rsidRPr="00704F35">
        <w:t>In the fifth control, enter </w:t>
      </w:r>
      <w:r w:rsidRPr="00704F35">
        <w:rPr>
          <w:b/>
          <w:bCs/>
        </w:rPr>
        <w:t>0</w:t>
      </w:r>
    </w:p>
    <w:p w14:paraId="7F4D7D21" w14:textId="77777777" w:rsidR="00704F35" w:rsidRPr="00704F35" w:rsidRDefault="00704F35" w:rsidP="00704F35">
      <w:pPr>
        <w:numPr>
          <w:ilvl w:val="1"/>
          <w:numId w:val="2"/>
        </w:numPr>
      </w:pPr>
      <w:r w:rsidRPr="00704F35">
        <w:t>In the sixth control, select </w:t>
      </w:r>
      <w:r w:rsidRPr="00704F35">
        <w:rPr>
          <w:b/>
          <w:bCs/>
        </w:rPr>
        <w:t>Number</w:t>
      </w:r>
    </w:p>
    <w:p w14:paraId="5AC64CBA" w14:textId="77777777" w:rsidR="00704F35" w:rsidRPr="00704F35" w:rsidRDefault="00704F35" w:rsidP="00704F35">
      <w:pPr>
        <w:numPr>
          <w:ilvl w:val="0"/>
          <w:numId w:val="2"/>
        </w:numPr>
      </w:pPr>
      <w:r w:rsidRPr="00704F35">
        <w:t>Configure the second rule (green circle) as follows:</w:t>
      </w:r>
    </w:p>
    <w:p w14:paraId="047A7196" w14:textId="77777777" w:rsidR="00704F35" w:rsidRPr="00704F35" w:rsidRDefault="00704F35" w:rsidP="00704F35">
      <w:pPr>
        <w:numPr>
          <w:ilvl w:val="1"/>
          <w:numId w:val="2"/>
        </w:numPr>
      </w:pPr>
      <w:r w:rsidRPr="00704F35">
        <w:t>In the second control, enter </w:t>
      </w:r>
      <w:r w:rsidRPr="00704F35">
        <w:rPr>
          <w:b/>
          <w:bCs/>
        </w:rPr>
        <w:t>0</w:t>
      </w:r>
    </w:p>
    <w:p w14:paraId="68643E30" w14:textId="77777777" w:rsidR="00704F35" w:rsidRPr="00704F35" w:rsidRDefault="00704F35" w:rsidP="00704F35">
      <w:pPr>
        <w:numPr>
          <w:ilvl w:val="1"/>
          <w:numId w:val="2"/>
        </w:numPr>
      </w:pPr>
      <w:r w:rsidRPr="00704F35">
        <w:t>In the third control, select </w:t>
      </w:r>
      <w:r w:rsidRPr="00704F35">
        <w:rPr>
          <w:b/>
          <w:bCs/>
        </w:rPr>
        <w:t>Number</w:t>
      </w:r>
    </w:p>
    <w:p w14:paraId="68B2A834" w14:textId="77777777" w:rsidR="00704F35" w:rsidRPr="00704F35" w:rsidRDefault="00704F35" w:rsidP="00704F35">
      <w:pPr>
        <w:numPr>
          <w:ilvl w:val="1"/>
          <w:numId w:val="2"/>
        </w:numPr>
      </w:pPr>
      <w:r w:rsidRPr="00704F35">
        <w:t>In the fifth control, remove the value</w:t>
      </w:r>
    </w:p>
    <w:p w14:paraId="28EBBAE5" w14:textId="77777777" w:rsidR="00704F35" w:rsidRPr="00704F35" w:rsidRDefault="00704F35" w:rsidP="00704F35">
      <w:pPr>
        <w:numPr>
          <w:ilvl w:val="1"/>
          <w:numId w:val="2"/>
        </w:numPr>
      </w:pPr>
      <w:r w:rsidRPr="00704F35">
        <w:t>In the sixth control, select </w:t>
      </w:r>
      <w:r w:rsidRPr="00704F35">
        <w:rPr>
          <w:b/>
          <w:bCs/>
        </w:rPr>
        <w:t>Number</w:t>
      </w:r>
    </w:p>
    <w:p w14:paraId="766D9B29" w14:textId="512C5103" w:rsidR="00704F35" w:rsidRPr="00704F35" w:rsidRDefault="00704F35" w:rsidP="00704F35">
      <w:r w:rsidRPr="00704F35">
        <w:drawing>
          <wp:inline distT="0" distB="0" distL="0" distR="0" wp14:anchorId="508E76DE" wp14:editId="10CADA7B">
            <wp:extent cx="5448300" cy="714375"/>
            <wp:effectExtent l="0" t="0" r="0" b="9525"/>
            <wp:docPr id="104173973" name="Picture 51" descr="Picture 13">
              <a:hlinkClick xmlns:a="http://schemas.openxmlformats.org/drawingml/2006/main" r:id="rId3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Picture 13">
                      <a:hlinkClick r:id="rId3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6808" w14:textId="77777777" w:rsidR="00704F35" w:rsidRPr="00704F35" w:rsidRDefault="00704F35" w:rsidP="00704F35">
      <w:r w:rsidRPr="00704F35">
        <w:rPr>
          <w:i/>
          <w:iCs/>
        </w:rPr>
        <w:lastRenderedPageBreak/>
        <w:t xml:space="preserve">The rules can be interpreted as follows: display a red diamond if the profit margin value is less than 0; </w:t>
      </w:r>
      <w:proofErr w:type="gramStart"/>
      <w:r w:rsidRPr="00704F35">
        <w:rPr>
          <w:i/>
          <w:iCs/>
        </w:rPr>
        <w:t>otherwise</w:t>
      </w:r>
      <w:proofErr w:type="gramEnd"/>
      <w:r w:rsidRPr="00704F35">
        <w:rPr>
          <w:i/>
          <w:iCs/>
        </w:rPr>
        <w:t xml:space="preserve"> if the value is greater than or equal to zero, display a green circle.</w:t>
      </w:r>
    </w:p>
    <w:p w14:paraId="5331E9B9" w14:textId="77777777" w:rsidR="00704F35" w:rsidRPr="00704F35" w:rsidRDefault="00704F35" w:rsidP="00704F35">
      <w:pPr>
        <w:numPr>
          <w:ilvl w:val="0"/>
          <w:numId w:val="2"/>
        </w:numPr>
      </w:pPr>
      <w:r w:rsidRPr="00704F35">
        <w:t>In the </w:t>
      </w:r>
      <w:r w:rsidRPr="00704F35">
        <w:rPr>
          <w:b/>
          <w:bCs/>
        </w:rPr>
        <w:t>Icons – Profit Margin</w:t>
      </w:r>
      <w:r w:rsidRPr="00704F35">
        <w:t> window, in the </w:t>
      </w:r>
      <w:r w:rsidRPr="00704F35">
        <w:rPr>
          <w:b/>
          <w:bCs/>
        </w:rPr>
        <w:t>Apply to</w:t>
      </w:r>
      <w:r w:rsidRPr="00704F35">
        <w:t> dropdown list, select </w:t>
      </w:r>
      <w:r w:rsidRPr="00704F35">
        <w:rPr>
          <w:b/>
          <w:bCs/>
        </w:rPr>
        <w:t>Values and totals</w:t>
      </w:r>
      <w:r w:rsidRPr="00704F35">
        <w:t>.</w:t>
      </w:r>
    </w:p>
    <w:p w14:paraId="3CE050D9" w14:textId="0F082545" w:rsidR="00704F35" w:rsidRPr="00704F35" w:rsidRDefault="00704F35" w:rsidP="00704F35">
      <w:r w:rsidRPr="00704F35">
        <w:drawing>
          <wp:inline distT="0" distB="0" distL="0" distR="0" wp14:anchorId="0472F78C" wp14:editId="1D8FA7CF">
            <wp:extent cx="5731510" cy="1485900"/>
            <wp:effectExtent l="114300" t="95250" r="116840" b="95250"/>
            <wp:docPr id="1625234753" name="Picture 50" descr="Picture 10">
              <a:hlinkClick xmlns:a="http://schemas.openxmlformats.org/drawingml/2006/main" r:id="rId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Picture 10">
                      <a:hlinkClick r:id="rId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8A6B3A" w14:textId="77777777" w:rsidR="00704F35" w:rsidRPr="00704F35" w:rsidRDefault="00704F35" w:rsidP="00704F35">
      <w:pPr>
        <w:numPr>
          <w:ilvl w:val="0"/>
          <w:numId w:val="2"/>
        </w:numPr>
      </w:pPr>
      <w:r w:rsidRPr="00704F35">
        <w:t>Select </w:t>
      </w:r>
      <w:r w:rsidRPr="00704F35">
        <w:rPr>
          <w:b/>
          <w:bCs/>
        </w:rPr>
        <w:t>OK</w:t>
      </w:r>
      <w:r w:rsidRPr="00704F35">
        <w:t>.</w:t>
      </w:r>
    </w:p>
    <w:p w14:paraId="4D40541B" w14:textId="77777777" w:rsidR="00704F35" w:rsidRPr="00704F35" w:rsidRDefault="00704F35" w:rsidP="00704F35">
      <w:pPr>
        <w:numPr>
          <w:ilvl w:val="0"/>
          <w:numId w:val="2"/>
        </w:numPr>
      </w:pPr>
      <w:r w:rsidRPr="00704F35">
        <w:t>In the table visual, verify that the correct icons are displayed.</w:t>
      </w:r>
    </w:p>
    <w:p w14:paraId="37E766F3" w14:textId="56FC3DBE" w:rsidR="00704F35" w:rsidRPr="00704F35" w:rsidRDefault="00704F35" w:rsidP="00704F35">
      <w:pPr>
        <w:jc w:val="center"/>
      </w:pPr>
      <w:r w:rsidRPr="00704F35">
        <w:drawing>
          <wp:inline distT="0" distB="0" distL="0" distR="0" wp14:anchorId="498F619E" wp14:editId="56E05953">
            <wp:extent cx="1504950" cy="3276600"/>
            <wp:effectExtent l="95250" t="114300" r="95250" b="114300"/>
            <wp:docPr id="330763359" name="Picture 49" descr="Picture 14">
              <a:hlinkClick xmlns:a="http://schemas.openxmlformats.org/drawingml/2006/main" r:id="rId3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Picture 14">
                      <a:hlinkClick r:id="rId3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655BA2" w14:textId="77777777" w:rsidR="00704F35" w:rsidRPr="00704F35" w:rsidRDefault="00704F35" w:rsidP="00704F35">
      <w:pPr>
        <w:numPr>
          <w:ilvl w:val="0"/>
          <w:numId w:val="2"/>
        </w:numPr>
      </w:pPr>
      <w:r w:rsidRPr="00704F35">
        <w:t xml:space="preserve">Configure background </w:t>
      </w:r>
      <w:proofErr w:type="spellStart"/>
      <w:r w:rsidRPr="00704F35">
        <w:t>color</w:t>
      </w:r>
      <w:proofErr w:type="spellEnd"/>
      <w:r w:rsidRPr="00704F35">
        <w:t xml:space="preserve"> conditional formatting for the </w:t>
      </w:r>
      <w:proofErr w:type="spellStart"/>
      <w:r w:rsidRPr="00704F35">
        <w:rPr>
          <w:b/>
          <w:bCs/>
        </w:rPr>
        <w:t>Color</w:t>
      </w:r>
      <w:proofErr w:type="spellEnd"/>
      <w:r w:rsidRPr="00704F35">
        <w:t> field.</w:t>
      </w:r>
    </w:p>
    <w:p w14:paraId="22792A26" w14:textId="77777777" w:rsidR="00704F35" w:rsidRPr="00704F35" w:rsidRDefault="00704F35" w:rsidP="00704F35">
      <w:pPr>
        <w:numPr>
          <w:ilvl w:val="0"/>
          <w:numId w:val="2"/>
        </w:numPr>
      </w:pPr>
      <w:r w:rsidRPr="00704F35">
        <w:t>In the </w:t>
      </w:r>
      <w:r w:rsidRPr="00704F35">
        <w:rPr>
          <w:b/>
          <w:bCs/>
        </w:rPr>
        <w:t xml:space="preserve">Background </w:t>
      </w:r>
      <w:proofErr w:type="spellStart"/>
      <w:r w:rsidRPr="00704F35">
        <w:rPr>
          <w:b/>
          <w:bCs/>
        </w:rPr>
        <w:t>Color</w:t>
      </w:r>
      <w:proofErr w:type="spellEnd"/>
      <w:r w:rsidRPr="00704F35">
        <w:rPr>
          <w:b/>
          <w:bCs/>
        </w:rPr>
        <w:t xml:space="preserve"> – </w:t>
      </w:r>
      <w:proofErr w:type="spellStart"/>
      <w:r w:rsidRPr="00704F35">
        <w:rPr>
          <w:b/>
          <w:bCs/>
        </w:rPr>
        <w:t>Color</w:t>
      </w:r>
      <w:proofErr w:type="spellEnd"/>
      <w:r w:rsidRPr="00704F35">
        <w:t> window, in the </w:t>
      </w:r>
      <w:r w:rsidRPr="00704F35">
        <w:rPr>
          <w:b/>
          <w:bCs/>
        </w:rPr>
        <w:t>Format Style</w:t>
      </w:r>
      <w:r w:rsidRPr="00704F35">
        <w:t> dropdown list, select </w:t>
      </w:r>
      <w:r w:rsidRPr="00704F35">
        <w:rPr>
          <w:b/>
          <w:bCs/>
        </w:rPr>
        <w:t>Field Value</w:t>
      </w:r>
      <w:r w:rsidRPr="00704F35">
        <w:t>.</w:t>
      </w:r>
    </w:p>
    <w:p w14:paraId="1D52B48C" w14:textId="61B577D5" w:rsidR="00704F35" w:rsidRPr="00704F35" w:rsidRDefault="00704F35" w:rsidP="00704F35">
      <w:r w:rsidRPr="00704F35">
        <w:lastRenderedPageBreak/>
        <w:drawing>
          <wp:inline distT="0" distB="0" distL="0" distR="0" wp14:anchorId="1CA0C73D" wp14:editId="41367864">
            <wp:extent cx="5731510" cy="1442085"/>
            <wp:effectExtent l="0" t="0" r="2540" b="5715"/>
            <wp:docPr id="886392398" name="Picture 48" descr="Picture 15">
              <a:hlinkClick xmlns:a="http://schemas.openxmlformats.org/drawingml/2006/main" r:id="rId3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Picture 15">
                      <a:hlinkClick r:id="rId3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50FF1" w14:textId="77777777" w:rsidR="00704F35" w:rsidRPr="00704F35" w:rsidRDefault="00704F35" w:rsidP="00704F35">
      <w:pPr>
        <w:numPr>
          <w:ilvl w:val="0"/>
          <w:numId w:val="2"/>
        </w:numPr>
      </w:pPr>
      <w:r w:rsidRPr="00704F35">
        <w:t>In the </w:t>
      </w:r>
      <w:r w:rsidRPr="00704F35">
        <w:rPr>
          <w:b/>
          <w:bCs/>
        </w:rPr>
        <w:t>What field should we base this on?</w:t>
      </w:r>
      <w:r w:rsidRPr="00704F35">
        <w:t> dropdown list, in the </w:t>
      </w:r>
      <w:proofErr w:type="gramStart"/>
      <w:r w:rsidRPr="00704F35">
        <w:rPr>
          <w:i/>
          <w:iCs/>
        </w:rPr>
        <w:t>All data</w:t>
      </w:r>
      <w:proofErr w:type="gramEnd"/>
      <w:r w:rsidRPr="00704F35">
        <w:t xml:space="preserve"> group, select the Product | Formatting | Background </w:t>
      </w:r>
      <w:proofErr w:type="spellStart"/>
      <w:r w:rsidRPr="00704F35">
        <w:t>Color</w:t>
      </w:r>
      <w:proofErr w:type="spellEnd"/>
      <w:r w:rsidRPr="00704F35">
        <w:t xml:space="preserve"> Format field.</w:t>
      </w:r>
    </w:p>
    <w:p w14:paraId="56A1430D" w14:textId="203EE3CA" w:rsidR="00704F35" w:rsidRPr="00704F35" w:rsidRDefault="00704F35" w:rsidP="00704F35">
      <w:pPr>
        <w:jc w:val="center"/>
      </w:pPr>
      <w:r w:rsidRPr="00704F35">
        <w:drawing>
          <wp:inline distT="0" distB="0" distL="0" distR="0" wp14:anchorId="5F0824A8" wp14:editId="1CB9D576">
            <wp:extent cx="3829050" cy="5314950"/>
            <wp:effectExtent l="0" t="0" r="0" b="0"/>
            <wp:docPr id="1059026099" name="Picture 47" descr="Picture 16">
              <a:hlinkClick xmlns:a="http://schemas.openxmlformats.org/drawingml/2006/main" r:id="rId3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Picture 16">
                      <a:hlinkClick r:id="rId3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633E6" w14:textId="77777777" w:rsidR="00704F35" w:rsidRPr="00704F35" w:rsidRDefault="00704F35" w:rsidP="00704F35">
      <w:pPr>
        <w:numPr>
          <w:ilvl w:val="0"/>
          <w:numId w:val="2"/>
        </w:numPr>
      </w:pPr>
      <w:r w:rsidRPr="00704F35">
        <w:t xml:space="preserve">Repeat the previous steps to configure font </w:t>
      </w:r>
      <w:proofErr w:type="spellStart"/>
      <w:r w:rsidRPr="00704F35">
        <w:t>color</w:t>
      </w:r>
      <w:proofErr w:type="spellEnd"/>
      <w:r w:rsidRPr="00704F35">
        <w:t xml:space="preserve"> conditional formatting for the </w:t>
      </w:r>
      <w:proofErr w:type="spellStart"/>
      <w:r w:rsidRPr="00704F35">
        <w:rPr>
          <w:b/>
          <w:bCs/>
        </w:rPr>
        <w:t>Color</w:t>
      </w:r>
      <w:proofErr w:type="spellEnd"/>
      <w:r w:rsidRPr="00704F35">
        <w:t xml:space="preserve"> field by using the Product | Formatting | Font </w:t>
      </w:r>
      <w:proofErr w:type="spellStart"/>
      <w:r w:rsidRPr="00704F35">
        <w:t>Color</w:t>
      </w:r>
      <w:proofErr w:type="spellEnd"/>
      <w:r w:rsidRPr="00704F35">
        <w:t xml:space="preserve"> Format field.</w:t>
      </w:r>
    </w:p>
    <w:p w14:paraId="765AA22E" w14:textId="77777777" w:rsidR="00704F35" w:rsidRDefault="00704F35" w:rsidP="00704F35"/>
    <w:p w14:paraId="17DD0197" w14:textId="77777777" w:rsidR="00704F35" w:rsidRDefault="00704F35" w:rsidP="00704F35"/>
    <w:p w14:paraId="597C0921" w14:textId="77777777" w:rsidR="00704F35" w:rsidRDefault="00704F35" w:rsidP="00704F35"/>
    <w:p w14:paraId="3F5DF51A" w14:textId="1492A977" w:rsidR="00704F35" w:rsidRPr="00704F35" w:rsidRDefault="00704F35" w:rsidP="00704F35">
      <w:pPr>
        <w:rPr>
          <w:b/>
          <w:bCs/>
          <w:sz w:val="36"/>
          <w:szCs w:val="36"/>
        </w:rPr>
      </w:pPr>
      <w:r w:rsidRPr="00704F35">
        <w:rPr>
          <w:b/>
          <w:bCs/>
          <w:sz w:val="36"/>
          <w:szCs w:val="36"/>
        </w:rPr>
        <w:lastRenderedPageBreak/>
        <w:t>Add bookmarks and buttons</w:t>
      </w:r>
    </w:p>
    <w:p w14:paraId="1290B99E" w14:textId="77777777" w:rsidR="00704F35" w:rsidRPr="00704F35" w:rsidRDefault="00704F35" w:rsidP="00704F35">
      <w:r w:rsidRPr="00704F35">
        <w:t>In this exercise, you’ll enhance the </w:t>
      </w:r>
      <w:r w:rsidRPr="00704F35">
        <w:rPr>
          <w:i/>
          <w:iCs/>
        </w:rPr>
        <w:t>My Performance</w:t>
      </w:r>
      <w:r w:rsidRPr="00704F35">
        <w:t> page with buttons, allowing the report user to select the visual type to display. When you’ve completed the design, the page will look like the following:</w:t>
      </w:r>
    </w:p>
    <w:p w14:paraId="552DADB3" w14:textId="33912E22" w:rsidR="00704F35" w:rsidRPr="00704F35" w:rsidRDefault="00704F35" w:rsidP="00704F35">
      <w:r w:rsidRPr="00704F35">
        <w:drawing>
          <wp:inline distT="0" distB="0" distL="0" distR="0" wp14:anchorId="56733565" wp14:editId="44740FDB">
            <wp:extent cx="5731510" cy="3214370"/>
            <wp:effectExtent l="0" t="0" r="2540" b="5080"/>
            <wp:docPr id="14528100" name="Picture 46" descr="Screenshot of an updated page 3, showing two buttons and now just two visuals.">
              <a:hlinkClick xmlns:a="http://schemas.openxmlformats.org/drawingml/2006/main" r:id="rId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Screenshot of an updated page 3, showing two buttons and now just two visuals.">
                      <a:hlinkClick r:id="rId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D9AEC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Go to the </w:t>
      </w:r>
      <w:r w:rsidRPr="00704F35">
        <w:rPr>
          <w:i/>
          <w:iCs/>
        </w:rPr>
        <w:t>My Performance</w:t>
      </w:r>
      <w:r w:rsidRPr="00704F35">
        <w:t> page.</w:t>
      </w:r>
    </w:p>
    <w:p w14:paraId="0BDD22FC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On the </w:t>
      </w:r>
      <w:r w:rsidRPr="00704F35">
        <w:rPr>
          <w:b/>
          <w:bCs/>
        </w:rPr>
        <w:t>View</w:t>
      </w:r>
      <w:r w:rsidRPr="00704F35">
        <w:t> ribbon tab, from inside the </w:t>
      </w:r>
      <w:r w:rsidRPr="00704F35">
        <w:rPr>
          <w:b/>
          <w:bCs/>
        </w:rPr>
        <w:t>Show Panes</w:t>
      </w:r>
      <w:r w:rsidRPr="00704F35">
        <w:t> group, select </w:t>
      </w:r>
      <w:r w:rsidRPr="00704F35">
        <w:rPr>
          <w:b/>
          <w:bCs/>
        </w:rPr>
        <w:t>Bookmarks</w:t>
      </w:r>
      <w:r w:rsidRPr="00704F35">
        <w:t>.</w:t>
      </w:r>
    </w:p>
    <w:p w14:paraId="3D93C975" w14:textId="338E2255" w:rsidR="00704F35" w:rsidRPr="00704F35" w:rsidRDefault="00704F35" w:rsidP="00704F35">
      <w:r w:rsidRPr="00704F35">
        <w:drawing>
          <wp:inline distT="0" distB="0" distL="0" distR="0" wp14:anchorId="1CD440E8" wp14:editId="4B9F2653">
            <wp:extent cx="3086100" cy="1057275"/>
            <wp:effectExtent l="0" t="0" r="0" b="9525"/>
            <wp:docPr id="597200607" name="Picture 45" descr="Picture 17">
              <a:hlinkClick xmlns:a="http://schemas.openxmlformats.org/drawingml/2006/main" r:id="rId4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Picture 17">
                      <a:hlinkClick r:id="rId4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451E9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On the </w:t>
      </w:r>
      <w:r w:rsidRPr="00704F35">
        <w:rPr>
          <w:b/>
          <w:bCs/>
        </w:rPr>
        <w:t>View</w:t>
      </w:r>
      <w:r w:rsidRPr="00704F35">
        <w:t> ribbon tab, from inside the </w:t>
      </w:r>
      <w:r w:rsidRPr="00704F35">
        <w:rPr>
          <w:b/>
          <w:bCs/>
        </w:rPr>
        <w:t>Show panes</w:t>
      </w:r>
      <w:r w:rsidRPr="00704F35">
        <w:t> group, select </w:t>
      </w:r>
      <w:r w:rsidRPr="00704F35">
        <w:rPr>
          <w:b/>
          <w:bCs/>
        </w:rPr>
        <w:t>Selection</w:t>
      </w:r>
      <w:r w:rsidRPr="00704F35">
        <w:t>.</w:t>
      </w:r>
    </w:p>
    <w:p w14:paraId="5FE751A0" w14:textId="61344F7B" w:rsidR="00704F35" w:rsidRPr="00704F35" w:rsidRDefault="00704F35" w:rsidP="00704F35">
      <w:r w:rsidRPr="00704F35">
        <w:drawing>
          <wp:inline distT="0" distB="0" distL="0" distR="0" wp14:anchorId="15CAB643" wp14:editId="2FDA351C">
            <wp:extent cx="3086100" cy="1057275"/>
            <wp:effectExtent l="0" t="0" r="0" b="9525"/>
            <wp:docPr id="501956302" name="Picture 44" descr="Picture 18">
              <a:hlinkClick xmlns:a="http://schemas.openxmlformats.org/drawingml/2006/main" r:id="rId4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Picture 18">
                      <a:hlinkClick r:id="rId4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35C3D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In the </w:t>
      </w:r>
      <w:r w:rsidRPr="00704F35">
        <w:rPr>
          <w:b/>
          <w:bCs/>
        </w:rPr>
        <w:t>Selection</w:t>
      </w:r>
      <w:r w:rsidRPr="00704F35">
        <w:t> pane, beside one of the </w:t>
      </w:r>
      <w:r w:rsidRPr="00704F35">
        <w:rPr>
          <w:i/>
          <w:iCs/>
        </w:rPr>
        <w:t>Sales and Target by Month</w:t>
      </w:r>
      <w:r w:rsidRPr="00704F35">
        <w:t> items, to hide the visual, select the eye icon.</w:t>
      </w:r>
    </w:p>
    <w:p w14:paraId="75666653" w14:textId="5831BCAA" w:rsidR="00704F35" w:rsidRPr="00704F35" w:rsidRDefault="00704F35" w:rsidP="00704F35">
      <w:pPr>
        <w:jc w:val="center"/>
      </w:pPr>
      <w:r w:rsidRPr="00704F35">
        <w:lastRenderedPageBreak/>
        <w:drawing>
          <wp:inline distT="0" distB="0" distL="0" distR="0" wp14:anchorId="1CBEE1BD" wp14:editId="56FA378B">
            <wp:extent cx="1752600" cy="2286000"/>
            <wp:effectExtent l="0" t="0" r="0" b="0"/>
            <wp:docPr id="360643777" name="Picture 43" descr="Picture 19">
              <a:hlinkClick xmlns:a="http://schemas.openxmlformats.org/drawingml/2006/main" r:id="rId4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Picture 19">
                      <a:hlinkClick r:id="rId4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07A02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In the </w:t>
      </w:r>
      <w:r w:rsidRPr="00704F35">
        <w:rPr>
          <w:b/>
          <w:bCs/>
        </w:rPr>
        <w:t>Bookmarks</w:t>
      </w:r>
      <w:r w:rsidRPr="00704F35">
        <w:t> pane, select </w:t>
      </w:r>
      <w:r w:rsidRPr="00704F35">
        <w:rPr>
          <w:b/>
          <w:bCs/>
        </w:rPr>
        <w:t>Add</w:t>
      </w:r>
      <w:r w:rsidRPr="00704F35">
        <w:t>.</w:t>
      </w:r>
    </w:p>
    <w:p w14:paraId="1A05824F" w14:textId="30F2BAA2" w:rsidR="00704F35" w:rsidRPr="00704F35" w:rsidRDefault="00704F35" w:rsidP="00704F35">
      <w:pPr>
        <w:jc w:val="center"/>
      </w:pPr>
      <w:r w:rsidRPr="00704F35">
        <w:drawing>
          <wp:inline distT="0" distB="0" distL="0" distR="0" wp14:anchorId="61E6C861" wp14:editId="64F89ED8">
            <wp:extent cx="1724025" cy="952500"/>
            <wp:effectExtent l="0" t="0" r="9525" b="0"/>
            <wp:docPr id="838775259" name="Picture 42" descr="Picture 20">
              <a:hlinkClick xmlns:a="http://schemas.openxmlformats.org/drawingml/2006/main" r:id="rId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Picture 20">
                      <a:hlinkClick r:id="rId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4D39C" w14:textId="77777777" w:rsidR="00704F35" w:rsidRPr="00704F35" w:rsidRDefault="00704F35" w:rsidP="00704F35">
      <w:r w:rsidRPr="00704F35">
        <w:rPr>
          <w:i/>
          <w:iCs/>
        </w:rPr>
        <w:t>Tip: To rename the bookmark, double-click the bookmark.</w:t>
      </w:r>
    </w:p>
    <w:p w14:paraId="1716E962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If the visible chart is the bar chart, rename the bookmark as </w:t>
      </w:r>
      <w:r w:rsidRPr="00704F35">
        <w:rPr>
          <w:i/>
          <w:iCs/>
        </w:rPr>
        <w:t>Bar Chart ON</w:t>
      </w:r>
      <w:r w:rsidRPr="00704F35">
        <w:t>, otherwise rename the bookmark as </w:t>
      </w:r>
      <w:r w:rsidRPr="00704F35">
        <w:rPr>
          <w:i/>
          <w:iCs/>
        </w:rPr>
        <w:t>Column Chart ON</w:t>
      </w:r>
      <w:r w:rsidRPr="00704F35">
        <w:t>.</w:t>
      </w:r>
    </w:p>
    <w:p w14:paraId="650402AE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To edit the bookmark, in the </w:t>
      </w:r>
      <w:r w:rsidRPr="00704F35">
        <w:rPr>
          <w:b/>
          <w:bCs/>
        </w:rPr>
        <w:t>Bookmarks</w:t>
      </w:r>
      <w:r w:rsidRPr="00704F35">
        <w:t> pane, hover the cursor over the bookmark, select the ellipsis, and then select </w:t>
      </w:r>
      <w:r w:rsidRPr="00704F35">
        <w:rPr>
          <w:b/>
          <w:bCs/>
        </w:rPr>
        <w:t>Data</w:t>
      </w:r>
      <w:r w:rsidRPr="00704F35">
        <w:t>.</w:t>
      </w:r>
    </w:p>
    <w:p w14:paraId="65E7C23F" w14:textId="77777777" w:rsidR="00704F35" w:rsidRPr="00704F35" w:rsidRDefault="00704F35" w:rsidP="00704F35">
      <w:r w:rsidRPr="00704F35">
        <w:rPr>
          <w:i/>
          <w:iCs/>
        </w:rPr>
        <w:t>Disabling the </w:t>
      </w:r>
      <w:r w:rsidRPr="00704F35">
        <w:rPr>
          <w:b/>
          <w:bCs/>
          <w:i/>
          <w:iCs/>
        </w:rPr>
        <w:t>Data</w:t>
      </w:r>
      <w:r w:rsidRPr="00704F35">
        <w:rPr>
          <w:i/>
          <w:iCs/>
        </w:rPr>
        <w:t> option means the bookmark won’t use the current filter state. That’s important because otherwise the bookmark would permanently lock in the filter currently applied by the Year slicer.</w:t>
      </w:r>
    </w:p>
    <w:p w14:paraId="0713E074" w14:textId="54DB31DC" w:rsidR="00704F35" w:rsidRPr="00704F35" w:rsidRDefault="00704F35" w:rsidP="00704F35">
      <w:pPr>
        <w:jc w:val="center"/>
      </w:pPr>
      <w:r w:rsidRPr="00704F35">
        <w:drawing>
          <wp:inline distT="0" distB="0" distL="0" distR="0" wp14:anchorId="6DA21E55" wp14:editId="6E693320">
            <wp:extent cx="3429000" cy="3009900"/>
            <wp:effectExtent l="0" t="0" r="0" b="0"/>
            <wp:docPr id="1642317326" name="Picture 41" descr="Picture 21">
              <a:hlinkClick xmlns:a="http://schemas.openxmlformats.org/drawingml/2006/main" r:id="rId5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Picture 21">
                      <a:hlinkClick r:id="rId5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7565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lastRenderedPageBreak/>
        <w:t>To update the bookmark, select the ellipsis again, and then select </w:t>
      </w:r>
      <w:r w:rsidRPr="00704F35">
        <w:rPr>
          <w:b/>
          <w:bCs/>
        </w:rPr>
        <w:t>Update</w:t>
      </w:r>
      <w:r w:rsidRPr="00704F35">
        <w:t>.</w:t>
      </w:r>
    </w:p>
    <w:p w14:paraId="47226075" w14:textId="77777777" w:rsidR="00704F35" w:rsidRPr="00704F35" w:rsidRDefault="00704F35" w:rsidP="00704F35">
      <w:r w:rsidRPr="00704F35">
        <w:rPr>
          <w:i/>
          <w:iCs/>
        </w:rPr>
        <w:t>In the following steps, you’ll create and configure a second bookmark to show the second visual.</w:t>
      </w:r>
    </w:p>
    <w:p w14:paraId="0CDB4E43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In the </w:t>
      </w:r>
      <w:r w:rsidRPr="00704F35">
        <w:rPr>
          <w:b/>
          <w:bCs/>
        </w:rPr>
        <w:t>Selection</w:t>
      </w:r>
      <w:r w:rsidRPr="00704F35">
        <w:t> pane, toggle the visibility of the two </w:t>
      </w:r>
      <w:r w:rsidRPr="00704F35">
        <w:rPr>
          <w:i/>
          <w:iCs/>
        </w:rPr>
        <w:t>Sales and Target by Month</w:t>
      </w:r>
      <w:r w:rsidRPr="00704F35">
        <w:t> items.</w:t>
      </w:r>
    </w:p>
    <w:p w14:paraId="54560714" w14:textId="77777777" w:rsidR="00704F35" w:rsidRPr="00704F35" w:rsidRDefault="00704F35" w:rsidP="00704F35">
      <w:r w:rsidRPr="00704F35">
        <w:rPr>
          <w:i/>
          <w:iCs/>
        </w:rPr>
        <w:t>In other words, make the visible visual hidden, and make the hidden visual visible.</w:t>
      </w:r>
    </w:p>
    <w:p w14:paraId="035A6096" w14:textId="158F601F" w:rsidR="00704F35" w:rsidRPr="00704F35" w:rsidRDefault="00704F35" w:rsidP="00704F35">
      <w:pPr>
        <w:jc w:val="center"/>
      </w:pPr>
      <w:r w:rsidRPr="00704F35">
        <w:drawing>
          <wp:inline distT="0" distB="0" distL="0" distR="0" wp14:anchorId="7F728EB2" wp14:editId="3143EAB1">
            <wp:extent cx="1752600" cy="2286000"/>
            <wp:effectExtent l="0" t="0" r="0" b="0"/>
            <wp:docPr id="1645562663" name="Picture 40" descr="Picture 22">
              <a:hlinkClick xmlns:a="http://schemas.openxmlformats.org/drawingml/2006/main" r:id="rId5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Picture 22">
                      <a:hlinkClick r:id="rId5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8178F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 xml:space="preserve">Create a second </w:t>
      </w:r>
      <w:proofErr w:type="gramStart"/>
      <w:r w:rsidRPr="00704F35">
        <w:t>bookmark, and</w:t>
      </w:r>
      <w:proofErr w:type="gramEnd"/>
      <w:r w:rsidRPr="00704F35">
        <w:t xml:space="preserve"> name it appropriately (either </w:t>
      </w:r>
      <w:r w:rsidRPr="00704F35">
        <w:rPr>
          <w:i/>
          <w:iCs/>
        </w:rPr>
        <w:t>Column Chart ON</w:t>
      </w:r>
      <w:r w:rsidRPr="00704F35">
        <w:t> or </w:t>
      </w:r>
      <w:r w:rsidRPr="00704F35">
        <w:rPr>
          <w:i/>
          <w:iCs/>
        </w:rPr>
        <w:t>Bar Chart ON</w:t>
      </w:r>
      <w:r w:rsidRPr="00704F35">
        <w:t>.</w:t>
      </w:r>
    </w:p>
    <w:p w14:paraId="2BECA437" w14:textId="41309153" w:rsidR="00704F35" w:rsidRPr="00704F35" w:rsidRDefault="00704F35" w:rsidP="00704F35">
      <w:pPr>
        <w:jc w:val="center"/>
      </w:pPr>
      <w:r w:rsidRPr="00704F35">
        <w:drawing>
          <wp:inline distT="0" distB="0" distL="0" distR="0" wp14:anchorId="68D9518D" wp14:editId="5E320D2E">
            <wp:extent cx="1733550" cy="1466850"/>
            <wp:effectExtent l="0" t="0" r="0" b="0"/>
            <wp:docPr id="1085325239" name="Picture 39" descr="Picture 23">
              <a:hlinkClick xmlns:a="http://schemas.openxmlformats.org/drawingml/2006/main" r:id="rId5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Picture 23">
                      <a:hlinkClick r:id="rId5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8E99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Configure the second bookmark to ignore filters (</w:t>
      </w:r>
      <w:r w:rsidRPr="00704F35">
        <w:rPr>
          <w:b/>
          <w:bCs/>
        </w:rPr>
        <w:t>Data</w:t>
      </w:r>
      <w:r w:rsidRPr="00704F35">
        <w:t> option off</w:t>
      </w:r>
      <w:proofErr w:type="gramStart"/>
      <w:r w:rsidRPr="00704F35">
        <w:t>), and</w:t>
      </w:r>
      <w:proofErr w:type="gramEnd"/>
      <w:r w:rsidRPr="00704F35">
        <w:t xml:space="preserve"> update the bookmark.</w:t>
      </w:r>
    </w:p>
    <w:p w14:paraId="1CBF5B67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In the </w:t>
      </w:r>
      <w:r w:rsidRPr="00704F35">
        <w:rPr>
          <w:b/>
          <w:bCs/>
        </w:rPr>
        <w:t>Selection</w:t>
      </w:r>
      <w:r w:rsidRPr="00704F35">
        <w:t> pane, to make both visuals visible, simply show the hidden visual.</w:t>
      </w:r>
    </w:p>
    <w:p w14:paraId="74222D65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 xml:space="preserve">Resize and reposition both visuals so they fill the page beneath the multi-card </w:t>
      </w:r>
      <w:proofErr w:type="gramStart"/>
      <w:r w:rsidRPr="00704F35">
        <w:t>visual, and</w:t>
      </w:r>
      <w:proofErr w:type="gramEnd"/>
      <w:r w:rsidRPr="00704F35">
        <w:t xml:space="preserve"> completely overlap one another.</w:t>
      </w:r>
    </w:p>
    <w:p w14:paraId="5E34779F" w14:textId="77777777" w:rsidR="00704F35" w:rsidRPr="00704F35" w:rsidRDefault="00704F35" w:rsidP="00704F35">
      <w:r w:rsidRPr="00704F35">
        <w:rPr>
          <w:i/>
          <w:iCs/>
        </w:rPr>
        <w:t>To select the visual that is covered up, select it in the </w:t>
      </w:r>
      <w:r w:rsidRPr="00704F35">
        <w:rPr>
          <w:b/>
          <w:bCs/>
          <w:i/>
          <w:iCs/>
        </w:rPr>
        <w:t>Selection</w:t>
      </w:r>
      <w:r w:rsidRPr="00704F35">
        <w:rPr>
          <w:i/>
          <w:iCs/>
        </w:rPr>
        <w:t> pane.</w:t>
      </w:r>
    </w:p>
    <w:p w14:paraId="1DDDF963" w14:textId="41675F58" w:rsidR="00704F35" w:rsidRPr="00704F35" w:rsidRDefault="00704F35" w:rsidP="00704F35">
      <w:pPr>
        <w:jc w:val="center"/>
      </w:pPr>
      <w:r w:rsidRPr="00704F35">
        <w:lastRenderedPageBreak/>
        <w:drawing>
          <wp:inline distT="0" distB="0" distL="0" distR="0" wp14:anchorId="741A770B" wp14:editId="01FF7CE7">
            <wp:extent cx="3381375" cy="1905000"/>
            <wp:effectExtent l="0" t="0" r="9525" b="0"/>
            <wp:docPr id="2093864090" name="Picture 38" descr="Picture 24">
              <a:hlinkClick xmlns:a="http://schemas.openxmlformats.org/drawingml/2006/main" r:id="rId5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Picture 24">
                      <a:hlinkClick r:id="rId5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10A5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In the </w:t>
      </w:r>
      <w:r w:rsidRPr="00704F35">
        <w:rPr>
          <w:b/>
          <w:bCs/>
        </w:rPr>
        <w:t>Bookmarks</w:t>
      </w:r>
      <w:r w:rsidRPr="00704F35">
        <w:t> pane, select each of the bookmarks, and notice that only one of the visuals is visible.</w:t>
      </w:r>
    </w:p>
    <w:p w14:paraId="284C874C" w14:textId="77777777" w:rsidR="00704F35" w:rsidRPr="00704F35" w:rsidRDefault="00704F35" w:rsidP="00704F35">
      <w:r w:rsidRPr="00704F35">
        <w:rPr>
          <w:i/>
          <w:iCs/>
        </w:rPr>
        <w:t>The next stage of design is to add two buttons to the page. These buttons will allow the report user to select the bookmarks.</w:t>
      </w:r>
    </w:p>
    <w:p w14:paraId="1AEF4408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On the </w:t>
      </w:r>
      <w:r w:rsidRPr="00704F35">
        <w:rPr>
          <w:b/>
          <w:bCs/>
        </w:rPr>
        <w:t>Insert</w:t>
      </w:r>
      <w:r w:rsidRPr="00704F35">
        <w:t> ribbon, from inside the </w:t>
      </w:r>
      <w:r w:rsidRPr="00704F35">
        <w:rPr>
          <w:b/>
          <w:bCs/>
        </w:rPr>
        <w:t>Elements</w:t>
      </w:r>
      <w:r w:rsidRPr="00704F35">
        <w:t> group, select </w:t>
      </w:r>
      <w:r w:rsidRPr="00704F35">
        <w:rPr>
          <w:b/>
          <w:bCs/>
        </w:rPr>
        <w:t>Button</w:t>
      </w:r>
      <w:r w:rsidRPr="00704F35">
        <w:t>, and then select </w:t>
      </w:r>
      <w:r w:rsidRPr="00704F35">
        <w:rPr>
          <w:b/>
          <w:bCs/>
        </w:rPr>
        <w:t>Blank</w:t>
      </w:r>
      <w:r w:rsidRPr="00704F35">
        <w:t>.</w:t>
      </w:r>
    </w:p>
    <w:p w14:paraId="68119D14" w14:textId="561EBDCC" w:rsidR="00704F35" w:rsidRPr="00704F35" w:rsidRDefault="00704F35" w:rsidP="00704F35">
      <w:pPr>
        <w:jc w:val="center"/>
      </w:pPr>
      <w:r w:rsidRPr="00704F35">
        <w:drawing>
          <wp:inline distT="0" distB="0" distL="0" distR="0" wp14:anchorId="3655E59F" wp14:editId="48C203F6">
            <wp:extent cx="2590800" cy="4733925"/>
            <wp:effectExtent l="0" t="0" r="0" b="9525"/>
            <wp:docPr id="357298500" name="Picture 37" descr="Picture 25">
              <a:hlinkClick xmlns:a="http://schemas.openxmlformats.org/drawingml/2006/main" r:id="rId5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Picture 25">
                      <a:hlinkClick r:id="rId5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3EE9F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Position the button directly beneath the </w:t>
      </w:r>
      <w:r w:rsidRPr="00704F35">
        <w:rPr>
          <w:i/>
          <w:iCs/>
        </w:rPr>
        <w:t>Year</w:t>
      </w:r>
      <w:r w:rsidRPr="00704F35">
        <w:t> slicer.</w:t>
      </w:r>
    </w:p>
    <w:p w14:paraId="25A601E3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lastRenderedPageBreak/>
        <w:t>Select the button, and then in the </w:t>
      </w:r>
      <w:r w:rsidRPr="00704F35">
        <w:rPr>
          <w:b/>
          <w:bCs/>
        </w:rPr>
        <w:t>Format button</w:t>
      </w:r>
      <w:r w:rsidRPr="00704F35">
        <w:t> pane, expand the </w:t>
      </w:r>
      <w:r w:rsidRPr="00704F35">
        <w:rPr>
          <w:b/>
          <w:bCs/>
        </w:rPr>
        <w:t>Style</w:t>
      </w:r>
      <w:r w:rsidRPr="00704F35">
        <w:t> section, and then set the </w:t>
      </w:r>
      <w:r w:rsidRPr="00704F35">
        <w:rPr>
          <w:b/>
          <w:bCs/>
        </w:rPr>
        <w:t>Text</w:t>
      </w:r>
      <w:r w:rsidRPr="00704F35">
        <w:t> section to </w:t>
      </w:r>
      <w:r w:rsidRPr="00704F35">
        <w:rPr>
          <w:b/>
          <w:bCs/>
        </w:rPr>
        <w:t>On</w:t>
      </w:r>
      <w:r w:rsidRPr="00704F35">
        <w:t>.</w:t>
      </w:r>
    </w:p>
    <w:p w14:paraId="6CA316D0" w14:textId="6D11AC6E" w:rsidR="00704F35" w:rsidRPr="00704F35" w:rsidRDefault="00704F35" w:rsidP="00704F35">
      <w:pPr>
        <w:jc w:val="center"/>
      </w:pPr>
      <w:r w:rsidRPr="00704F35">
        <w:drawing>
          <wp:inline distT="0" distB="0" distL="0" distR="0" wp14:anchorId="1856CBB9" wp14:editId="2CB66A1D">
            <wp:extent cx="1762125" cy="4438650"/>
            <wp:effectExtent l="0" t="0" r="9525" b="0"/>
            <wp:docPr id="403044477" name="Picture 36" descr="Picture 26">
              <a:hlinkClick xmlns:a="http://schemas.openxmlformats.org/drawingml/2006/main" r:id="rId6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Picture 26">
                      <a:hlinkClick r:id="rId6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0FFD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In the </w:t>
      </w:r>
      <w:r w:rsidRPr="00704F35">
        <w:rPr>
          <w:b/>
          <w:bCs/>
        </w:rPr>
        <w:t>Text</w:t>
      </w:r>
      <w:r w:rsidRPr="00704F35">
        <w:t> section, in the </w:t>
      </w:r>
      <w:r w:rsidRPr="00704F35">
        <w:rPr>
          <w:b/>
          <w:bCs/>
        </w:rPr>
        <w:t>Text</w:t>
      </w:r>
      <w:r w:rsidRPr="00704F35">
        <w:t> box, enter </w:t>
      </w:r>
      <w:r w:rsidRPr="00704F35">
        <w:rPr>
          <w:i/>
          <w:iCs/>
        </w:rPr>
        <w:t>Bar Chart</w:t>
      </w:r>
      <w:r w:rsidRPr="00704F35">
        <w:t>.</w:t>
      </w:r>
    </w:p>
    <w:p w14:paraId="22054271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Set the </w:t>
      </w:r>
      <w:r w:rsidRPr="00704F35">
        <w:rPr>
          <w:b/>
          <w:bCs/>
        </w:rPr>
        <w:t>Fill</w:t>
      </w:r>
      <w:r w:rsidRPr="00704F35">
        <w:t> section to </w:t>
      </w:r>
      <w:proofErr w:type="gramStart"/>
      <w:r w:rsidRPr="00704F35">
        <w:rPr>
          <w:b/>
          <w:bCs/>
        </w:rPr>
        <w:t>On</w:t>
      </w:r>
      <w:r w:rsidRPr="00704F35">
        <w:t>, and</w:t>
      </w:r>
      <w:proofErr w:type="gramEnd"/>
      <w:r w:rsidRPr="00704F35">
        <w:t xml:space="preserve"> then set a </w:t>
      </w:r>
      <w:proofErr w:type="spellStart"/>
      <w:r w:rsidRPr="00704F35">
        <w:t>color</w:t>
      </w:r>
      <w:proofErr w:type="spellEnd"/>
      <w:r w:rsidRPr="00704F35">
        <w:t xml:space="preserve"> by using a complementary </w:t>
      </w:r>
      <w:proofErr w:type="spellStart"/>
      <w:r w:rsidRPr="00704F35">
        <w:t>color</w:t>
      </w:r>
      <w:proofErr w:type="spellEnd"/>
      <w:r w:rsidRPr="00704F35">
        <w:t>.</w:t>
      </w:r>
    </w:p>
    <w:p w14:paraId="3ED2A13F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Set the </w:t>
      </w:r>
      <w:r w:rsidRPr="00704F35">
        <w:rPr>
          <w:b/>
          <w:bCs/>
        </w:rPr>
        <w:t>Action</w:t>
      </w:r>
      <w:r w:rsidRPr="00704F35">
        <w:t> section to </w:t>
      </w:r>
      <w:r w:rsidRPr="00704F35">
        <w:rPr>
          <w:b/>
          <w:bCs/>
        </w:rPr>
        <w:t>On</w:t>
      </w:r>
      <w:r w:rsidRPr="00704F35">
        <w:t>, expand the tab and then set the </w:t>
      </w:r>
      <w:r w:rsidRPr="00704F35">
        <w:rPr>
          <w:b/>
          <w:bCs/>
        </w:rPr>
        <w:t>Type</w:t>
      </w:r>
      <w:r w:rsidRPr="00704F35">
        <w:t> property to </w:t>
      </w:r>
      <w:r w:rsidRPr="00704F35">
        <w:rPr>
          <w:b/>
          <w:bCs/>
        </w:rPr>
        <w:t>Bookmark</w:t>
      </w:r>
      <w:r w:rsidRPr="00704F35">
        <w:t>.</w:t>
      </w:r>
    </w:p>
    <w:p w14:paraId="3180D092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In the </w:t>
      </w:r>
      <w:r w:rsidRPr="00704F35">
        <w:rPr>
          <w:b/>
          <w:bCs/>
        </w:rPr>
        <w:t>Bookmark</w:t>
      </w:r>
      <w:r w:rsidRPr="00704F35">
        <w:t> dropdown list, select </w:t>
      </w:r>
      <w:r w:rsidRPr="00704F35">
        <w:rPr>
          <w:b/>
          <w:bCs/>
        </w:rPr>
        <w:t>Bar Chart ON</w:t>
      </w:r>
      <w:r w:rsidRPr="00704F35">
        <w:t>.</w:t>
      </w:r>
    </w:p>
    <w:p w14:paraId="35CE2CFC" w14:textId="2159CC51" w:rsidR="00704F35" w:rsidRPr="00704F35" w:rsidRDefault="00704F35" w:rsidP="00704F35">
      <w:pPr>
        <w:jc w:val="center"/>
      </w:pPr>
      <w:r w:rsidRPr="00704F35">
        <w:drawing>
          <wp:inline distT="0" distB="0" distL="0" distR="0" wp14:anchorId="54D22C35" wp14:editId="62458DB2">
            <wp:extent cx="1733550" cy="1914525"/>
            <wp:effectExtent l="0" t="0" r="0" b="9525"/>
            <wp:docPr id="803659029" name="Picture 35" descr="Picture 27">
              <a:hlinkClick xmlns:a="http://schemas.openxmlformats.org/drawingml/2006/main" r:id="rId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Picture 27">
                      <a:hlinkClick r:id="rId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07F03" w14:textId="77777777" w:rsidR="00704F35" w:rsidRPr="00704F35" w:rsidRDefault="00704F35" w:rsidP="00704F35">
      <w:pPr>
        <w:numPr>
          <w:ilvl w:val="0"/>
          <w:numId w:val="3"/>
        </w:numPr>
      </w:pPr>
      <w:r w:rsidRPr="00704F35">
        <w:t>Create a copy of the button by using copy and paste, and then configure the new button as follows:</w:t>
      </w:r>
    </w:p>
    <w:p w14:paraId="45356A29" w14:textId="77777777" w:rsidR="00704F35" w:rsidRPr="00704F35" w:rsidRDefault="00704F35" w:rsidP="00704F35">
      <w:r w:rsidRPr="00704F35">
        <w:rPr>
          <w:i/>
          <w:iCs/>
        </w:rPr>
        <w:lastRenderedPageBreak/>
        <w:t>Tip: The shortcut commands for copy and paste are </w:t>
      </w:r>
      <w:proofErr w:type="spellStart"/>
      <w:r w:rsidRPr="00704F35">
        <w:rPr>
          <w:b/>
          <w:bCs/>
          <w:i/>
          <w:iCs/>
        </w:rPr>
        <w:t>Ctrl+C</w:t>
      </w:r>
      <w:proofErr w:type="spellEnd"/>
      <w:r w:rsidRPr="00704F35">
        <w:rPr>
          <w:i/>
          <w:iCs/>
        </w:rPr>
        <w:t> followed by </w:t>
      </w:r>
      <w:proofErr w:type="spellStart"/>
      <w:r w:rsidRPr="00704F35">
        <w:rPr>
          <w:b/>
          <w:bCs/>
          <w:i/>
          <w:iCs/>
        </w:rPr>
        <w:t>Ctrl+V</w:t>
      </w:r>
      <w:proofErr w:type="spellEnd"/>
      <w:r w:rsidRPr="00704F35">
        <w:rPr>
          <w:i/>
          <w:iCs/>
        </w:rPr>
        <w:t>.</w:t>
      </w:r>
    </w:p>
    <w:p w14:paraId="2D367918" w14:textId="77777777" w:rsidR="00704F35" w:rsidRPr="00704F35" w:rsidRDefault="00704F35" w:rsidP="00704F35">
      <w:pPr>
        <w:numPr>
          <w:ilvl w:val="1"/>
          <w:numId w:val="3"/>
        </w:numPr>
      </w:pPr>
      <w:r w:rsidRPr="00704F35">
        <w:t>Set the button text to </w:t>
      </w:r>
      <w:r w:rsidRPr="00704F35">
        <w:rPr>
          <w:i/>
          <w:iCs/>
        </w:rPr>
        <w:t>Column Chart</w:t>
      </w:r>
      <w:r w:rsidRPr="00704F35">
        <w:t>.</w:t>
      </w:r>
    </w:p>
    <w:p w14:paraId="1DD04B2A" w14:textId="77777777" w:rsidR="00704F35" w:rsidRPr="00704F35" w:rsidRDefault="00704F35" w:rsidP="00704F35">
      <w:pPr>
        <w:numPr>
          <w:ilvl w:val="1"/>
          <w:numId w:val="3"/>
        </w:numPr>
      </w:pPr>
      <w:r w:rsidRPr="00704F35">
        <w:t>Set the action bookmark to </w:t>
      </w:r>
      <w:r w:rsidRPr="00704F35">
        <w:rPr>
          <w:b/>
          <w:bCs/>
        </w:rPr>
        <w:t>Column Chart ON</w:t>
      </w:r>
      <w:r w:rsidRPr="00704F35">
        <w:t>.</w:t>
      </w:r>
    </w:p>
    <w:p w14:paraId="5AE03BA2" w14:textId="77777777" w:rsidR="00704F35" w:rsidRPr="00704F35" w:rsidRDefault="00704F35" w:rsidP="00704F35">
      <w:r w:rsidRPr="00704F35">
        <w:rPr>
          <w:i/>
          <w:iCs/>
        </w:rPr>
        <w:t>The design of the Sales Analysis report is now complete.</w:t>
      </w:r>
    </w:p>
    <w:p w14:paraId="675CAA96" w14:textId="77777777" w:rsidR="00704F35" w:rsidRPr="00704F35" w:rsidRDefault="00704F35" w:rsidP="00704F35">
      <w:r w:rsidRPr="00704F35">
        <w:t>Publish and explore the report</w:t>
      </w:r>
    </w:p>
    <w:p w14:paraId="69093C8B" w14:textId="77777777" w:rsidR="00704F35" w:rsidRPr="00704F35" w:rsidRDefault="00704F35" w:rsidP="00704F35">
      <w:r w:rsidRPr="00704F35">
        <w:t xml:space="preserve">In this exercise, you’ll publish the report to the Power BI service and explore the published report </w:t>
      </w:r>
      <w:proofErr w:type="spellStart"/>
      <w:r w:rsidRPr="00704F35">
        <w:t>behavior</w:t>
      </w:r>
      <w:proofErr w:type="spellEnd"/>
      <w:r w:rsidRPr="00704F35">
        <w:t>.</w:t>
      </w:r>
    </w:p>
    <w:p w14:paraId="22648A99" w14:textId="77777777" w:rsidR="00704F35" w:rsidRPr="00704F35" w:rsidRDefault="00704F35" w:rsidP="00704F35">
      <w:r w:rsidRPr="00704F35">
        <w:rPr>
          <w:b/>
          <w:bCs/>
          <w:i/>
          <w:iCs/>
        </w:rPr>
        <w:t>Note</w:t>
      </w:r>
      <w:r w:rsidRPr="00704F35">
        <w:rPr>
          <w:i/>
          <w:iCs/>
        </w:rPr>
        <w:t>: You’ll need at least a </w:t>
      </w:r>
      <w:r w:rsidRPr="00704F35">
        <w:rPr>
          <w:b/>
          <w:bCs/>
          <w:i/>
          <w:iCs/>
        </w:rPr>
        <w:t>Power BI Free</w:t>
      </w:r>
      <w:r w:rsidRPr="00704F35">
        <w:rPr>
          <w:i/>
          <w:iCs/>
        </w:rPr>
        <w:t xml:space="preserve"> license to publish the report. Open the Microsoft Edge </w:t>
      </w:r>
      <w:proofErr w:type="gramStart"/>
      <w:r w:rsidRPr="00704F35">
        <w:rPr>
          <w:i/>
          <w:iCs/>
        </w:rPr>
        <w:t>browser, and</w:t>
      </w:r>
      <w:proofErr w:type="gramEnd"/>
      <w:r w:rsidRPr="00704F35">
        <w:rPr>
          <w:i/>
          <w:iCs/>
        </w:rPr>
        <w:t xml:space="preserve"> navigate to</w:t>
      </w:r>
      <w:r w:rsidRPr="00704F35">
        <w:t> https://app.powerbi.com</w:t>
      </w:r>
      <w:r w:rsidRPr="00704F35">
        <w:rPr>
          <w:i/>
          <w:iCs/>
        </w:rPr>
        <w:t xml:space="preserve">. Sign in with the credentials for the Microsoft 365 tenant provided by your authorized lab </w:t>
      </w:r>
      <w:proofErr w:type="spellStart"/>
      <w:r w:rsidRPr="00704F35">
        <w:rPr>
          <w:i/>
          <w:iCs/>
        </w:rPr>
        <w:t>hoster</w:t>
      </w:r>
      <w:proofErr w:type="spellEnd"/>
      <w:r w:rsidRPr="00704F35">
        <w:rPr>
          <w:i/>
          <w:iCs/>
        </w:rPr>
        <w:t xml:space="preserve"> (ALH). When asked to solve a puzzle, or to start a free Fabric trial, you can skip this and close the browser.</w:t>
      </w:r>
    </w:p>
    <w:p w14:paraId="0625CADB" w14:textId="77777777" w:rsidR="00704F35" w:rsidRPr="00704F35" w:rsidRDefault="00704F35" w:rsidP="00704F35">
      <w:r w:rsidRPr="00704F35">
        <w:rPr>
          <w:b/>
          <w:bCs/>
          <w:i/>
          <w:iCs/>
        </w:rPr>
        <w:t>Note</w:t>
      </w:r>
      <w:r w:rsidRPr="00704F35">
        <w:rPr>
          <w:i/>
          <w:iCs/>
        </w:rPr>
        <w:t>: You can review the remainder of the exercise, even if you don’t have access to the Power BI service to perform the tasks directly.</w:t>
      </w:r>
    </w:p>
    <w:p w14:paraId="72E3DAAB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t>Select the </w:t>
      </w:r>
      <w:r w:rsidRPr="00704F35">
        <w:rPr>
          <w:i/>
          <w:iCs/>
        </w:rPr>
        <w:t>Overview</w:t>
      </w:r>
      <w:r w:rsidRPr="00704F35">
        <w:t> page.</w:t>
      </w:r>
    </w:p>
    <w:p w14:paraId="2A48CB48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t>In the </w:t>
      </w:r>
      <w:r w:rsidRPr="00704F35">
        <w:rPr>
          <w:i/>
          <w:iCs/>
        </w:rPr>
        <w:t>Year</w:t>
      </w:r>
      <w:r w:rsidRPr="00704F35">
        <w:t> slicer, select </w:t>
      </w:r>
      <w:r w:rsidRPr="00704F35">
        <w:rPr>
          <w:b/>
          <w:bCs/>
        </w:rPr>
        <w:t>FY2020</w:t>
      </w:r>
      <w:r w:rsidRPr="00704F35">
        <w:t>.</w:t>
      </w:r>
    </w:p>
    <w:p w14:paraId="45AB580E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t>In the </w:t>
      </w:r>
      <w:r w:rsidRPr="00704F35">
        <w:rPr>
          <w:i/>
          <w:iCs/>
        </w:rPr>
        <w:t>Region</w:t>
      </w:r>
      <w:r w:rsidRPr="00704F35">
        <w:t> slicer, ensure no regions are selected.</w:t>
      </w:r>
    </w:p>
    <w:p w14:paraId="595DF530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t>Save the Power BI Desktop file.</w:t>
      </w:r>
    </w:p>
    <w:p w14:paraId="0494260E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t>On the </w:t>
      </w:r>
      <w:r w:rsidRPr="00704F35">
        <w:rPr>
          <w:b/>
          <w:bCs/>
        </w:rPr>
        <w:t>Home</w:t>
      </w:r>
      <w:r w:rsidRPr="00704F35">
        <w:t> ribbon tab, from inside the </w:t>
      </w:r>
      <w:r w:rsidRPr="00704F35">
        <w:rPr>
          <w:b/>
          <w:bCs/>
        </w:rPr>
        <w:t>Share</w:t>
      </w:r>
      <w:r w:rsidRPr="00704F35">
        <w:t> group, select </w:t>
      </w:r>
      <w:r w:rsidRPr="00704F35">
        <w:rPr>
          <w:b/>
          <w:bCs/>
        </w:rPr>
        <w:t>Publish</w:t>
      </w:r>
      <w:r w:rsidRPr="00704F35">
        <w:t>.</w:t>
      </w:r>
    </w:p>
    <w:p w14:paraId="4284A4FA" w14:textId="77777777" w:rsidR="00704F35" w:rsidRPr="00704F35" w:rsidRDefault="00704F35" w:rsidP="00704F35">
      <w:r w:rsidRPr="00704F35">
        <w:rPr>
          <w:i/>
          <w:iCs/>
        </w:rPr>
        <w:t>If you’re not signed in to Power BI Desktop already, you’ll need to first sign in before you publish the report.</w:t>
      </w:r>
    </w:p>
    <w:p w14:paraId="75B9E601" w14:textId="12CD0C44" w:rsidR="00704F35" w:rsidRPr="00704F35" w:rsidRDefault="00704F35" w:rsidP="00704F35">
      <w:pPr>
        <w:jc w:val="center"/>
      </w:pPr>
      <w:r w:rsidRPr="00704F35">
        <w:drawing>
          <wp:inline distT="0" distB="0" distL="0" distR="0" wp14:anchorId="1DF6C958" wp14:editId="4D495EF7">
            <wp:extent cx="609600" cy="885825"/>
            <wp:effectExtent l="0" t="0" r="0" b="9525"/>
            <wp:docPr id="1032082040" name="Picture 34" descr="Picture 28">
              <a:hlinkClick xmlns:a="http://schemas.openxmlformats.org/drawingml/2006/main" r:id="rId6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Picture 28">
                      <a:hlinkClick r:id="rId6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9B6BC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t>In the </w:t>
      </w:r>
      <w:r w:rsidRPr="00704F35">
        <w:rPr>
          <w:b/>
          <w:bCs/>
        </w:rPr>
        <w:t>Publish to Power BI</w:t>
      </w:r>
      <w:r w:rsidRPr="00704F35">
        <w:t> window, ensure that </w:t>
      </w:r>
      <w:r w:rsidRPr="00704F35">
        <w:rPr>
          <w:i/>
          <w:iCs/>
        </w:rPr>
        <w:t>My workspace</w:t>
      </w:r>
      <w:r w:rsidRPr="00704F35">
        <w:t> is selected.</w:t>
      </w:r>
    </w:p>
    <w:p w14:paraId="2AA44C99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t>To publish the report, select </w:t>
      </w:r>
      <w:r w:rsidRPr="00704F35">
        <w:rPr>
          <w:b/>
          <w:bCs/>
        </w:rPr>
        <w:t>Select</w:t>
      </w:r>
      <w:r w:rsidRPr="00704F35">
        <w:t>. Wait until the publication completes.</w:t>
      </w:r>
    </w:p>
    <w:p w14:paraId="7C1B5E9F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t>When the publication succeeds, select </w:t>
      </w:r>
      <w:r w:rsidRPr="00704F35">
        <w:rPr>
          <w:b/>
          <w:bCs/>
        </w:rPr>
        <w:t>Got It</w:t>
      </w:r>
      <w:r w:rsidRPr="00704F35">
        <w:t>.</w:t>
      </w:r>
    </w:p>
    <w:p w14:paraId="410A002F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t>Close Power BI Desktop.</w:t>
      </w:r>
    </w:p>
    <w:p w14:paraId="37B5DFD2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t>Open the Microsoft Edge browser, then sign in at https://app.powerbi.com (or use an existing browser session).</w:t>
      </w:r>
    </w:p>
    <w:p w14:paraId="57583F79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t>In the browser window, in the Power BI service, in the </w:t>
      </w:r>
      <w:r w:rsidRPr="00704F35">
        <w:rPr>
          <w:b/>
          <w:bCs/>
        </w:rPr>
        <w:t>Navigation</w:t>
      </w:r>
      <w:r w:rsidRPr="00704F35">
        <w:t> pane (located at the left, and it could be collapsed), select </w:t>
      </w:r>
      <w:r w:rsidRPr="00704F35">
        <w:rPr>
          <w:b/>
          <w:bCs/>
        </w:rPr>
        <w:t>My Workspace</w:t>
      </w:r>
      <w:r w:rsidRPr="00704F35">
        <w:t>.</w:t>
      </w:r>
    </w:p>
    <w:p w14:paraId="6F87EA08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t>To explore the report, select the </w:t>
      </w:r>
      <w:r w:rsidRPr="00704F35">
        <w:rPr>
          <w:i/>
          <w:iCs/>
        </w:rPr>
        <w:t>09-Starter-Sales Analysis</w:t>
      </w:r>
      <w:r w:rsidRPr="00704F35">
        <w:t> report.</w:t>
      </w:r>
    </w:p>
    <w:p w14:paraId="4C2A3662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lastRenderedPageBreak/>
        <w:t>To test the drill through feature, in the </w:t>
      </w:r>
      <w:r w:rsidRPr="00704F35">
        <w:rPr>
          <w:i/>
          <w:iCs/>
        </w:rPr>
        <w:t>Overview</w:t>
      </w:r>
      <w:r w:rsidRPr="00704F35">
        <w:t> page, in the </w:t>
      </w:r>
      <w:r w:rsidRPr="00704F35">
        <w:rPr>
          <w:i/>
          <w:iCs/>
        </w:rPr>
        <w:t>Sum of Quantity by Category</w:t>
      </w:r>
      <w:r w:rsidRPr="00704F35">
        <w:t> visual, right-click the </w:t>
      </w:r>
      <w:r w:rsidRPr="00704F35">
        <w:rPr>
          <w:i/>
          <w:iCs/>
        </w:rPr>
        <w:t>Clothing</w:t>
      </w:r>
      <w:r w:rsidRPr="00704F35">
        <w:t> bar, and then select </w:t>
      </w:r>
      <w:r w:rsidRPr="00704F35">
        <w:rPr>
          <w:b/>
          <w:bCs/>
        </w:rPr>
        <w:t>Drill Through &gt; Product Details</w:t>
      </w:r>
      <w:r w:rsidRPr="00704F35">
        <w:t>.</w:t>
      </w:r>
    </w:p>
    <w:p w14:paraId="0A7522A6" w14:textId="428371B4" w:rsidR="00704F35" w:rsidRPr="00704F35" w:rsidRDefault="00704F35" w:rsidP="00704F35">
      <w:r w:rsidRPr="00704F35">
        <w:drawing>
          <wp:inline distT="0" distB="0" distL="0" distR="0" wp14:anchorId="1F96F183" wp14:editId="79B8D2FF">
            <wp:extent cx="3381375" cy="1314450"/>
            <wp:effectExtent l="0" t="0" r="9525" b="0"/>
            <wp:docPr id="1255010951" name="Picture 33" descr="Picture 29">
              <a:hlinkClick xmlns:a="http://schemas.openxmlformats.org/drawingml/2006/main" r:id="rId6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Picture 29">
                      <a:hlinkClick r:id="rId6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EF400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t>Notice that the </w:t>
      </w:r>
      <w:r w:rsidRPr="00704F35">
        <w:rPr>
          <w:i/>
          <w:iCs/>
        </w:rPr>
        <w:t>Product Details</w:t>
      </w:r>
      <w:r w:rsidRPr="00704F35">
        <w:t> page filters visuals for </w:t>
      </w:r>
      <w:r w:rsidRPr="00704F35">
        <w:rPr>
          <w:i/>
          <w:iCs/>
        </w:rPr>
        <w:t>Clothing</w:t>
      </w:r>
      <w:r w:rsidRPr="00704F35">
        <w:t>.</w:t>
      </w:r>
    </w:p>
    <w:p w14:paraId="1AA37899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t>To return to the source page, at the top-left corner of the page, select the arrow button.</w:t>
      </w:r>
    </w:p>
    <w:p w14:paraId="0C563BD5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t>Go to the </w:t>
      </w:r>
      <w:r w:rsidRPr="00704F35">
        <w:rPr>
          <w:i/>
          <w:iCs/>
        </w:rPr>
        <w:t>My Performance</w:t>
      </w:r>
      <w:r w:rsidRPr="00704F35">
        <w:t> page.</w:t>
      </w:r>
    </w:p>
    <w:p w14:paraId="63422156" w14:textId="77777777" w:rsidR="00704F35" w:rsidRPr="00704F35" w:rsidRDefault="00704F35" w:rsidP="00704F35">
      <w:pPr>
        <w:numPr>
          <w:ilvl w:val="0"/>
          <w:numId w:val="4"/>
        </w:numPr>
      </w:pPr>
      <w:r w:rsidRPr="00704F35">
        <w:t xml:space="preserve">Select each of the </w:t>
      </w:r>
      <w:proofErr w:type="gramStart"/>
      <w:r w:rsidRPr="00704F35">
        <w:t>buttons, and</w:t>
      </w:r>
      <w:proofErr w:type="gramEnd"/>
      <w:r w:rsidRPr="00704F35">
        <w:t xml:space="preserve"> then notice that a different visual is displayed.</w:t>
      </w:r>
    </w:p>
    <w:p w14:paraId="5C459BDA" w14:textId="77777777" w:rsidR="00704F35" w:rsidRDefault="00704F35"/>
    <w:sectPr w:rsidR="00704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21E5"/>
    <w:multiLevelType w:val="multilevel"/>
    <w:tmpl w:val="F408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227FE"/>
    <w:multiLevelType w:val="multilevel"/>
    <w:tmpl w:val="078CE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D313A"/>
    <w:multiLevelType w:val="multilevel"/>
    <w:tmpl w:val="721E8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3541C"/>
    <w:multiLevelType w:val="multilevel"/>
    <w:tmpl w:val="F446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880882">
    <w:abstractNumId w:val="0"/>
  </w:num>
  <w:num w:numId="2" w16cid:durableId="361512668">
    <w:abstractNumId w:val="3"/>
  </w:num>
  <w:num w:numId="3" w16cid:durableId="489249157">
    <w:abstractNumId w:val="2"/>
  </w:num>
  <w:num w:numId="4" w16cid:durableId="1428650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35"/>
    <w:rsid w:val="003E4A5B"/>
    <w:rsid w:val="006172C1"/>
    <w:rsid w:val="00704F35"/>
    <w:rsid w:val="00C2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5C6D"/>
  <w15:chartTrackingRefBased/>
  <w15:docId w15:val="{2DDD5CD0-5FCF-41ED-800F-9B3B698C8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1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77525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2065447185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435443471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409883721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317108921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9085667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2110277273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2044401640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479225006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362287472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961452886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742068283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970523889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668677521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606085159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8918172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275597515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</w:divsChild>
    </w:div>
    <w:div w:id="14583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0720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781418335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459618713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940336678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359428254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619874051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909775983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203350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2003965438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252203953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825820169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627738364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648509159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860925336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958534443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1402948072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  <w:div w:id="906064676">
          <w:blockQuote w:val="1"/>
          <w:marLeft w:val="720"/>
          <w:marRight w:val="720"/>
          <w:marTop w:val="100"/>
          <w:marBottom w:val="100"/>
          <w:divBdr>
            <w:top w:val="none" w:sz="0" w:space="15" w:color="BFF1FF"/>
            <w:left w:val="none" w:sz="0" w:space="15" w:color="BFF1FF"/>
            <w:bottom w:val="none" w:sz="0" w:space="15" w:color="BFF1FF"/>
            <w:right w:val="none" w:sz="0" w:space="15" w:color="BFF1FF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hyperlink" Target="https://microsoftlearning.github.io/PL-300-Microsoft-Power-BI-Data-Analyst/Instructions/Labs/Linked_image_Files/09-enhance-power-bi-reports_image27.png" TargetMode="External"/><Relationship Id="rId42" Type="http://schemas.openxmlformats.org/officeDocument/2006/relationships/image" Target="media/image19.png"/><Relationship Id="rId47" Type="http://schemas.openxmlformats.org/officeDocument/2006/relationships/hyperlink" Target="https://microsoftlearning.github.io/PL-300-Microsoft-Power-BI-Data-Analyst/Instructions/Labs/Linked_image_Files/09-enhance-power-bi-reports_image41.png" TargetMode="External"/><Relationship Id="rId63" Type="http://schemas.openxmlformats.org/officeDocument/2006/relationships/hyperlink" Target="https://microsoftlearning.github.io/PL-300-Microsoft-Power-BI-Data-Analyst/Instructions/Labs/Linked_image_Files/09-enhance-power-bi-reports_image51.png" TargetMode="External"/><Relationship Id="rId68" Type="http://schemas.openxmlformats.org/officeDocument/2006/relationships/image" Target="media/image32.png"/><Relationship Id="rId7" Type="http://schemas.openxmlformats.org/officeDocument/2006/relationships/hyperlink" Target="https://microsoftlearning.github.io/PL-300-Microsoft-Power-BI-Data-Analyst/Instructions/Labs/Linked_image_Files/09-enhance-power-bi-reports_image20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hyperlink" Target="https://microsoftlearning.github.io/PL-300-Microsoft-Power-BI-Data-Analyst/Instructions/Labs/Linked_image_Files/09-enhance-power-bi-reports_image31.png" TargetMode="External"/><Relationship Id="rId11" Type="http://schemas.openxmlformats.org/officeDocument/2006/relationships/hyperlink" Target="https://microsoftlearning.github.io/PL-300-Microsoft-Power-BI-Data-Analyst/Instructions/Labs/Linked_image_Files/09-enhance-power-bi-reports_image23.png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yperlink" Target="https://microsoftlearning.github.io/PL-300-Microsoft-Power-BI-Data-Analyst/Instructions/Labs/Linked_image_Files/09-enhance-power-bi-reports_image36a.png" TargetMode="External"/><Relationship Id="rId40" Type="http://schemas.openxmlformats.org/officeDocument/2006/relationships/image" Target="media/image18.png"/><Relationship Id="rId45" Type="http://schemas.openxmlformats.org/officeDocument/2006/relationships/hyperlink" Target="https://microsoftlearning.github.io/PL-300-Microsoft-Power-BI-Data-Analyst/Instructions/Labs/Linked_image_Files/09-enhance-power-bi-reports_image40.png" TargetMode="External"/><Relationship Id="rId53" Type="http://schemas.openxmlformats.org/officeDocument/2006/relationships/hyperlink" Target="https://microsoftlearning.github.io/PL-300-Microsoft-Power-BI-Data-Analyst/Instructions/Labs/Linked_image_Files/09-enhance-power-bi-reports_image45.png" TargetMode="External"/><Relationship Id="rId58" Type="http://schemas.openxmlformats.org/officeDocument/2006/relationships/image" Target="media/image27.png"/><Relationship Id="rId66" Type="http://schemas.openxmlformats.org/officeDocument/2006/relationships/image" Target="media/image31.png"/><Relationship Id="rId5" Type="http://schemas.openxmlformats.org/officeDocument/2006/relationships/hyperlink" Target="https://microsoftlearning.github.io/PL-300-Microsoft-Power-BI-Data-Analyst/Instructions/Labs/Linked_image_Files/09-enhance-power-bi-reports_image17.png" TargetMode="External"/><Relationship Id="rId61" Type="http://schemas.openxmlformats.org/officeDocument/2006/relationships/hyperlink" Target="https://microsoftlearning.github.io/PL-300-Microsoft-Power-BI-Data-Analyst/Instructions/Labs/Linked_image_Files/09-enhance-power-bi-reports_image49b.png" TargetMode="External"/><Relationship Id="rId19" Type="http://schemas.openxmlformats.org/officeDocument/2006/relationships/hyperlink" Target="https://microsoftlearning.github.io/PL-300-Microsoft-Power-BI-Data-Analyst/Instructions/Labs/Linked_image_Files/09-enhance-power-bi-reports_image26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microsoftlearning.github.io/PL-300-Microsoft-Power-BI-Data-Analyst/Instructions/Labs/Linked_image_Files/09-enhance-power-bi-reports_image30.png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microsoftlearning.github.io/PL-300-Microsoft-Power-BI-Data-Analyst/Instructions/Labs/Linked_image_Files/09-enhance-power-bi-reports_image34.png" TargetMode="External"/><Relationship Id="rId43" Type="http://schemas.openxmlformats.org/officeDocument/2006/relationships/hyperlink" Target="https://microsoftlearning.github.io/PL-300-Microsoft-Power-BI-Data-Analyst/Instructions/Labs/Linked_image_Files/09-enhance-power-bi-reports_image39.png" TargetMode="Externa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hyperlink" Target="https://microsoftlearning.github.io/PL-300-Microsoft-Power-BI-Data-Analyst/Instructions/Labs/Linked_image_Files/09-enhance-power-bi-reports_image43.pn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microsoftlearning.github.io/PL-300-Microsoft-Power-BI-Data-Analyst/Instructions/Labs/Linked_image_Files/09-enhance-power-bi-reports_image36c.png" TargetMode="External"/><Relationship Id="rId25" Type="http://schemas.openxmlformats.org/officeDocument/2006/relationships/hyperlink" Target="https://microsoftlearning.github.io/PL-300-Microsoft-Power-BI-Data-Analyst/Instructions/Labs/Linked_image_Files/09-enhance-power-bi-reports_image29.png" TargetMode="External"/><Relationship Id="rId33" Type="http://schemas.openxmlformats.org/officeDocument/2006/relationships/hyperlink" Target="https://microsoftlearning.github.io/PL-300-Microsoft-Power-BI-Data-Analyst/Instructions/Labs/Linked_image_Files/09-enhance-power-bi-reports_image30a.png" TargetMode="Externa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hyperlink" Target="https://microsoftlearning.github.io/PL-300-Microsoft-Power-BI-Data-Analyst/Instructions/Labs/Linked_image_Files/09-enhance-power-bi-reports_image48.png" TargetMode="External"/><Relationship Id="rId67" Type="http://schemas.openxmlformats.org/officeDocument/2006/relationships/hyperlink" Target="https://microsoftlearning.github.io/PL-300-Microsoft-Power-BI-Data-Analyst/Instructions/Labs/Linked_image_Files/09-enhance-power-bi-reports_image55.png" TargetMode="External"/><Relationship Id="rId20" Type="http://schemas.openxmlformats.org/officeDocument/2006/relationships/image" Target="media/image8.png"/><Relationship Id="rId41" Type="http://schemas.openxmlformats.org/officeDocument/2006/relationships/hyperlink" Target="https://microsoftlearning.github.io/PL-300-Microsoft-Power-BI-Data-Analyst/Instructions/Labs/Linked_image_Files/09-enhance-power-bi-reports_image38.png" TargetMode="Externa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microsoftlearning.github.io/PL-300-Microsoft-Power-BI-Data-Analyst/Instructions/Labs/Linked_image_Files/09-enhance-power-bi-reports_image36b.png" TargetMode="External"/><Relationship Id="rId23" Type="http://schemas.openxmlformats.org/officeDocument/2006/relationships/hyperlink" Target="https://microsoftlearning.github.io/PL-300-Microsoft-Power-BI-Data-Analyst/Instructions/Labs/Linked_image_Files/09-enhance-power-bi-reports_image28.png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hyperlink" Target="https://microsoftlearning.github.io/PL-300-Microsoft-Power-BI-Data-Analyst/Instructions/Labs/Linked_image_Files/09-enhance-power-bi-reports_image42.png" TargetMode="External"/><Relationship Id="rId57" Type="http://schemas.openxmlformats.org/officeDocument/2006/relationships/hyperlink" Target="https://microsoftlearning.github.io/PL-300-Microsoft-Power-BI-Data-Analyst/Instructions/Labs/Linked_image_Files/09-enhance-power-bi-reports_image47.png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microsoftlearning.github.io/PL-300-Microsoft-Power-BI-Data-Analyst/Instructions/Labs/Linked_image_Files/09-enhance-power-bi-reports_image32.png" TargetMode="Externa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hyperlink" Target="https://microsoftlearning.github.io/PL-300-Microsoft-Power-BI-Data-Analyst/Instructions/Labs/Linked_image_Files/09-enhance-power-bi-reports_image52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crosoftlearning.github.io/PL-300-Microsoft-Power-BI-Data-Analyst/Instructions/Labs/Linked_image_Files/09-enhance-power-bi-reports_image21.png" TargetMode="External"/><Relationship Id="rId13" Type="http://schemas.openxmlformats.org/officeDocument/2006/relationships/hyperlink" Target="https://microsoftlearning.github.io/PL-300-Microsoft-Power-BI-Data-Analyst/Instructions/Labs/Linked_image_Files/09-enhance-power-bi-reports_image24.png" TargetMode="External"/><Relationship Id="rId18" Type="http://schemas.openxmlformats.org/officeDocument/2006/relationships/image" Target="media/image7.png"/><Relationship Id="rId39" Type="http://schemas.openxmlformats.org/officeDocument/2006/relationships/hyperlink" Target="https://microsoftlearning.github.io/PL-300-Microsoft-Power-BI-Data-Analyst/Instructions/Labs/Linked_image_Files/09-enhance-power-bi-reports_image36.png" TargetMode="Externa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hyperlink" Target="https://microsoftlearning.github.io/PL-300-Microsoft-Power-BI-Data-Analyst/Instructions/Labs/Linked_image_Files/09-enhance-power-bi-reports_image46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1217</Words>
  <Characters>6940</Characters>
  <Application>Microsoft Office Word</Application>
  <DocSecurity>0</DocSecurity>
  <Lines>57</Lines>
  <Paragraphs>16</Paragraphs>
  <ScaleCrop>false</ScaleCrop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NS</dc:creator>
  <cp:keywords/>
  <dc:description/>
  <cp:lastModifiedBy>Jenkins NS</cp:lastModifiedBy>
  <cp:revision>1</cp:revision>
  <dcterms:created xsi:type="dcterms:W3CDTF">2026-04-14T01:15:00Z</dcterms:created>
  <dcterms:modified xsi:type="dcterms:W3CDTF">2026-04-14T01:21:00Z</dcterms:modified>
</cp:coreProperties>
</file>