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6FDC" w14:textId="77777777" w:rsidR="00340440" w:rsidRPr="00340440" w:rsidRDefault="00340440" w:rsidP="00340440">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sidRPr="00340440">
        <w:rPr>
          <w:rFonts w:ascii="Segoe UI" w:eastAsia="Times New Roman" w:hAnsi="Segoe UI" w:cs="Segoe UI"/>
          <w:b/>
          <w:bCs/>
          <w:color w:val="171717"/>
          <w:sz w:val="36"/>
          <w:szCs w:val="36"/>
          <w:lang w:eastAsia="en-GB"/>
        </w:rPr>
        <w:t>Define roles and rules in Power BI Desktop</w:t>
      </w:r>
    </w:p>
    <w:p w14:paraId="4147FF12" w14:textId="77777777" w:rsidR="00340440" w:rsidRPr="00340440" w:rsidRDefault="00340440" w:rsidP="00340440">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You can define roles and rules within Power BI Desktop. When you publish to Power BI, it also publishes the role definitions.</w:t>
      </w:r>
    </w:p>
    <w:p w14:paraId="02113F91" w14:textId="77777777" w:rsidR="00340440" w:rsidRPr="00340440" w:rsidRDefault="00340440" w:rsidP="00340440">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To define security roles, follow these steps.</w:t>
      </w:r>
    </w:p>
    <w:p w14:paraId="6AC051F9" w14:textId="035FDDF3" w:rsidR="00340440" w:rsidRPr="00340440" w:rsidRDefault="00340440" w:rsidP="00340440">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 xml:space="preserve">Import data into your Power BI Desktop </w:t>
      </w:r>
      <w:r w:rsidR="006D4F73" w:rsidRPr="00340440">
        <w:rPr>
          <w:rFonts w:ascii="Segoe UI" w:eastAsia="Times New Roman" w:hAnsi="Segoe UI" w:cs="Segoe UI"/>
          <w:color w:val="171717"/>
          <w:sz w:val="24"/>
          <w:szCs w:val="24"/>
          <w:lang w:eastAsia="en-GB"/>
        </w:rPr>
        <w:t>report or</w:t>
      </w:r>
      <w:r w:rsidRPr="00340440">
        <w:rPr>
          <w:rFonts w:ascii="Segoe UI" w:eastAsia="Times New Roman" w:hAnsi="Segoe UI" w:cs="Segoe UI"/>
          <w:color w:val="171717"/>
          <w:sz w:val="24"/>
          <w:szCs w:val="24"/>
          <w:lang w:eastAsia="en-GB"/>
        </w:rPr>
        <w:t xml:space="preserve"> configure a </w:t>
      </w:r>
      <w:r w:rsidR="006D4F73" w:rsidRPr="00340440">
        <w:rPr>
          <w:rFonts w:ascii="Segoe UI" w:eastAsia="Times New Roman" w:hAnsi="Segoe UI" w:cs="Segoe UI"/>
          <w:color w:val="171717"/>
          <w:sz w:val="24"/>
          <w:szCs w:val="24"/>
          <w:lang w:eastAsia="en-GB"/>
        </w:rPr>
        <w:t>Direct Query</w:t>
      </w:r>
      <w:r w:rsidRPr="00340440">
        <w:rPr>
          <w:rFonts w:ascii="Segoe UI" w:eastAsia="Times New Roman" w:hAnsi="Segoe UI" w:cs="Segoe UI"/>
          <w:color w:val="171717"/>
          <w:sz w:val="24"/>
          <w:szCs w:val="24"/>
          <w:lang w:eastAsia="en-GB"/>
        </w:rPr>
        <w:t xml:space="preserve"> connection.</w:t>
      </w:r>
    </w:p>
    <w:p w14:paraId="6F15B56B" w14:textId="77777777" w:rsidR="00340440" w:rsidRPr="00340440" w:rsidRDefault="00340440" w:rsidP="00340440">
      <w:pPr>
        <w:shd w:val="clear" w:color="auto" w:fill="FFFFFF"/>
        <w:spacing w:after="0" w:line="240" w:lineRule="auto"/>
        <w:ind w:left="570"/>
        <w:rPr>
          <w:rFonts w:ascii="Segoe UI" w:eastAsia="Times New Roman" w:hAnsi="Segoe UI" w:cs="Segoe UI"/>
          <w:b/>
          <w:bCs/>
          <w:color w:val="171717"/>
          <w:sz w:val="24"/>
          <w:szCs w:val="24"/>
          <w:lang w:eastAsia="en-GB"/>
        </w:rPr>
      </w:pPr>
      <w:r w:rsidRPr="00340440">
        <w:rPr>
          <w:rFonts w:ascii="Segoe UI" w:eastAsia="Times New Roman" w:hAnsi="Segoe UI" w:cs="Segoe UI"/>
          <w:b/>
          <w:bCs/>
          <w:color w:val="171717"/>
          <w:sz w:val="24"/>
          <w:szCs w:val="24"/>
          <w:lang w:eastAsia="en-GB"/>
        </w:rPr>
        <w:t> Note</w:t>
      </w:r>
    </w:p>
    <w:p w14:paraId="2EDDB34C" w14:textId="77777777" w:rsidR="00340440" w:rsidRPr="00340440" w:rsidRDefault="00340440" w:rsidP="00340440">
      <w:p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You can't define roles within Power BI Desktop for Analysis Services live connections. You need to do that within the Analysis Services model.</w:t>
      </w:r>
    </w:p>
    <w:p w14:paraId="0A3433F8" w14:textId="2405A5E7" w:rsidR="00340440" w:rsidRPr="00340440" w:rsidRDefault="00340440" w:rsidP="00340440">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From the </w:t>
      </w:r>
      <w:r w:rsidR="006D4F73" w:rsidRPr="00340440">
        <w:rPr>
          <w:rFonts w:ascii="Segoe UI" w:eastAsia="Times New Roman" w:hAnsi="Segoe UI" w:cs="Segoe UI"/>
          <w:b/>
          <w:bCs/>
          <w:color w:val="171717"/>
          <w:sz w:val="24"/>
          <w:szCs w:val="24"/>
          <w:lang w:eastAsia="en-GB"/>
        </w:rPr>
        <w:t>Modelling</w:t>
      </w:r>
      <w:r w:rsidRPr="00340440">
        <w:rPr>
          <w:rFonts w:ascii="Segoe UI" w:eastAsia="Times New Roman" w:hAnsi="Segoe UI" w:cs="Segoe UI"/>
          <w:color w:val="171717"/>
          <w:sz w:val="24"/>
          <w:szCs w:val="24"/>
          <w:lang w:eastAsia="en-GB"/>
        </w:rPr>
        <w:t> tab, select </w:t>
      </w:r>
      <w:r w:rsidRPr="00340440">
        <w:rPr>
          <w:rFonts w:ascii="Segoe UI" w:eastAsia="Times New Roman" w:hAnsi="Segoe UI" w:cs="Segoe UI"/>
          <w:b/>
          <w:bCs/>
          <w:color w:val="171717"/>
          <w:sz w:val="24"/>
          <w:szCs w:val="24"/>
          <w:lang w:eastAsia="en-GB"/>
        </w:rPr>
        <w:t>Manage Roles</w:t>
      </w:r>
      <w:r w:rsidRPr="00340440">
        <w:rPr>
          <w:rFonts w:ascii="Segoe UI" w:eastAsia="Times New Roman" w:hAnsi="Segoe UI" w:cs="Segoe UI"/>
          <w:color w:val="171717"/>
          <w:sz w:val="24"/>
          <w:szCs w:val="24"/>
          <w:lang w:eastAsia="en-GB"/>
        </w:rPr>
        <w:t>.</w:t>
      </w:r>
    </w:p>
    <w:p w14:paraId="0FBA5DE7" w14:textId="22533850" w:rsidR="00340440" w:rsidRPr="00340440" w:rsidRDefault="00340440" w:rsidP="00340440">
      <w:p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noProof/>
          <w:color w:val="171717"/>
          <w:sz w:val="24"/>
          <w:szCs w:val="24"/>
          <w:lang w:eastAsia="en-GB"/>
        </w:rPr>
        <w:drawing>
          <wp:inline distT="0" distB="0" distL="0" distR="0" wp14:anchorId="3FA2426B" wp14:editId="7689DF94">
            <wp:extent cx="5731510" cy="765175"/>
            <wp:effectExtent l="0" t="0" r="2540" b="0"/>
            <wp:docPr id="4" name="Picture 4" descr="Select Manage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ct Manage Ro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65175"/>
                    </a:xfrm>
                    <a:prstGeom prst="rect">
                      <a:avLst/>
                    </a:prstGeom>
                    <a:noFill/>
                    <a:ln>
                      <a:noFill/>
                    </a:ln>
                  </pic:spPr>
                </pic:pic>
              </a:graphicData>
            </a:graphic>
          </wp:inline>
        </w:drawing>
      </w:r>
    </w:p>
    <w:p w14:paraId="7BB13238" w14:textId="77777777" w:rsidR="00340440" w:rsidRPr="00340440" w:rsidRDefault="00340440" w:rsidP="00340440">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From the </w:t>
      </w:r>
      <w:r w:rsidRPr="00340440">
        <w:rPr>
          <w:rFonts w:ascii="Segoe UI" w:eastAsia="Times New Roman" w:hAnsi="Segoe UI" w:cs="Segoe UI"/>
          <w:b/>
          <w:bCs/>
          <w:color w:val="171717"/>
          <w:sz w:val="24"/>
          <w:szCs w:val="24"/>
          <w:lang w:eastAsia="en-GB"/>
        </w:rPr>
        <w:t>Manage roles</w:t>
      </w:r>
      <w:r w:rsidRPr="00340440">
        <w:rPr>
          <w:rFonts w:ascii="Segoe UI" w:eastAsia="Times New Roman" w:hAnsi="Segoe UI" w:cs="Segoe UI"/>
          <w:color w:val="171717"/>
          <w:sz w:val="24"/>
          <w:szCs w:val="24"/>
          <w:lang w:eastAsia="en-GB"/>
        </w:rPr>
        <w:t> window, select </w:t>
      </w:r>
      <w:r w:rsidRPr="00340440">
        <w:rPr>
          <w:rFonts w:ascii="Segoe UI" w:eastAsia="Times New Roman" w:hAnsi="Segoe UI" w:cs="Segoe UI"/>
          <w:b/>
          <w:bCs/>
          <w:color w:val="171717"/>
          <w:sz w:val="24"/>
          <w:szCs w:val="24"/>
          <w:lang w:eastAsia="en-GB"/>
        </w:rPr>
        <w:t>Create</w:t>
      </w:r>
      <w:r w:rsidRPr="00340440">
        <w:rPr>
          <w:rFonts w:ascii="Segoe UI" w:eastAsia="Times New Roman" w:hAnsi="Segoe UI" w:cs="Segoe UI"/>
          <w:color w:val="171717"/>
          <w:sz w:val="24"/>
          <w:szCs w:val="24"/>
          <w:lang w:eastAsia="en-GB"/>
        </w:rPr>
        <w:t>.</w:t>
      </w:r>
    </w:p>
    <w:p w14:paraId="57E07D3D" w14:textId="0D4D10FB" w:rsidR="00340440" w:rsidRPr="00340440" w:rsidRDefault="00340440" w:rsidP="00340440">
      <w:p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noProof/>
          <w:color w:val="171717"/>
          <w:sz w:val="24"/>
          <w:szCs w:val="24"/>
          <w:lang w:eastAsia="en-GB"/>
        </w:rPr>
        <w:drawing>
          <wp:inline distT="0" distB="0" distL="0" distR="0" wp14:anchorId="4EDAEA46" wp14:editId="1789674F">
            <wp:extent cx="3246120" cy="1912620"/>
            <wp:effectExtent l="0" t="0" r="0" b="0"/>
            <wp:docPr id="3" name="Picture 3" descr="Select 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 Crea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6120" cy="1912620"/>
                    </a:xfrm>
                    <a:prstGeom prst="rect">
                      <a:avLst/>
                    </a:prstGeom>
                    <a:noFill/>
                    <a:ln>
                      <a:noFill/>
                    </a:ln>
                  </pic:spPr>
                </pic:pic>
              </a:graphicData>
            </a:graphic>
          </wp:inline>
        </w:drawing>
      </w:r>
    </w:p>
    <w:p w14:paraId="5A316067" w14:textId="77777777" w:rsidR="00340440" w:rsidRPr="00340440" w:rsidRDefault="00340440" w:rsidP="00340440">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Under </w:t>
      </w:r>
      <w:r w:rsidRPr="00340440">
        <w:rPr>
          <w:rFonts w:ascii="Segoe UI" w:eastAsia="Times New Roman" w:hAnsi="Segoe UI" w:cs="Segoe UI"/>
          <w:b/>
          <w:bCs/>
          <w:color w:val="171717"/>
          <w:sz w:val="24"/>
          <w:szCs w:val="24"/>
          <w:lang w:eastAsia="en-GB"/>
        </w:rPr>
        <w:t>Roles</w:t>
      </w:r>
      <w:r w:rsidRPr="00340440">
        <w:rPr>
          <w:rFonts w:ascii="Segoe UI" w:eastAsia="Times New Roman" w:hAnsi="Segoe UI" w:cs="Segoe UI"/>
          <w:color w:val="171717"/>
          <w:sz w:val="24"/>
          <w:szCs w:val="24"/>
          <w:lang w:eastAsia="en-GB"/>
        </w:rPr>
        <w:t>, provide a name for the role.</w:t>
      </w:r>
    </w:p>
    <w:p w14:paraId="334C480E" w14:textId="77777777" w:rsidR="00340440" w:rsidRPr="00340440" w:rsidRDefault="00340440" w:rsidP="00340440">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Under </w:t>
      </w:r>
      <w:r w:rsidRPr="00340440">
        <w:rPr>
          <w:rFonts w:ascii="Segoe UI" w:eastAsia="Times New Roman" w:hAnsi="Segoe UI" w:cs="Segoe UI"/>
          <w:b/>
          <w:bCs/>
          <w:color w:val="171717"/>
          <w:sz w:val="24"/>
          <w:szCs w:val="24"/>
          <w:lang w:eastAsia="en-GB"/>
        </w:rPr>
        <w:t>Tables</w:t>
      </w:r>
      <w:r w:rsidRPr="00340440">
        <w:rPr>
          <w:rFonts w:ascii="Segoe UI" w:eastAsia="Times New Roman" w:hAnsi="Segoe UI" w:cs="Segoe UI"/>
          <w:color w:val="171717"/>
          <w:sz w:val="24"/>
          <w:szCs w:val="24"/>
          <w:lang w:eastAsia="en-GB"/>
        </w:rPr>
        <w:t>, select the table to which you want to apply a DAX rule.</w:t>
      </w:r>
    </w:p>
    <w:p w14:paraId="10750580" w14:textId="77777777" w:rsidR="00340440" w:rsidRPr="00340440" w:rsidRDefault="00340440" w:rsidP="00340440">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In the </w:t>
      </w:r>
      <w:r w:rsidRPr="00340440">
        <w:rPr>
          <w:rFonts w:ascii="Segoe UI" w:eastAsia="Times New Roman" w:hAnsi="Segoe UI" w:cs="Segoe UI"/>
          <w:b/>
          <w:bCs/>
          <w:color w:val="171717"/>
          <w:sz w:val="24"/>
          <w:szCs w:val="24"/>
          <w:lang w:eastAsia="en-GB"/>
        </w:rPr>
        <w:t>Table filter DAX expression</w:t>
      </w:r>
      <w:r w:rsidRPr="00340440">
        <w:rPr>
          <w:rFonts w:ascii="Segoe UI" w:eastAsia="Times New Roman" w:hAnsi="Segoe UI" w:cs="Segoe UI"/>
          <w:color w:val="171717"/>
          <w:sz w:val="24"/>
          <w:szCs w:val="24"/>
          <w:lang w:eastAsia="en-GB"/>
        </w:rPr>
        <w:t> box, enter the DAX expressions. This expression returns a value of true or false. For example: </w:t>
      </w:r>
      <w:r w:rsidRPr="00340440">
        <w:rPr>
          <w:rFonts w:ascii="Consolas" w:eastAsia="Times New Roman" w:hAnsi="Consolas" w:cs="Courier New"/>
          <w:color w:val="171717"/>
          <w:sz w:val="20"/>
          <w:szCs w:val="20"/>
          <w:lang w:eastAsia="en-GB"/>
        </w:rPr>
        <w:t>[Entity ID] = “Value”</w:t>
      </w:r>
      <w:r w:rsidRPr="00340440">
        <w:rPr>
          <w:rFonts w:ascii="Segoe UI" w:eastAsia="Times New Roman" w:hAnsi="Segoe UI" w:cs="Segoe UI"/>
          <w:color w:val="171717"/>
          <w:sz w:val="24"/>
          <w:szCs w:val="24"/>
          <w:lang w:eastAsia="en-GB"/>
        </w:rPr>
        <w:t>.</w:t>
      </w:r>
    </w:p>
    <w:p w14:paraId="7460ACC1" w14:textId="286182B8" w:rsidR="00340440" w:rsidRPr="00340440" w:rsidRDefault="00340440" w:rsidP="00340440">
      <w:p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p>
    <w:p w14:paraId="3BD05D3A" w14:textId="77777777" w:rsidR="00340440" w:rsidRPr="00340440" w:rsidRDefault="00340440" w:rsidP="00340440">
      <w:pPr>
        <w:shd w:val="clear" w:color="auto" w:fill="FFFFFF"/>
        <w:spacing w:after="0" w:line="240" w:lineRule="auto"/>
        <w:ind w:left="570"/>
        <w:rPr>
          <w:rFonts w:ascii="Segoe UI" w:eastAsia="Times New Roman" w:hAnsi="Segoe UI" w:cs="Segoe UI"/>
          <w:b/>
          <w:bCs/>
          <w:color w:val="171717"/>
          <w:sz w:val="24"/>
          <w:szCs w:val="24"/>
          <w:lang w:eastAsia="en-GB"/>
        </w:rPr>
      </w:pPr>
      <w:r w:rsidRPr="00340440">
        <w:rPr>
          <w:rFonts w:ascii="Segoe UI" w:eastAsia="Times New Roman" w:hAnsi="Segoe UI" w:cs="Segoe UI"/>
          <w:b/>
          <w:bCs/>
          <w:color w:val="171717"/>
          <w:sz w:val="24"/>
          <w:szCs w:val="24"/>
          <w:lang w:eastAsia="en-GB"/>
        </w:rPr>
        <w:t> Note</w:t>
      </w:r>
    </w:p>
    <w:p w14:paraId="43955050" w14:textId="0EA85290" w:rsidR="00340440" w:rsidRDefault="00340440" w:rsidP="00340440">
      <w:p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lastRenderedPageBreak/>
        <w:t>You can use </w:t>
      </w:r>
      <w:r w:rsidRPr="00340440">
        <w:rPr>
          <w:rFonts w:ascii="Segoe UI" w:eastAsia="Times New Roman" w:hAnsi="Segoe UI" w:cs="Segoe UI"/>
          <w:i/>
          <w:iCs/>
          <w:color w:val="171717"/>
          <w:sz w:val="24"/>
          <w:szCs w:val="24"/>
          <w:lang w:eastAsia="en-GB"/>
        </w:rPr>
        <w:t>username()</w:t>
      </w:r>
      <w:r w:rsidRPr="00340440">
        <w:rPr>
          <w:rFonts w:ascii="Segoe UI" w:eastAsia="Times New Roman" w:hAnsi="Segoe UI" w:cs="Segoe UI"/>
          <w:color w:val="171717"/>
          <w:sz w:val="24"/>
          <w:szCs w:val="24"/>
          <w:lang w:eastAsia="en-GB"/>
        </w:rPr>
        <w:t> within this expression. Be aware that </w:t>
      </w:r>
      <w:r w:rsidRPr="00340440">
        <w:rPr>
          <w:rFonts w:ascii="Segoe UI" w:eastAsia="Times New Roman" w:hAnsi="Segoe UI" w:cs="Segoe UI"/>
          <w:i/>
          <w:iCs/>
          <w:color w:val="171717"/>
          <w:sz w:val="24"/>
          <w:szCs w:val="24"/>
          <w:lang w:eastAsia="en-GB"/>
        </w:rPr>
        <w:t>username()</w:t>
      </w:r>
      <w:r w:rsidRPr="00340440">
        <w:rPr>
          <w:rFonts w:ascii="Segoe UI" w:eastAsia="Times New Roman" w:hAnsi="Segoe UI" w:cs="Segoe UI"/>
          <w:color w:val="171717"/>
          <w:sz w:val="24"/>
          <w:szCs w:val="24"/>
          <w:lang w:eastAsia="en-GB"/>
        </w:rPr>
        <w:t> has the format of </w:t>
      </w:r>
      <w:r w:rsidRPr="00340440">
        <w:rPr>
          <w:rFonts w:ascii="Segoe UI" w:eastAsia="Times New Roman" w:hAnsi="Segoe UI" w:cs="Segoe UI"/>
          <w:i/>
          <w:iCs/>
          <w:color w:val="171717"/>
          <w:sz w:val="24"/>
          <w:szCs w:val="24"/>
          <w:lang w:eastAsia="en-GB"/>
        </w:rPr>
        <w:t>DOMAIN\username</w:t>
      </w:r>
      <w:r w:rsidRPr="00340440">
        <w:rPr>
          <w:rFonts w:ascii="Segoe UI" w:eastAsia="Times New Roman" w:hAnsi="Segoe UI" w:cs="Segoe UI"/>
          <w:color w:val="171717"/>
          <w:sz w:val="24"/>
          <w:szCs w:val="24"/>
          <w:lang w:eastAsia="en-GB"/>
        </w:rPr>
        <w:t> within Power BI Desktop. Within the Power BI service and Power BI Report Server, it's in the format of the user's User Principal Name (UPN). Alternatively, you can use </w:t>
      </w:r>
      <w:r w:rsidRPr="00340440">
        <w:rPr>
          <w:rFonts w:ascii="Segoe UI" w:eastAsia="Times New Roman" w:hAnsi="Segoe UI" w:cs="Segoe UI"/>
          <w:i/>
          <w:iCs/>
          <w:color w:val="171717"/>
          <w:sz w:val="24"/>
          <w:szCs w:val="24"/>
          <w:lang w:eastAsia="en-GB"/>
        </w:rPr>
        <w:t>userprincipalname()</w:t>
      </w:r>
      <w:r w:rsidRPr="00340440">
        <w:rPr>
          <w:rFonts w:ascii="Segoe UI" w:eastAsia="Times New Roman" w:hAnsi="Segoe UI" w:cs="Segoe UI"/>
          <w:color w:val="171717"/>
          <w:sz w:val="24"/>
          <w:szCs w:val="24"/>
          <w:lang w:eastAsia="en-GB"/>
        </w:rPr>
        <w:t>, which always returns the user in the format of their user principal name, </w:t>
      </w:r>
      <w:hyperlink r:id="rId7" w:history="1">
        <w:r w:rsidR="003971CD" w:rsidRPr="007267F9">
          <w:rPr>
            <w:rStyle w:val="Hyperlink"/>
            <w:rFonts w:ascii="Segoe UI" w:eastAsia="Times New Roman" w:hAnsi="Segoe UI" w:cs="Segoe UI"/>
            <w:i/>
            <w:iCs/>
            <w:sz w:val="24"/>
            <w:szCs w:val="24"/>
            <w:lang w:eastAsia="en-GB"/>
          </w:rPr>
          <w:t>username@contoso.com</w:t>
        </w:r>
      </w:hyperlink>
      <w:r w:rsidRPr="00340440">
        <w:rPr>
          <w:rFonts w:ascii="Segoe UI" w:eastAsia="Times New Roman" w:hAnsi="Segoe UI" w:cs="Segoe UI"/>
          <w:color w:val="171717"/>
          <w:sz w:val="24"/>
          <w:szCs w:val="24"/>
          <w:lang w:eastAsia="en-GB"/>
        </w:rPr>
        <w:t>.</w:t>
      </w:r>
    </w:p>
    <w:p w14:paraId="52A7123E" w14:textId="6471CC69" w:rsidR="003971CD" w:rsidRPr="00340440" w:rsidRDefault="003971CD" w:rsidP="00340440">
      <w:p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971CD">
        <w:rPr>
          <w:rFonts w:ascii="Segoe UI" w:eastAsia="Times New Roman" w:hAnsi="Segoe UI" w:cs="Segoe UI"/>
          <w:color w:val="171717"/>
          <w:sz w:val="24"/>
          <w:szCs w:val="24"/>
          <w:lang w:eastAsia="en-GB"/>
        </w:rPr>
        <w:drawing>
          <wp:inline distT="0" distB="0" distL="0" distR="0" wp14:anchorId="7CBBBF78" wp14:editId="4205DFE6">
            <wp:extent cx="5731510" cy="3406140"/>
            <wp:effectExtent l="0" t="0" r="2540" b="3810"/>
            <wp:docPr id="1079701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01118" name="Picture 1" descr="A screenshot of a computer&#10;&#10;AI-generated content may be incorrect."/>
                    <pic:cNvPicPr/>
                  </pic:nvPicPr>
                  <pic:blipFill>
                    <a:blip r:embed="rId8"/>
                    <a:stretch>
                      <a:fillRect/>
                    </a:stretch>
                  </pic:blipFill>
                  <pic:spPr>
                    <a:xfrm>
                      <a:off x="0" y="0"/>
                      <a:ext cx="5731510" cy="3406140"/>
                    </a:xfrm>
                    <a:prstGeom prst="rect">
                      <a:avLst/>
                    </a:prstGeom>
                  </pic:spPr>
                </pic:pic>
              </a:graphicData>
            </a:graphic>
          </wp:inline>
        </w:drawing>
      </w:r>
    </w:p>
    <w:p w14:paraId="5236E986" w14:textId="77777777" w:rsidR="00340440" w:rsidRPr="00340440" w:rsidRDefault="00340440" w:rsidP="00340440">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After you've created the DAX expression, select the checkmark above the expression box to validate the expression.</w:t>
      </w:r>
    </w:p>
    <w:p w14:paraId="1FA99911" w14:textId="6881DED8" w:rsidR="00340440" w:rsidRPr="00340440" w:rsidRDefault="00340440" w:rsidP="00340440">
      <w:p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noProof/>
          <w:color w:val="171717"/>
          <w:sz w:val="24"/>
          <w:szCs w:val="24"/>
          <w:lang w:eastAsia="en-GB"/>
        </w:rPr>
        <w:drawing>
          <wp:inline distT="0" distB="0" distL="0" distR="0" wp14:anchorId="063113FC" wp14:editId="0FFFEF09">
            <wp:extent cx="4152900" cy="906780"/>
            <wp:effectExtent l="0" t="0" r="0" b="7620"/>
            <wp:docPr id="1" name="Picture 1" descr="Validate DAX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lidate DAX express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900" cy="906780"/>
                    </a:xfrm>
                    <a:prstGeom prst="rect">
                      <a:avLst/>
                    </a:prstGeom>
                    <a:noFill/>
                    <a:ln>
                      <a:noFill/>
                    </a:ln>
                  </pic:spPr>
                </pic:pic>
              </a:graphicData>
            </a:graphic>
          </wp:inline>
        </w:drawing>
      </w:r>
    </w:p>
    <w:p w14:paraId="4861DD6B" w14:textId="77777777" w:rsidR="00340440" w:rsidRPr="00340440" w:rsidRDefault="00340440" w:rsidP="00340440">
      <w:pPr>
        <w:shd w:val="clear" w:color="auto" w:fill="FFFFFF"/>
        <w:spacing w:after="0" w:line="240" w:lineRule="auto"/>
        <w:ind w:left="570"/>
        <w:rPr>
          <w:rFonts w:ascii="Segoe UI" w:eastAsia="Times New Roman" w:hAnsi="Segoe UI" w:cs="Segoe UI"/>
          <w:b/>
          <w:bCs/>
          <w:color w:val="171717"/>
          <w:sz w:val="24"/>
          <w:szCs w:val="24"/>
          <w:lang w:eastAsia="en-GB"/>
        </w:rPr>
      </w:pPr>
      <w:r w:rsidRPr="00340440">
        <w:rPr>
          <w:rFonts w:ascii="Segoe UI" w:eastAsia="Times New Roman" w:hAnsi="Segoe UI" w:cs="Segoe UI"/>
          <w:b/>
          <w:bCs/>
          <w:color w:val="171717"/>
          <w:sz w:val="24"/>
          <w:szCs w:val="24"/>
          <w:lang w:eastAsia="en-GB"/>
        </w:rPr>
        <w:t> Note</w:t>
      </w:r>
    </w:p>
    <w:p w14:paraId="6D782D35" w14:textId="77777777" w:rsidR="00340440" w:rsidRPr="00340440" w:rsidRDefault="00340440" w:rsidP="00340440">
      <w:p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In this expression box, you use commas to separate DAX function arguments even if you're using a locale that normally uses semicolon separators (e.g. French or German).</w:t>
      </w:r>
    </w:p>
    <w:p w14:paraId="366B3434" w14:textId="77777777" w:rsidR="00340440" w:rsidRPr="00340440" w:rsidRDefault="00340440" w:rsidP="00340440">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lang w:eastAsia="en-GB"/>
        </w:rPr>
      </w:pPr>
      <w:r w:rsidRPr="00340440">
        <w:rPr>
          <w:rFonts w:ascii="Segoe UI" w:eastAsia="Times New Roman" w:hAnsi="Segoe UI" w:cs="Segoe UI"/>
          <w:color w:val="171717"/>
          <w:sz w:val="24"/>
          <w:szCs w:val="24"/>
          <w:lang w:eastAsia="en-GB"/>
        </w:rPr>
        <w:t>Select </w:t>
      </w:r>
      <w:r w:rsidRPr="00340440">
        <w:rPr>
          <w:rFonts w:ascii="Segoe UI" w:eastAsia="Times New Roman" w:hAnsi="Segoe UI" w:cs="Segoe UI"/>
          <w:b/>
          <w:bCs/>
          <w:color w:val="171717"/>
          <w:sz w:val="24"/>
          <w:szCs w:val="24"/>
          <w:lang w:eastAsia="en-GB"/>
        </w:rPr>
        <w:t>Save</w:t>
      </w:r>
      <w:r w:rsidRPr="00340440">
        <w:rPr>
          <w:rFonts w:ascii="Segoe UI" w:eastAsia="Times New Roman" w:hAnsi="Segoe UI" w:cs="Segoe UI"/>
          <w:color w:val="171717"/>
          <w:sz w:val="24"/>
          <w:szCs w:val="24"/>
          <w:lang w:eastAsia="en-GB"/>
        </w:rPr>
        <w:t>.</w:t>
      </w:r>
    </w:p>
    <w:p w14:paraId="4CC462D3" w14:textId="6DA41F2A" w:rsidR="00F44B7C" w:rsidRDefault="00F44B7C"/>
    <w:p w14:paraId="4C4C80BF" w14:textId="2DF40E35" w:rsidR="00340440" w:rsidRDefault="00340440"/>
    <w:p w14:paraId="7510CB3F" w14:textId="77777777" w:rsidR="00340440" w:rsidRDefault="00340440" w:rsidP="00340440">
      <w:pPr>
        <w:pStyle w:val="Heading2"/>
        <w:shd w:val="clear" w:color="auto" w:fill="FFFFFF"/>
        <w:rPr>
          <w:rFonts w:ascii="Segoe UI" w:hAnsi="Segoe UI" w:cs="Segoe UI"/>
          <w:color w:val="171717"/>
        </w:rPr>
      </w:pPr>
      <w:r>
        <w:rPr>
          <w:rFonts w:ascii="Segoe UI" w:hAnsi="Segoe UI" w:cs="Segoe UI"/>
          <w:color w:val="171717"/>
        </w:rPr>
        <w:lastRenderedPageBreak/>
        <w:t>Validate the roles within Power BI Desktop</w:t>
      </w:r>
    </w:p>
    <w:p w14:paraId="20522B12"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After you've created your roles, test the results of the roles within Power BI Desktop.</w:t>
      </w:r>
    </w:p>
    <w:p w14:paraId="0B4B1CB2" w14:textId="77777777" w:rsidR="00340440" w:rsidRDefault="00340440" w:rsidP="00340440">
      <w:pPr>
        <w:pStyle w:val="NormalWeb"/>
        <w:numPr>
          <w:ilvl w:val="0"/>
          <w:numId w:val="2"/>
        </w:numPr>
        <w:shd w:val="clear" w:color="auto" w:fill="FFFFFF"/>
        <w:ind w:left="570"/>
        <w:rPr>
          <w:rFonts w:ascii="Segoe UI" w:hAnsi="Segoe UI" w:cs="Segoe UI"/>
          <w:color w:val="171717"/>
        </w:rPr>
      </w:pPr>
      <w:r>
        <w:rPr>
          <w:rFonts w:ascii="Segoe UI" w:hAnsi="Segoe UI" w:cs="Segoe UI"/>
          <w:color w:val="171717"/>
        </w:rPr>
        <w:t>From the </w:t>
      </w:r>
      <w:r>
        <w:rPr>
          <w:rStyle w:val="Strong"/>
          <w:rFonts w:ascii="Segoe UI" w:hAnsi="Segoe UI" w:cs="Segoe UI"/>
          <w:color w:val="171717"/>
        </w:rPr>
        <w:t>Modeling</w:t>
      </w:r>
      <w:r>
        <w:rPr>
          <w:rFonts w:ascii="Segoe UI" w:hAnsi="Segoe UI" w:cs="Segoe UI"/>
          <w:color w:val="171717"/>
        </w:rPr>
        <w:t> tab, select </w:t>
      </w:r>
      <w:r>
        <w:rPr>
          <w:rStyle w:val="Strong"/>
          <w:rFonts w:ascii="Segoe UI" w:hAnsi="Segoe UI" w:cs="Segoe UI"/>
          <w:color w:val="171717"/>
        </w:rPr>
        <w:t>View as Roles</w:t>
      </w:r>
      <w:r>
        <w:rPr>
          <w:rFonts w:ascii="Segoe UI" w:hAnsi="Segoe UI" w:cs="Segoe UI"/>
          <w:color w:val="171717"/>
        </w:rPr>
        <w:t>.</w:t>
      </w:r>
    </w:p>
    <w:p w14:paraId="5B989342" w14:textId="41CB2910" w:rsidR="00340440" w:rsidRDefault="00340440" w:rsidP="00340440">
      <w:pPr>
        <w:pStyle w:val="NormalWeb"/>
        <w:shd w:val="clear" w:color="auto" w:fill="FFFFFF"/>
        <w:ind w:left="570"/>
        <w:rPr>
          <w:rFonts w:ascii="Segoe UI" w:hAnsi="Segoe UI" w:cs="Segoe UI"/>
          <w:color w:val="171717"/>
        </w:rPr>
      </w:pPr>
      <w:r>
        <w:rPr>
          <w:rFonts w:ascii="Segoe UI" w:hAnsi="Segoe UI" w:cs="Segoe UI"/>
          <w:noProof/>
          <w:color w:val="171717"/>
        </w:rPr>
        <w:drawing>
          <wp:inline distT="0" distB="0" distL="0" distR="0" wp14:anchorId="1CE8AAF1" wp14:editId="6F0C3145">
            <wp:extent cx="2049780" cy="883920"/>
            <wp:effectExtent l="0" t="0" r="7620" b="0"/>
            <wp:docPr id="8" name="Picture 8" descr="Select View a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lect View as Ro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9780" cy="883920"/>
                    </a:xfrm>
                    <a:prstGeom prst="rect">
                      <a:avLst/>
                    </a:prstGeom>
                    <a:noFill/>
                    <a:ln>
                      <a:noFill/>
                    </a:ln>
                  </pic:spPr>
                </pic:pic>
              </a:graphicData>
            </a:graphic>
          </wp:inline>
        </w:drawing>
      </w:r>
    </w:p>
    <w:p w14:paraId="07562678" w14:textId="77777777" w:rsidR="00340440" w:rsidRDefault="00340440" w:rsidP="00340440">
      <w:pPr>
        <w:pStyle w:val="NormalWeb"/>
        <w:shd w:val="clear" w:color="auto" w:fill="FFFFFF"/>
        <w:ind w:left="570"/>
        <w:rPr>
          <w:rFonts w:ascii="Segoe UI" w:hAnsi="Segoe UI" w:cs="Segoe UI"/>
          <w:color w:val="171717"/>
        </w:rPr>
      </w:pPr>
      <w:r>
        <w:rPr>
          <w:rFonts w:ascii="Segoe UI" w:hAnsi="Segoe UI" w:cs="Segoe UI"/>
          <w:color w:val="171717"/>
        </w:rPr>
        <w:t>The </w:t>
      </w:r>
      <w:r>
        <w:rPr>
          <w:rStyle w:val="Strong"/>
          <w:rFonts w:ascii="Segoe UI" w:hAnsi="Segoe UI" w:cs="Segoe UI"/>
          <w:color w:val="171717"/>
        </w:rPr>
        <w:t>View as roles</w:t>
      </w:r>
      <w:r>
        <w:rPr>
          <w:rFonts w:ascii="Segoe UI" w:hAnsi="Segoe UI" w:cs="Segoe UI"/>
          <w:color w:val="171717"/>
        </w:rPr>
        <w:t> window appears, where you see the roles you've created.</w:t>
      </w:r>
    </w:p>
    <w:p w14:paraId="0F0E74C1" w14:textId="0399FE20" w:rsidR="00340440" w:rsidRDefault="00340440" w:rsidP="00340440">
      <w:pPr>
        <w:pStyle w:val="NormalWeb"/>
        <w:shd w:val="clear" w:color="auto" w:fill="FFFFFF"/>
        <w:ind w:left="570"/>
        <w:rPr>
          <w:rFonts w:ascii="Segoe UI" w:hAnsi="Segoe UI" w:cs="Segoe UI"/>
          <w:color w:val="171717"/>
        </w:rPr>
      </w:pPr>
      <w:r>
        <w:rPr>
          <w:rFonts w:ascii="Segoe UI" w:hAnsi="Segoe UI" w:cs="Segoe UI"/>
          <w:noProof/>
          <w:color w:val="171717"/>
        </w:rPr>
        <w:drawing>
          <wp:inline distT="0" distB="0" distL="0" distR="0" wp14:anchorId="24F29C05" wp14:editId="595DEEAB">
            <wp:extent cx="2034540" cy="1554480"/>
            <wp:effectExtent l="0" t="0" r="3810" b="7620"/>
            <wp:docPr id="7" name="Picture 7" descr="View as rol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ew as roles wind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4540" cy="1554480"/>
                    </a:xfrm>
                    <a:prstGeom prst="rect">
                      <a:avLst/>
                    </a:prstGeom>
                    <a:noFill/>
                    <a:ln>
                      <a:noFill/>
                    </a:ln>
                  </pic:spPr>
                </pic:pic>
              </a:graphicData>
            </a:graphic>
          </wp:inline>
        </w:drawing>
      </w:r>
    </w:p>
    <w:p w14:paraId="38A1DB91" w14:textId="77777777" w:rsidR="00340440" w:rsidRDefault="00340440" w:rsidP="00340440">
      <w:pPr>
        <w:pStyle w:val="NormalWeb"/>
        <w:numPr>
          <w:ilvl w:val="0"/>
          <w:numId w:val="2"/>
        </w:numPr>
        <w:shd w:val="clear" w:color="auto" w:fill="FFFFFF"/>
        <w:ind w:left="570"/>
        <w:rPr>
          <w:rFonts w:ascii="Segoe UI" w:hAnsi="Segoe UI" w:cs="Segoe UI"/>
          <w:color w:val="171717"/>
        </w:rPr>
      </w:pPr>
      <w:r>
        <w:rPr>
          <w:rFonts w:ascii="Segoe UI" w:hAnsi="Segoe UI" w:cs="Segoe UI"/>
          <w:color w:val="171717"/>
        </w:rPr>
        <w:t>Select a role you created, and then select </w:t>
      </w:r>
      <w:r>
        <w:rPr>
          <w:rStyle w:val="Strong"/>
          <w:rFonts w:ascii="Segoe UI" w:hAnsi="Segoe UI" w:cs="Segoe UI"/>
          <w:color w:val="171717"/>
        </w:rPr>
        <w:t>OK</w:t>
      </w:r>
      <w:r>
        <w:rPr>
          <w:rFonts w:ascii="Segoe UI" w:hAnsi="Segoe UI" w:cs="Segoe UI"/>
          <w:color w:val="171717"/>
        </w:rPr>
        <w:t> to apply that role.</w:t>
      </w:r>
    </w:p>
    <w:p w14:paraId="34712025" w14:textId="77777777" w:rsidR="00340440" w:rsidRDefault="00340440" w:rsidP="00340440">
      <w:pPr>
        <w:pStyle w:val="NormalWeb"/>
        <w:shd w:val="clear" w:color="auto" w:fill="FFFFFF"/>
        <w:ind w:left="570"/>
        <w:rPr>
          <w:rFonts w:ascii="Segoe UI" w:hAnsi="Segoe UI" w:cs="Segoe UI"/>
          <w:color w:val="171717"/>
        </w:rPr>
      </w:pPr>
      <w:r>
        <w:rPr>
          <w:rFonts w:ascii="Segoe UI" w:hAnsi="Segoe UI" w:cs="Segoe UI"/>
          <w:color w:val="171717"/>
        </w:rPr>
        <w:t>The report renders the data relevant for that role.</w:t>
      </w:r>
    </w:p>
    <w:p w14:paraId="72EAF671" w14:textId="77777777" w:rsidR="00340440" w:rsidRDefault="00340440" w:rsidP="00340440">
      <w:pPr>
        <w:pStyle w:val="NormalWeb"/>
        <w:numPr>
          <w:ilvl w:val="0"/>
          <w:numId w:val="2"/>
        </w:numPr>
        <w:shd w:val="clear" w:color="auto" w:fill="FFFFFF"/>
        <w:ind w:left="570"/>
        <w:rPr>
          <w:rFonts w:ascii="Segoe UI" w:hAnsi="Segoe UI" w:cs="Segoe UI"/>
          <w:color w:val="171717"/>
        </w:rPr>
      </w:pPr>
      <w:r>
        <w:rPr>
          <w:rFonts w:ascii="Segoe UI" w:hAnsi="Segoe UI" w:cs="Segoe UI"/>
          <w:color w:val="171717"/>
        </w:rPr>
        <w:t>You can also select </w:t>
      </w:r>
      <w:r>
        <w:rPr>
          <w:rStyle w:val="Strong"/>
          <w:rFonts w:ascii="Segoe UI" w:hAnsi="Segoe UI" w:cs="Segoe UI"/>
          <w:color w:val="171717"/>
        </w:rPr>
        <w:t>Other user</w:t>
      </w:r>
      <w:r>
        <w:rPr>
          <w:rFonts w:ascii="Segoe UI" w:hAnsi="Segoe UI" w:cs="Segoe UI"/>
          <w:color w:val="171717"/>
        </w:rPr>
        <w:t> and supply a given user.</w:t>
      </w:r>
    </w:p>
    <w:p w14:paraId="3AFD466F" w14:textId="521A82C6" w:rsidR="00340440" w:rsidRDefault="00340440" w:rsidP="00340440">
      <w:pPr>
        <w:pStyle w:val="NormalWeb"/>
        <w:shd w:val="clear" w:color="auto" w:fill="FFFFFF"/>
        <w:ind w:left="570"/>
        <w:rPr>
          <w:rFonts w:ascii="Segoe UI" w:hAnsi="Segoe UI" w:cs="Segoe UI"/>
          <w:color w:val="171717"/>
        </w:rPr>
      </w:pPr>
      <w:r>
        <w:rPr>
          <w:rFonts w:ascii="Segoe UI" w:hAnsi="Segoe UI" w:cs="Segoe UI"/>
          <w:noProof/>
          <w:color w:val="171717"/>
        </w:rPr>
        <w:drawing>
          <wp:inline distT="0" distB="0" distL="0" distR="0" wp14:anchorId="0A5835B3" wp14:editId="367C1ABD">
            <wp:extent cx="2849880" cy="1516380"/>
            <wp:effectExtent l="0" t="0" r="7620" b="7620"/>
            <wp:docPr id="6" name="Picture 6" descr="Select Oth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lect Other us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9880" cy="1516380"/>
                    </a:xfrm>
                    <a:prstGeom prst="rect">
                      <a:avLst/>
                    </a:prstGeom>
                    <a:noFill/>
                    <a:ln>
                      <a:noFill/>
                    </a:ln>
                  </pic:spPr>
                </pic:pic>
              </a:graphicData>
            </a:graphic>
          </wp:inline>
        </w:drawing>
      </w:r>
    </w:p>
    <w:p w14:paraId="2183F40E" w14:textId="77777777" w:rsidR="00340440" w:rsidRDefault="00340440" w:rsidP="00340440">
      <w:pPr>
        <w:pStyle w:val="NormalWeb"/>
        <w:shd w:val="clear" w:color="auto" w:fill="FFFFFF"/>
        <w:ind w:left="570"/>
        <w:rPr>
          <w:rFonts w:ascii="Segoe UI" w:hAnsi="Segoe UI" w:cs="Segoe UI"/>
          <w:color w:val="171717"/>
        </w:rPr>
      </w:pPr>
      <w:r>
        <w:rPr>
          <w:rFonts w:ascii="Segoe UI" w:hAnsi="Segoe UI" w:cs="Segoe UI"/>
          <w:color w:val="171717"/>
        </w:rPr>
        <w:t>It's best to supply the User Principal Name (UPN) as that's what the Power BI service and Power BI Report Server use.</w:t>
      </w:r>
    </w:p>
    <w:p w14:paraId="5E368DDB" w14:textId="77777777" w:rsidR="00340440" w:rsidRDefault="00340440" w:rsidP="00340440">
      <w:pPr>
        <w:pStyle w:val="NormalWeb"/>
        <w:shd w:val="clear" w:color="auto" w:fill="FFFFFF"/>
        <w:ind w:left="570"/>
        <w:rPr>
          <w:rFonts w:ascii="Segoe UI" w:hAnsi="Segoe UI" w:cs="Segoe UI"/>
          <w:color w:val="171717"/>
        </w:rPr>
      </w:pPr>
      <w:r>
        <w:rPr>
          <w:rFonts w:ascii="Segoe UI" w:hAnsi="Segoe UI" w:cs="Segoe UI"/>
          <w:color w:val="171717"/>
        </w:rPr>
        <w:t>Within Power BI Desktop, </w:t>
      </w:r>
      <w:r>
        <w:rPr>
          <w:rStyle w:val="Strong"/>
          <w:rFonts w:ascii="Segoe UI" w:hAnsi="Segoe UI" w:cs="Segoe UI"/>
          <w:color w:val="171717"/>
        </w:rPr>
        <w:t>Other user</w:t>
      </w:r>
      <w:r>
        <w:rPr>
          <w:rFonts w:ascii="Segoe UI" w:hAnsi="Segoe UI" w:cs="Segoe UI"/>
          <w:color w:val="171717"/>
        </w:rPr>
        <w:t> displays different results only if you're using dynamic security based on your DAX expressions.</w:t>
      </w:r>
    </w:p>
    <w:p w14:paraId="6DED036A" w14:textId="0C1E7F03" w:rsidR="00340440" w:rsidRDefault="00340440" w:rsidP="00340440">
      <w:pPr>
        <w:pStyle w:val="NormalWeb"/>
        <w:numPr>
          <w:ilvl w:val="0"/>
          <w:numId w:val="2"/>
        </w:numPr>
        <w:shd w:val="clear" w:color="auto" w:fill="FFFFFF"/>
        <w:ind w:left="570"/>
        <w:rPr>
          <w:rFonts w:ascii="Segoe UI" w:hAnsi="Segoe UI" w:cs="Segoe UI"/>
          <w:color w:val="171717"/>
        </w:rPr>
      </w:pPr>
      <w:r>
        <w:rPr>
          <w:rFonts w:ascii="Segoe UI" w:hAnsi="Segoe UI" w:cs="Segoe UI"/>
          <w:color w:val="171717"/>
        </w:rPr>
        <w:t>Select </w:t>
      </w:r>
      <w:r>
        <w:rPr>
          <w:rStyle w:val="Strong"/>
          <w:rFonts w:ascii="Segoe UI" w:hAnsi="Segoe UI" w:cs="Segoe UI"/>
          <w:color w:val="171717"/>
        </w:rPr>
        <w:t>OK</w:t>
      </w:r>
      <w:r>
        <w:rPr>
          <w:rFonts w:ascii="Segoe UI" w:hAnsi="Segoe UI" w:cs="Segoe UI"/>
          <w:color w:val="171717"/>
        </w:rPr>
        <w:t>.</w:t>
      </w:r>
    </w:p>
    <w:p w14:paraId="08FB3B8F" w14:textId="08E81821" w:rsidR="002C567C" w:rsidRDefault="002C567C" w:rsidP="00340440">
      <w:pPr>
        <w:pStyle w:val="NormalWeb"/>
        <w:numPr>
          <w:ilvl w:val="0"/>
          <w:numId w:val="2"/>
        </w:numPr>
        <w:shd w:val="clear" w:color="auto" w:fill="FFFFFF"/>
        <w:ind w:left="570"/>
        <w:rPr>
          <w:rFonts w:ascii="Segoe UI" w:hAnsi="Segoe UI" w:cs="Segoe UI"/>
          <w:color w:val="171717"/>
        </w:rPr>
      </w:pPr>
      <w:r>
        <w:rPr>
          <w:rFonts w:ascii="Segoe UI" w:hAnsi="Segoe UI" w:cs="Segoe UI"/>
          <w:color w:val="171717"/>
        </w:rPr>
        <w:t>Publish the report to Power B</w:t>
      </w:r>
    </w:p>
    <w:p w14:paraId="7210869D" w14:textId="77777777" w:rsidR="00340440" w:rsidRDefault="00340440" w:rsidP="00340440">
      <w:pPr>
        <w:pStyle w:val="Heading2"/>
        <w:shd w:val="clear" w:color="auto" w:fill="FFFFFF"/>
        <w:rPr>
          <w:rFonts w:ascii="Segoe UI" w:hAnsi="Segoe UI" w:cs="Segoe UI"/>
          <w:color w:val="171717"/>
        </w:rPr>
      </w:pPr>
      <w:r>
        <w:rPr>
          <w:rFonts w:ascii="Segoe UI" w:hAnsi="Segoe UI" w:cs="Segoe UI"/>
          <w:color w:val="171717"/>
        </w:rPr>
        <w:lastRenderedPageBreak/>
        <w:t>Manage security on your model</w:t>
      </w:r>
    </w:p>
    <w:p w14:paraId="7F091A1C"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To manage security on your data model, you will want to do the following.</w:t>
      </w:r>
    </w:p>
    <w:p w14:paraId="1B3BA5BA" w14:textId="77777777" w:rsidR="00340440" w:rsidRDefault="00340440" w:rsidP="00340440">
      <w:pPr>
        <w:pStyle w:val="NormalWeb"/>
        <w:numPr>
          <w:ilvl w:val="0"/>
          <w:numId w:val="3"/>
        </w:numPr>
        <w:shd w:val="clear" w:color="auto" w:fill="FFFFFF"/>
        <w:ind w:left="570"/>
        <w:rPr>
          <w:rFonts w:ascii="Segoe UI" w:hAnsi="Segoe UI" w:cs="Segoe UI"/>
          <w:color w:val="171717"/>
        </w:rPr>
      </w:pPr>
      <w:r>
        <w:rPr>
          <w:rFonts w:ascii="Segoe UI" w:hAnsi="Segoe UI" w:cs="Segoe UI"/>
          <w:color w:val="171717"/>
        </w:rPr>
        <w:t>Select the </w:t>
      </w:r>
      <w:r>
        <w:rPr>
          <w:rStyle w:val="Strong"/>
          <w:rFonts w:ascii="Segoe UI" w:hAnsi="Segoe UI" w:cs="Segoe UI"/>
          <w:color w:val="171717"/>
        </w:rPr>
        <w:t>ellipse (…)</w:t>
      </w:r>
      <w:r>
        <w:rPr>
          <w:rFonts w:ascii="Segoe UI" w:hAnsi="Segoe UI" w:cs="Segoe UI"/>
          <w:color w:val="171717"/>
        </w:rPr>
        <w:t> for a dataset.</w:t>
      </w:r>
    </w:p>
    <w:p w14:paraId="5A51864B" w14:textId="77777777" w:rsidR="00340440" w:rsidRDefault="00340440" w:rsidP="00340440">
      <w:pPr>
        <w:pStyle w:val="NormalWeb"/>
        <w:numPr>
          <w:ilvl w:val="0"/>
          <w:numId w:val="3"/>
        </w:numPr>
        <w:shd w:val="clear" w:color="auto" w:fill="FFFFFF"/>
        <w:ind w:left="570"/>
        <w:rPr>
          <w:rFonts w:ascii="Segoe UI" w:hAnsi="Segoe UI" w:cs="Segoe UI"/>
          <w:color w:val="171717"/>
        </w:rPr>
      </w:pPr>
      <w:r>
        <w:rPr>
          <w:rFonts w:ascii="Segoe UI" w:hAnsi="Segoe UI" w:cs="Segoe UI"/>
          <w:color w:val="171717"/>
        </w:rPr>
        <w:t>Select </w:t>
      </w:r>
      <w:r>
        <w:rPr>
          <w:rStyle w:val="Strong"/>
          <w:rFonts w:ascii="Segoe UI" w:hAnsi="Segoe UI" w:cs="Segoe UI"/>
          <w:color w:val="171717"/>
        </w:rPr>
        <w:t>Security</w:t>
      </w:r>
      <w:r>
        <w:rPr>
          <w:rFonts w:ascii="Segoe UI" w:hAnsi="Segoe UI" w:cs="Segoe UI"/>
          <w:color w:val="171717"/>
        </w:rPr>
        <w:t>.</w:t>
      </w:r>
    </w:p>
    <w:p w14:paraId="0499CE28" w14:textId="35A911CB" w:rsidR="00340440" w:rsidRDefault="00897431" w:rsidP="00340440">
      <w:pPr>
        <w:pStyle w:val="NormalWeb"/>
        <w:shd w:val="clear" w:color="auto" w:fill="FFFFFF"/>
        <w:ind w:left="570"/>
        <w:rPr>
          <w:rFonts w:ascii="Segoe UI" w:hAnsi="Segoe UI" w:cs="Segoe UI"/>
          <w:color w:val="171717"/>
        </w:rPr>
      </w:pPr>
      <w:r w:rsidRPr="00897431">
        <w:rPr>
          <w:rFonts w:ascii="Segoe UI" w:hAnsi="Segoe UI" w:cs="Segoe UI"/>
          <w:noProof/>
          <w:color w:val="171717"/>
        </w:rPr>
        <w:drawing>
          <wp:inline distT="0" distB="0" distL="0" distR="0" wp14:anchorId="321C6F97" wp14:editId="6B3E8821">
            <wp:extent cx="2790825" cy="3387578"/>
            <wp:effectExtent l="0" t="0" r="0" b="3810"/>
            <wp:docPr id="445277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77890" name="Picture 1" descr="A screenshot of a computer&#10;&#10;AI-generated content may be incorrect."/>
                    <pic:cNvPicPr/>
                  </pic:nvPicPr>
                  <pic:blipFill>
                    <a:blip r:embed="rId13"/>
                    <a:stretch>
                      <a:fillRect/>
                    </a:stretch>
                  </pic:blipFill>
                  <pic:spPr>
                    <a:xfrm>
                      <a:off x="0" y="0"/>
                      <a:ext cx="2793643" cy="3390998"/>
                    </a:xfrm>
                    <a:prstGeom prst="rect">
                      <a:avLst/>
                    </a:prstGeom>
                  </pic:spPr>
                </pic:pic>
              </a:graphicData>
            </a:graphic>
          </wp:inline>
        </w:drawing>
      </w:r>
    </w:p>
    <w:p w14:paraId="1B867F05"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This will take you to the RLS page for you to add members to a role you created in Power BI Desktop. Only the owners of the dataset will see Security available. If the dataset is in a Group, only Administrators of the group will see the security option.</w:t>
      </w:r>
    </w:p>
    <w:p w14:paraId="11C395EC"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You can only create or modify roles within Power BI Desktop.</w:t>
      </w:r>
    </w:p>
    <w:p w14:paraId="175B2D91" w14:textId="77777777" w:rsidR="00340440" w:rsidRDefault="00340440" w:rsidP="00340440">
      <w:pPr>
        <w:pStyle w:val="Heading2"/>
        <w:shd w:val="clear" w:color="auto" w:fill="FFFFFF"/>
        <w:spacing w:before="0" w:after="0"/>
        <w:rPr>
          <w:rFonts w:ascii="Segoe UI" w:hAnsi="Segoe UI" w:cs="Segoe UI"/>
          <w:color w:val="171717"/>
        </w:rPr>
      </w:pPr>
      <w:r>
        <w:rPr>
          <w:rFonts w:ascii="Segoe UI" w:hAnsi="Segoe UI" w:cs="Segoe UI"/>
          <w:color w:val="171717"/>
        </w:rPr>
        <w:t>Working with members</w:t>
      </w:r>
    </w:p>
    <w:p w14:paraId="1FEFDB4F" w14:textId="77777777" w:rsidR="00340440" w:rsidRDefault="00340440" w:rsidP="00340440">
      <w:pPr>
        <w:pStyle w:val="Heading3"/>
        <w:shd w:val="clear" w:color="auto" w:fill="FFFFFF"/>
        <w:spacing w:before="0"/>
        <w:rPr>
          <w:rFonts w:ascii="Segoe UI" w:hAnsi="Segoe UI" w:cs="Segoe UI"/>
          <w:color w:val="171717"/>
        </w:rPr>
      </w:pPr>
      <w:r>
        <w:rPr>
          <w:rFonts w:ascii="Segoe UI" w:hAnsi="Segoe UI" w:cs="Segoe UI"/>
          <w:color w:val="171717"/>
        </w:rPr>
        <w:t>Add members</w:t>
      </w:r>
    </w:p>
    <w:p w14:paraId="4FBD320D"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You can add a member to the role by typing in the email address, or name, of the user, security group or distribution list you want to add. You cannot add Groups created within Power BI. You can add members </w:t>
      </w:r>
      <w:hyperlink r:id="rId14" w:anchor="data-security-for-external-partners" w:history="1">
        <w:r>
          <w:rPr>
            <w:rStyle w:val="Hyperlink"/>
            <w:rFonts w:ascii="Segoe UI" w:hAnsi="Segoe UI" w:cs="Segoe UI"/>
          </w:rPr>
          <w:t>external to your organization</w:t>
        </w:r>
      </w:hyperlink>
      <w:r>
        <w:rPr>
          <w:rFonts w:ascii="Segoe UI" w:hAnsi="Segoe UI" w:cs="Segoe UI"/>
          <w:color w:val="171717"/>
        </w:rPr>
        <w:t>.</w:t>
      </w:r>
    </w:p>
    <w:p w14:paraId="2835FA16" w14:textId="59186838" w:rsidR="00340440" w:rsidRDefault="001A7E36" w:rsidP="00340440">
      <w:pPr>
        <w:pStyle w:val="NormalWeb"/>
        <w:shd w:val="clear" w:color="auto" w:fill="FFFFFF"/>
        <w:rPr>
          <w:rFonts w:ascii="Segoe UI" w:hAnsi="Segoe UI" w:cs="Segoe UI"/>
          <w:color w:val="171717"/>
        </w:rPr>
      </w:pPr>
      <w:r w:rsidRPr="001A7E36">
        <w:rPr>
          <w:rFonts w:ascii="Segoe UI" w:hAnsi="Segoe UI" w:cs="Segoe UI"/>
          <w:noProof/>
          <w:color w:val="171717"/>
        </w:rPr>
        <w:lastRenderedPageBreak/>
        <w:drawing>
          <wp:inline distT="0" distB="0" distL="0" distR="0" wp14:anchorId="18631300" wp14:editId="5053E53D">
            <wp:extent cx="5731510" cy="2431415"/>
            <wp:effectExtent l="0" t="0" r="2540" b="6985"/>
            <wp:docPr id="1954843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43318" name="Picture 1" descr="A screenshot of a computer&#10;&#10;AI-generated content may be incorrect."/>
                    <pic:cNvPicPr/>
                  </pic:nvPicPr>
                  <pic:blipFill>
                    <a:blip r:embed="rId15"/>
                    <a:stretch>
                      <a:fillRect/>
                    </a:stretch>
                  </pic:blipFill>
                  <pic:spPr>
                    <a:xfrm>
                      <a:off x="0" y="0"/>
                      <a:ext cx="5731510" cy="2431415"/>
                    </a:xfrm>
                    <a:prstGeom prst="rect">
                      <a:avLst/>
                    </a:prstGeom>
                  </pic:spPr>
                </pic:pic>
              </a:graphicData>
            </a:graphic>
          </wp:inline>
        </w:drawing>
      </w:r>
    </w:p>
    <w:p w14:paraId="39C7DDE8"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You can also see how many members are part of the role by the number in parenthesis next to the role name, or next to Members.</w:t>
      </w:r>
    </w:p>
    <w:p w14:paraId="4398E4CC" w14:textId="47B52647" w:rsidR="00340440" w:rsidRDefault="00340440" w:rsidP="00340440">
      <w:pPr>
        <w:pStyle w:val="NormalWeb"/>
        <w:shd w:val="clear" w:color="auto" w:fill="FFFFFF"/>
        <w:rPr>
          <w:rFonts w:ascii="Segoe UI" w:hAnsi="Segoe UI" w:cs="Segoe UI"/>
          <w:color w:val="171717"/>
        </w:rPr>
      </w:pPr>
      <w:r>
        <w:rPr>
          <w:rFonts w:ascii="Segoe UI" w:hAnsi="Segoe UI" w:cs="Segoe UI"/>
          <w:noProof/>
          <w:color w:val="171717"/>
        </w:rPr>
        <w:drawing>
          <wp:inline distT="0" distB="0" distL="0" distR="0" wp14:anchorId="54016224" wp14:editId="491BB9D6">
            <wp:extent cx="4152900" cy="1234440"/>
            <wp:effectExtent l="0" t="0" r="0" b="3810"/>
            <wp:docPr id="13" name="Picture 13" descr="Members 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mbers in ro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2900" cy="1234440"/>
                    </a:xfrm>
                    <a:prstGeom prst="rect">
                      <a:avLst/>
                    </a:prstGeom>
                    <a:noFill/>
                    <a:ln>
                      <a:noFill/>
                    </a:ln>
                  </pic:spPr>
                </pic:pic>
              </a:graphicData>
            </a:graphic>
          </wp:inline>
        </w:drawing>
      </w:r>
    </w:p>
    <w:p w14:paraId="5B8E45F1" w14:textId="77777777" w:rsidR="00340440" w:rsidRDefault="00340440" w:rsidP="00340440">
      <w:pPr>
        <w:pStyle w:val="Heading3"/>
        <w:shd w:val="clear" w:color="auto" w:fill="FFFFFF"/>
        <w:spacing w:before="0"/>
        <w:rPr>
          <w:rFonts w:ascii="Segoe UI" w:hAnsi="Segoe UI" w:cs="Segoe UI"/>
          <w:color w:val="171717"/>
        </w:rPr>
      </w:pPr>
      <w:r>
        <w:rPr>
          <w:rFonts w:ascii="Segoe UI" w:hAnsi="Segoe UI" w:cs="Segoe UI"/>
          <w:color w:val="171717"/>
        </w:rPr>
        <w:t>Remove members</w:t>
      </w:r>
    </w:p>
    <w:p w14:paraId="7C1E149A"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You can remove members by selecting the X next to their name.</w:t>
      </w:r>
    </w:p>
    <w:p w14:paraId="290940EC" w14:textId="521B3820" w:rsidR="00340440" w:rsidRDefault="00340440" w:rsidP="00340440">
      <w:pPr>
        <w:pStyle w:val="NormalWeb"/>
        <w:shd w:val="clear" w:color="auto" w:fill="FFFFFF"/>
        <w:rPr>
          <w:rFonts w:ascii="Segoe UI" w:hAnsi="Segoe UI" w:cs="Segoe UI"/>
          <w:color w:val="171717"/>
        </w:rPr>
      </w:pPr>
      <w:r>
        <w:rPr>
          <w:rFonts w:ascii="Segoe UI" w:hAnsi="Segoe UI" w:cs="Segoe UI"/>
          <w:noProof/>
          <w:color w:val="171717"/>
        </w:rPr>
        <w:drawing>
          <wp:inline distT="0" distB="0" distL="0" distR="0" wp14:anchorId="541EE7C1" wp14:editId="299EF49F">
            <wp:extent cx="4175760" cy="2171700"/>
            <wp:effectExtent l="0" t="0" r="0" b="0"/>
            <wp:docPr id="12" name="Picture 12" descr="Remove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move memb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5760" cy="2171700"/>
                    </a:xfrm>
                    <a:prstGeom prst="rect">
                      <a:avLst/>
                    </a:prstGeom>
                    <a:noFill/>
                    <a:ln>
                      <a:noFill/>
                    </a:ln>
                  </pic:spPr>
                </pic:pic>
              </a:graphicData>
            </a:graphic>
          </wp:inline>
        </w:drawing>
      </w:r>
    </w:p>
    <w:p w14:paraId="630C63A4" w14:textId="77777777" w:rsidR="00340440" w:rsidRDefault="00340440" w:rsidP="00340440">
      <w:pPr>
        <w:pStyle w:val="Heading2"/>
        <w:shd w:val="clear" w:color="auto" w:fill="FFFFFF"/>
        <w:spacing w:before="0" w:after="0"/>
        <w:rPr>
          <w:rFonts w:ascii="Segoe UI" w:hAnsi="Segoe UI" w:cs="Segoe UI"/>
          <w:color w:val="171717"/>
        </w:rPr>
      </w:pPr>
      <w:r>
        <w:rPr>
          <w:rFonts w:ascii="Segoe UI" w:hAnsi="Segoe UI" w:cs="Segoe UI"/>
          <w:color w:val="171717"/>
        </w:rPr>
        <w:t>Validating the role within the Power BI service</w:t>
      </w:r>
    </w:p>
    <w:p w14:paraId="6D577679"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You can validate that the role you defined is working correctly by testing the role.</w:t>
      </w:r>
    </w:p>
    <w:p w14:paraId="4F68EF60" w14:textId="77777777" w:rsidR="00340440" w:rsidRDefault="00340440" w:rsidP="00340440">
      <w:pPr>
        <w:numPr>
          <w:ilvl w:val="0"/>
          <w:numId w:val="4"/>
        </w:numPr>
        <w:shd w:val="clear" w:color="auto" w:fill="FFFFFF"/>
        <w:spacing w:after="0" w:line="240" w:lineRule="auto"/>
        <w:ind w:left="570"/>
        <w:rPr>
          <w:rFonts w:ascii="Segoe UI" w:hAnsi="Segoe UI" w:cs="Segoe UI"/>
          <w:color w:val="171717"/>
        </w:rPr>
      </w:pPr>
      <w:r>
        <w:rPr>
          <w:rFonts w:ascii="Segoe UI" w:hAnsi="Segoe UI" w:cs="Segoe UI"/>
          <w:color w:val="171717"/>
        </w:rPr>
        <w:t>Select </w:t>
      </w:r>
      <w:r>
        <w:rPr>
          <w:rStyle w:val="Strong"/>
          <w:rFonts w:ascii="Segoe UI" w:hAnsi="Segoe UI" w:cs="Segoe UI"/>
          <w:color w:val="171717"/>
        </w:rPr>
        <w:t>More options</w:t>
      </w:r>
      <w:r>
        <w:rPr>
          <w:rFonts w:ascii="Segoe UI" w:hAnsi="Segoe UI" w:cs="Segoe UI"/>
          <w:color w:val="171717"/>
        </w:rPr>
        <w:t> (...) next to the role.</w:t>
      </w:r>
    </w:p>
    <w:p w14:paraId="07B4139D" w14:textId="77777777" w:rsidR="00340440" w:rsidRDefault="00340440" w:rsidP="00340440">
      <w:pPr>
        <w:numPr>
          <w:ilvl w:val="0"/>
          <w:numId w:val="4"/>
        </w:numPr>
        <w:shd w:val="clear" w:color="auto" w:fill="FFFFFF"/>
        <w:spacing w:after="0" w:line="240" w:lineRule="auto"/>
        <w:ind w:left="570"/>
        <w:rPr>
          <w:rFonts w:ascii="Segoe UI" w:hAnsi="Segoe UI" w:cs="Segoe UI"/>
          <w:color w:val="171717"/>
        </w:rPr>
      </w:pPr>
      <w:r>
        <w:rPr>
          <w:rFonts w:ascii="Segoe UI" w:hAnsi="Segoe UI" w:cs="Segoe UI"/>
          <w:color w:val="171717"/>
        </w:rPr>
        <w:lastRenderedPageBreak/>
        <w:t>Select </w:t>
      </w:r>
      <w:r>
        <w:rPr>
          <w:rStyle w:val="Strong"/>
          <w:rFonts w:ascii="Segoe UI" w:hAnsi="Segoe UI" w:cs="Segoe UI"/>
          <w:color w:val="171717"/>
        </w:rPr>
        <w:t>Test data as role</w:t>
      </w:r>
    </w:p>
    <w:p w14:paraId="22612A6E" w14:textId="38BDE9C6" w:rsidR="00340440" w:rsidRDefault="00340440" w:rsidP="00340440">
      <w:pPr>
        <w:pStyle w:val="NormalWeb"/>
        <w:shd w:val="clear" w:color="auto" w:fill="FFFFFF"/>
        <w:rPr>
          <w:rFonts w:ascii="Segoe UI" w:hAnsi="Segoe UI" w:cs="Segoe UI"/>
          <w:color w:val="171717"/>
        </w:rPr>
      </w:pPr>
      <w:r>
        <w:rPr>
          <w:rFonts w:ascii="Segoe UI" w:hAnsi="Segoe UI" w:cs="Segoe UI"/>
          <w:noProof/>
          <w:color w:val="171717"/>
        </w:rPr>
        <w:drawing>
          <wp:inline distT="0" distB="0" distL="0" distR="0" wp14:anchorId="40ADA770" wp14:editId="24144593">
            <wp:extent cx="4465320" cy="1653540"/>
            <wp:effectExtent l="0" t="0" r="0" b="3810"/>
            <wp:docPr id="11" name="Picture 11" descr="Test a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est as ro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5320" cy="1653540"/>
                    </a:xfrm>
                    <a:prstGeom prst="rect">
                      <a:avLst/>
                    </a:prstGeom>
                    <a:noFill/>
                    <a:ln>
                      <a:noFill/>
                    </a:ln>
                  </pic:spPr>
                </pic:pic>
              </a:graphicData>
            </a:graphic>
          </wp:inline>
        </w:drawing>
      </w:r>
    </w:p>
    <w:p w14:paraId="04A580E0"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You will then see reports that are available for this role. Dashboards are not presented in this view. In the blue bar above, you will see what is being applied.</w:t>
      </w:r>
    </w:p>
    <w:p w14:paraId="5C4DCCB8" w14:textId="40C351EC" w:rsidR="00340440" w:rsidRDefault="0003560D" w:rsidP="00340440">
      <w:pPr>
        <w:pStyle w:val="NormalWeb"/>
        <w:shd w:val="clear" w:color="auto" w:fill="FFFFFF"/>
        <w:rPr>
          <w:rFonts w:ascii="Segoe UI" w:hAnsi="Segoe UI" w:cs="Segoe UI"/>
          <w:color w:val="171717"/>
        </w:rPr>
      </w:pPr>
      <w:r w:rsidRPr="0003560D">
        <w:rPr>
          <w:rFonts w:ascii="Segoe UI" w:hAnsi="Segoe UI" w:cs="Segoe UI"/>
          <w:noProof/>
          <w:color w:val="171717"/>
        </w:rPr>
        <w:drawing>
          <wp:inline distT="0" distB="0" distL="0" distR="0" wp14:anchorId="202AAE3E" wp14:editId="076CABCA">
            <wp:extent cx="5731510" cy="3011805"/>
            <wp:effectExtent l="0" t="0" r="2540" b="0"/>
            <wp:docPr id="1428110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0483" name="Picture 1" descr="A screenshot of a computer&#10;&#10;AI-generated content may be incorrect."/>
                    <pic:cNvPicPr/>
                  </pic:nvPicPr>
                  <pic:blipFill>
                    <a:blip r:embed="rId19"/>
                    <a:stretch>
                      <a:fillRect/>
                    </a:stretch>
                  </pic:blipFill>
                  <pic:spPr>
                    <a:xfrm>
                      <a:off x="0" y="0"/>
                      <a:ext cx="5731510" cy="3011805"/>
                    </a:xfrm>
                    <a:prstGeom prst="rect">
                      <a:avLst/>
                    </a:prstGeom>
                  </pic:spPr>
                </pic:pic>
              </a:graphicData>
            </a:graphic>
          </wp:inline>
        </w:drawing>
      </w:r>
    </w:p>
    <w:p w14:paraId="2FB3834A"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You can test other roles, or combination of roles, by selecting </w:t>
      </w:r>
      <w:r>
        <w:rPr>
          <w:rStyle w:val="Strong"/>
          <w:rFonts w:ascii="Segoe UI" w:hAnsi="Segoe UI" w:cs="Segoe UI"/>
          <w:color w:val="171717"/>
        </w:rPr>
        <w:t>Now viewing as</w:t>
      </w:r>
      <w:r>
        <w:rPr>
          <w:rFonts w:ascii="Segoe UI" w:hAnsi="Segoe UI" w:cs="Segoe UI"/>
          <w:color w:val="171717"/>
        </w:rPr>
        <w:t>.</w:t>
      </w:r>
    </w:p>
    <w:p w14:paraId="14C07C8F" w14:textId="3F7B90E4" w:rsidR="00340440" w:rsidRDefault="00DC412C" w:rsidP="00340440">
      <w:pPr>
        <w:pStyle w:val="NormalWeb"/>
        <w:shd w:val="clear" w:color="auto" w:fill="FFFFFF"/>
        <w:rPr>
          <w:rFonts w:ascii="Segoe UI" w:hAnsi="Segoe UI" w:cs="Segoe UI"/>
          <w:color w:val="171717"/>
        </w:rPr>
      </w:pPr>
      <w:r w:rsidRPr="00DC412C">
        <w:rPr>
          <w:rFonts w:ascii="Segoe UI" w:hAnsi="Segoe UI" w:cs="Segoe UI"/>
          <w:noProof/>
          <w:color w:val="171717"/>
        </w:rPr>
        <w:drawing>
          <wp:inline distT="0" distB="0" distL="0" distR="0" wp14:anchorId="02725725" wp14:editId="641C8091">
            <wp:extent cx="5731510" cy="2089150"/>
            <wp:effectExtent l="0" t="0" r="2540" b="6350"/>
            <wp:docPr id="1215811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11381" name="Picture 1" descr="A screenshot of a computer&#10;&#10;AI-generated content may be incorrect."/>
                    <pic:cNvPicPr/>
                  </pic:nvPicPr>
                  <pic:blipFill>
                    <a:blip r:embed="rId20"/>
                    <a:stretch>
                      <a:fillRect/>
                    </a:stretch>
                  </pic:blipFill>
                  <pic:spPr>
                    <a:xfrm>
                      <a:off x="0" y="0"/>
                      <a:ext cx="5731510" cy="2089150"/>
                    </a:xfrm>
                    <a:prstGeom prst="rect">
                      <a:avLst/>
                    </a:prstGeom>
                  </pic:spPr>
                </pic:pic>
              </a:graphicData>
            </a:graphic>
          </wp:inline>
        </w:drawing>
      </w:r>
    </w:p>
    <w:p w14:paraId="37774926"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lastRenderedPageBreak/>
        <w:t>You can choose to view data as a specific person, or you can select a combination of available roles to validate they are working.</w:t>
      </w:r>
    </w:p>
    <w:p w14:paraId="763E106A" w14:textId="77777777" w:rsidR="00340440" w:rsidRDefault="00340440" w:rsidP="00340440">
      <w:pPr>
        <w:pStyle w:val="NormalWeb"/>
        <w:shd w:val="clear" w:color="auto" w:fill="FFFFFF"/>
        <w:rPr>
          <w:rFonts w:ascii="Segoe UI" w:hAnsi="Segoe UI" w:cs="Segoe UI"/>
          <w:color w:val="171717"/>
        </w:rPr>
      </w:pPr>
      <w:r>
        <w:rPr>
          <w:rFonts w:ascii="Segoe UI" w:hAnsi="Segoe UI" w:cs="Segoe UI"/>
          <w:color w:val="171717"/>
        </w:rPr>
        <w:t>To return to normal viewing, select </w:t>
      </w:r>
      <w:r>
        <w:rPr>
          <w:rStyle w:val="Strong"/>
          <w:rFonts w:ascii="Segoe UI" w:hAnsi="Segoe UI" w:cs="Segoe UI"/>
          <w:color w:val="171717"/>
        </w:rPr>
        <w:t>Back to Row-Level Security</w:t>
      </w:r>
      <w:r>
        <w:rPr>
          <w:rFonts w:ascii="Segoe UI" w:hAnsi="Segoe UI" w:cs="Segoe UI"/>
          <w:color w:val="171717"/>
        </w:rPr>
        <w:t>.</w:t>
      </w:r>
    </w:p>
    <w:p w14:paraId="5CAF5F84" w14:textId="77777777" w:rsidR="00340440" w:rsidRDefault="00340440"/>
    <w:sectPr w:rsidR="00340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2FAF"/>
    <w:multiLevelType w:val="multilevel"/>
    <w:tmpl w:val="F0DC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B36166"/>
    <w:multiLevelType w:val="multilevel"/>
    <w:tmpl w:val="8252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96154D"/>
    <w:multiLevelType w:val="multilevel"/>
    <w:tmpl w:val="C694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72036B"/>
    <w:multiLevelType w:val="multilevel"/>
    <w:tmpl w:val="ACDE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154498">
    <w:abstractNumId w:val="3"/>
  </w:num>
  <w:num w:numId="2" w16cid:durableId="520169167">
    <w:abstractNumId w:val="0"/>
  </w:num>
  <w:num w:numId="3" w16cid:durableId="1375230108">
    <w:abstractNumId w:val="1"/>
  </w:num>
  <w:num w:numId="4" w16cid:durableId="658657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440"/>
    <w:rsid w:val="0003560D"/>
    <w:rsid w:val="000F28E5"/>
    <w:rsid w:val="001A7E36"/>
    <w:rsid w:val="002C567C"/>
    <w:rsid w:val="002D6680"/>
    <w:rsid w:val="00340440"/>
    <w:rsid w:val="003971CD"/>
    <w:rsid w:val="006D4F73"/>
    <w:rsid w:val="00897431"/>
    <w:rsid w:val="00A519D5"/>
    <w:rsid w:val="00CE103C"/>
    <w:rsid w:val="00DA144F"/>
    <w:rsid w:val="00DC412C"/>
    <w:rsid w:val="00E96EB2"/>
    <w:rsid w:val="00F44B7C"/>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F3DF"/>
  <w15:chartTrackingRefBased/>
  <w15:docId w15:val="{55AB4CD8-2CEA-488C-A4FF-F8D0146B0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4044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340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0440"/>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34044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lert-title">
    <w:name w:val="alert-title"/>
    <w:basedOn w:val="Normal"/>
    <w:rsid w:val="0034044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40440"/>
    <w:rPr>
      <w:b/>
      <w:bCs/>
    </w:rPr>
  </w:style>
  <w:style w:type="character" w:styleId="HTMLCode">
    <w:name w:val="HTML Code"/>
    <w:basedOn w:val="DefaultParagraphFont"/>
    <w:uiPriority w:val="99"/>
    <w:semiHidden/>
    <w:unhideWhenUsed/>
    <w:rsid w:val="00340440"/>
    <w:rPr>
      <w:rFonts w:ascii="Courier New" w:eastAsia="Times New Roman" w:hAnsi="Courier New" w:cs="Courier New"/>
      <w:sz w:val="20"/>
      <w:szCs w:val="20"/>
    </w:rPr>
  </w:style>
  <w:style w:type="character" w:styleId="Emphasis">
    <w:name w:val="Emphasis"/>
    <w:basedOn w:val="DefaultParagraphFont"/>
    <w:uiPriority w:val="20"/>
    <w:qFormat/>
    <w:rsid w:val="00340440"/>
    <w:rPr>
      <w:i/>
      <w:iCs/>
    </w:rPr>
  </w:style>
  <w:style w:type="character" w:customStyle="1" w:styleId="Heading3Char">
    <w:name w:val="Heading 3 Char"/>
    <w:basedOn w:val="DefaultParagraphFont"/>
    <w:link w:val="Heading3"/>
    <w:uiPriority w:val="9"/>
    <w:semiHidden/>
    <w:rsid w:val="0034044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40440"/>
    <w:rPr>
      <w:color w:val="0000FF"/>
      <w:u w:val="single"/>
    </w:rPr>
  </w:style>
  <w:style w:type="character" w:styleId="UnresolvedMention">
    <w:name w:val="Unresolved Mention"/>
    <w:basedOn w:val="DefaultParagraphFont"/>
    <w:uiPriority w:val="99"/>
    <w:semiHidden/>
    <w:unhideWhenUsed/>
    <w:rsid w:val="00397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2085">
      <w:bodyDiv w:val="1"/>
      <w:marLeft w:val="0"/>
      <w:marRight w:val="0"/>
      <w:marTop w:val="0"/>
      <w:marBottom w:val="0"/>
      <w:divBdr>
        <w:top w:val="none" w:sz="0" w:space="0" w:color="auto"/>
        <w:left w:val="none" w:sz="0" w:space="0" w:color="auto"/>
        <w:bottom w:val="none" w:sz="0" w:space="0" w:color="auto"/>
        <w:right w:val="none" w:sz="0" w:space="0" w:color="auto"/>
      </w:divBdr>
      <w:divsChild>
        <w:div w:id="2039698969">
          <w:marLeft w:val="0"/>
          <w:marRight w:val="0"/>
          <w:marTop w:val="0"/>
          <w:marBottom w:val="0"/>
          <w:divBdr>
            <w:top w:val="none" w:sz="0" w:space="0" w:color="auto"/>
            <w:left w:val="none" w:sz="0" w:space="0" w:color="auto"/>
            <w:bottom w:val="none" w:sz="0" w:space="0" w:color="auto"/>
            <w:right w:val="none" w:sz="0" w:space="0" w:color="auto"/>
          </w:divBdr>
        </w:div>
        <w:div w:id="761225301">
          <w:marLeft w:val="0"/>
          <w:marRight w:val="0"/>
          <w:marTop w:val="0"/>
          <w:marBottom w:val="0"/>
          <w:divBdr>
            <w:top w:val="none" w:sz="0" w:space="0" w:color="auto"/>
            <w:left w:val="none" w:sz="0" w:space="0" w:color="auto"/>
            <w:bottom w:val="none" w:sz="0" w:space="0" w:color="auto"/>
            <w:right w:val="none" w:sz="0" w:space="0" w:color="auto"/>
          </w:divBdr>
        </w:div>
        <w:div w:id="1406223699">
          <w:marLeft w:val="0"/>
          <w:marRight w:val="0"/>
          <w:marTop w:val="0"/>
          <w:marBottom w:val="0"/>
          <w:divBdr>
            <w:top w:val="none" w:sz="0" w:space="0" w:color="auto"/>
            <w:left w:val="none" w:sz="0" w:space="0" w:color="auto"/>
            <w:bottom w:val="none" w:sz="0" w:space="0" w:color="auto"/>
            <w:right w:val="none" w:sz="0" w:space="0" w:color="auto"/>
          </w:divBdr>
        </w:div>
      </w:divsChild>
    </w:div>
    <w:div w:id="1232960582">
      <w:bodyDiv w:val="1"/>
      <w:marLeft w:val="0"/>
      <w:marRight w:val="0"/>
      <w:marTop w:val="0"/>
      <w:marBottom w:val="0"/>
      <w:divBdr>
        <w:top w:val="none" w:sz="0" w:space="0" w:color="auto"/>
        <w:left w:val="none" w:sz="0" w:space="0" w:color="auto"/>
        <w:bottom w:val="none" w:sz="0" w:space="0" w:color="auto"/>
        <w:right w:val="none" w:sz="0" w:space="0" w:color="auto"/>
      </w:divBdr>
    </w:div>
    <w:div w:id="169996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username@contoso.com" TargetMode="External"/><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s.microsoft.com/en-us/power-bi/guidance/whitepaper-azure-b2b-power-b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dc:creator>
  <cp:keywords/>
  <dc:description/>
  <cp:lastModifiedBy>Jenkins NS</cp:lastModifiedBy>
  <cp:revision>12</cp:revision>
  <dcterms:created xsi:type="dcterms:W3CDTF">2021-08-10T20:47:00Z</dcterms:created>
  <dcterms:modified xsi:type="dcterms:W3CDTF">2026-04-13T05:52:00Z</dcterms:modified>
</cp:coreProperties>
</file>