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A84CA" w14:textId="77777777" w:rsidR="00287627" w:rsidRPr="00287627" w:rsidRDefault="00287627" w:rsidP="0028762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287627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Get started – Create a dataset</w:t>
      </w:r>
    </w:p>
    <w:p w14:paraId="555516E4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 you will setup the environment for the lab by creating a dataset.</w:t>
      </w:r>
    </w:p>
    <w:p w14:paraId="3C5C1D0B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Important: If you have already published the dataset in the </w:t>
      </w:r>
      <w:r w:rsidRPr="00287627">
        <w:rPr>
          <w:rFonts w:ascii="Segoe UI" w:eastAsia="Times New Roman" w:hAnsi="Segoe UI" w:cs="Segoe UI"/>
          <w:b/>
          <w:bCs/>
          <w:i/>
          <w:iCs/>
          <w:color w:val="24292E"/>
          <w:sz w:val="24"/>
          <w:szCs w:val="24"/>
          <w:lang w:eastAsia="en-GB"/>
        </w:rPr>
        <w:t>Create a Power BI Dashboard</w:t>
      </w: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 lab, continue from the next task.</w:t>
      </w:r>
    </w:p>
    <w:p w14:paraId="34D2FE45" w14:textId="77777777" w:rsidR="00287627" w:rsidRPr="00287627" w:rsidRDefault="00287627" w:rsidP="00287627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 Microsoft Edge browser window, in the Power BI service, in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Navigation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at the bottom,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Get Data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D717DA7" w14:textId="7D34CC5A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0D99AC7" wp14:editId="792E385A">
            <wp:extent cx="2103120" cy="762000"/>
            <wp:effectExtent l="0" t="0" r="0" b="0"/>
            <wp:docPr id="43" name="Picture 43" descr="Picture 8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8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2851" w14:textId="77777777" w:rsidR="00287627" w:rsidRPr="00287627" w:rsidRDefault="00287627" w:rsidP="00287627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Files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tile,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Get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C8D6B31" w14:textId="4078BBFE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713A759" wp14:editId="5BD97560">
            <wp:extent cx="2125980" cy="2590800"/>
            <wp:effectExtent l="0" t="0" r="7620" b="0"/>
            <wp:docPr id="42" name="Picture 42" descr="Picture 10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10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0062" w14:textId="77777777" w:rsidR="00287627" w:rsidRPr="00287627" w:rsidRDefault="00287627" w:rsidP="00287627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Local File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tile.</w:t>
      </w:r>
    </w:p>
    <w:p w14:paraId="36597151" w14:textId="52240FEB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807EB94" wp14:editId="6AFEF5AE">
            <wp:extent cx="2293620" cy="2286000"/>
            <wp:effectExtent l="0" t="0" r="0" b="0"/>
            <wp:docPr id="41" name="Picture 41" descr="Picture 11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11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EF5E" w14:textId="64EB91BE" w:rsidR="00287627" w:rsidRPr="00287627" w:rsidRDefault="00287627" w:rsidP="00287627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In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Open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window, navigate to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</w:t>
      </w:r>
      <w:r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lab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folder.</w:t>
      </w:r>
    </w:p>
    <w:p w14:paraId="2857B2CE" w14:textId="3BB8ACDB" w:rsidR="00287627" w:rsidRPr="00287627" w:rsidRDefault="00287627" w:rsidP="00287627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Sales </w:t>
      </w:r>
      <w:proofErr w:type="spellStart"/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Analysis.pbix</w:t>
      </w:r>
      <w:proofErr w:type="spellEnd"/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file, and then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Open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7735184" w14:textId="77777777" w:rsidR="00287627" w:rsidRPr="00287627" w:rsidRDefault="00287627" w:rsidP="00287627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If prompted to replace the dataset,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Replace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E0B1623" w14:textId="77777777" w:rsidR="00287627" w:rsidRPr="00287627" w:rsidRDefault="00287627" w:rsidP="00287627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287627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Task 3: Create the report</w:t>
      </w:r>
    </w:p>
    <w:p w14:paraId="7A5D06BE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 you will create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Sales Exploration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report.</w:t>
      </w:r>
    </w:p>
    <w:p w14:paraId="5DD8928B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To open the Power BI Desktop, on the taskbar, click the Microsoft Power BI Desktop shortcut.</w:t>
      </w:r>
    </w:p>
    <w:p w14:paraId="587AD183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Important: If you already have Power BI Desktop open (from a previous lab), close that instance.</w:t>
      </w:r>
    </w:p>
    <w:p w14:paraId="7AC46175" w14:textId="5C31FE3D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2E57C56" wp14:editId="1063B561">
            <wp:extent cx="1127760" cy="624840"/>
            <wp:effectExtent l="0" t="0" r="0" b="3810"/>
            <wp:docPr id="40" name="Picture 40" descr="Picture 14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1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BC1A9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To close the getting started window, at the top-left of the window,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X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BA1497C" w14:textId="13D7A290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8DFB479" wp14:editId="1A85A355">
            <wp:extent cx="1645920" cy="571500"/>
            <wp:effectExtent l="0" t="0" r="0" b="0"/>
            <wp:docPr id="39" name="Picture 39" descr="Picture 13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13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F2C3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If Power BI Desktop is not signed </w:t>
      </w:r>
      <w:proofErr w:type="gramStart"/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to</w:t>
      </w:r>
      <w:proofErr w:type="gramEnd"/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 the Power BI service, at the top-right,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Sign In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B49FF13" w14:textId="66D86C80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91B7FDE" wp14:editId="6E91B4F7">
            <wp:extent cx="2933700" cy="518160"/>
            <wp:effectExtent l="0" t="0" r="0" b="0"/>
            <wp:docPr id="38" name="Picture 38" descr="Picture 16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16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B6CBE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Complete the sign in process using the same account used to sign </w:t>
      </w:r>
      <w:proofErr w:type="gramStart"/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to</w:t>
      </w:r>
      <w:proofErr w:type="gramEnd"/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 the Power BI service.</w:t>
      </w:r>
    </w:p>
    <w:p w14:paraId="7717A424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To save the file, click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File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ribbon tab to open the backstage view.</w:t>
      </w:r>
    </w:p>
    <w:p w14:paraId="6100E13A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9CD5A7D" w14:textId="7F3E0F4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6F052F81" wp14:editId="2BE4AFEE">
            <wp:extent cx="1897380" cy="2263140"/>
            <wp:effectExtent l="0" t="0" r="7620" b="3810"/>
            <wp:docPr id="37" name="Picture 37" descr="Picture 12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12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673E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 As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window, navigate to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D:\DA100\MySolution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folder.</w:t>
      </w:r>
    </w:p>
    <w:p w14:paraId="0E269CDA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File Name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box, enter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Sales Exploration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A5C1D2D" w14:textId="3CED1A51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4FC491F" wp14:editId="2616349C">
            <wp:extent cx="3779520" cy="1097280"/>
            <wp:effectExtent l="0" t="0" r="0" b="7620"/>
            <wp:docPr id="36" name="Picture 36" descr="Picture 1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1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83A37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To create a live connection to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Sales Analysis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dataset, on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Home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ribbon tab, from inside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Data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group,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Power BI Datasets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43E14FE" w14:textId="3B58108E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D8DFB69" wp14:editId="681CFE63">
            <wp:extent cx="2773680" cy="914400"/>
            <wp:effectExtent l="0" t="0" r="7620" b="0"/>
            <wp:docPr id="35" name="Picture 35" descr="Picture 15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15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12EA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Select a Dataset to Create a Report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window, select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Sales Analysis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dataset.</w:t>
      </w:r>
    </w:p>
    <w:p w14:paraId="2CBA6F27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Create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7470456" w14:textId="3422D3A3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AF2BA1E" wp14:editId="1A290EA0">
            <wp:extent cx="2644140" cy="883920"/>
            <wp:effectExtent l="0" t="0" r="3810" b="0"/>
            <wp:docPr id="34" name="Picture 34" descr="Picture 17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17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E1090" w14:textId="77777777" w:rsidR="00287627" w:rsidRPr="00287627" w:rsidRDefault="00287627" w:rsidP="0028762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Save the Power BI Desktop file.</w:t>
      </w:r>
    </w:p>
    <w:p w14:paraId="614E3C6D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 xml:space="preserve">You’ll now create four report pages, and on each </w:t>
      </w:r>
      <w:proofErr w:type="gramStart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page</w:t>
      </w:r>
      <w:proofErr w:type="gramEnd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 xml:space="preserve"> you’ll work with a different visual to </w:t>
      </w:r>
      <w:proofErr w:type="spellStart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analyze</w:t>
      </w:r>
      <w:proofErr w:type="spellEnd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 xml:space="preserve"> and explore data.</w:t>
      </w:r>
    </w:p>
    <w:p w14:paraId="117112D1" w14:textId="77777777" w:rsidR="00287627" w:rsidRPr="00287627" w:rsidRDefault="00287627" w:rsidP="00287627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287627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lastRenderedPageBreak/>
        <w:t>Create a Scatter Chart</w:t>
      </w:r>
    </w:p>
    <w:p w14:paraId="39EBA103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 you will create a scatter chart that can be animated.</w:t>
      </w:r>
    </w:p>
    <w:p w14:paraId="1F8CB5B3" w14:textId="77777777" w:rsidR="00287627" w:rsidRPr="00287627" w:rsidRDefault="00287627" w:rsidP="00287627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287627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Task 1: Create an animated scatter chart</w:t>
      </w:r>
    </w:p>
    <w:p w14:paraId="7423640C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 you will create a scatter chart that can be animated.</w:t>
      </w:r>
    </w:p>
    <w:p w14:paraId="0CC22044" w14:textId="77777777" w:rsidR="00287627" w:rsidRPr="00287627" w:rsidRDefault="00287627" w:rsidP="00287627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Rename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Page 1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as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Scatter Chart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0E5C8694" w14:textId="7DFFFC48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CDAFBF9" wp14:editId="2527AC0C">
            <wp:extent cx="5731510" cy="759460"/>
            <wp:effectExtent l="0" t="0" r="2540" b="2540"/>
            <wp:docPr id="33" name="Picture 33" descr="Picture 67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ure 67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A63F" w14:textId="77777777" w:rsidR="00287627" w:rsidRPr="00287627" w:rsidRDefault="00287627" w:rsidP="00287627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a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Scatter Chart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visual to the report page, and then position and resize it so it fills the entire page.</w:t>
      </w:r>
    </w:p>
    <w:p w14:paraId="372D877E" w14:textId="30E672A2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8014896" wp14:editId="580E1FCA">
            <wp:extent cx="1737360" cy="1866900"/>
            <wp:effectExtent l="0" t="0" r="0" b="0"/>
            <wp:docPr id="32" name="Picture 32" descr="Picture 18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18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C6FC" w14:textId="3CDCC995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44A8720" wp14:editId="391384DC">
            <wp:extent cx="3383280" cy="1905000"/>
            <wp:effectExtent l="0" t="0" r="7620" b="0"/>
            <wp:docPr id="31" name="Picture 31" descr="Picture 75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75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5A60F" w14:textId="77777777" w:rsidR="00287627" w:rsidRPr="00287627" w:rsidRDefault="00287627" w:rsidP="00287627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the following fields to the visual wells:</w:t>
      </w:r>
    </w:p>
    <w:p w14:paraId="2C207899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labs use a shorthand notation to reference a field. It will look like this: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Reseller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|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Business Type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 In this example,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Reseller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is the table name and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Business Type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is the field name.</w:t>
      </w:r>
    </w:p>
    <w:p w14:paraId="74BF55AD" w14:textId="77777777" w:rsidR="00287627" w:rsidRPr="00287627" w:rsidRDefault="00287627" w:rsidP="00287627">
      <w:pPr>
        <w:numPr>
          <w:ilvl w:val="1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Legend: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Reseller | Business Type</w:t>
      </w:r>
    </w:p>
    <w:p w14:paraId="6B46D4B7" w14:textId="77777777" w:rsidR="00287627" w:rsidRPr="00287627" w:rsidRDefault="00287627" w:rsidP="00287627">
      <w:pPr>
        <w:numPr>
          <w:ilvl w:val="1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X Axis: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Sales | Sales</w:t>
      </w:r>
    </w:p>
    <w:p w14:paraId="175B6EE3" w14:textId="77777777" w:rsidR="00287627" w:rsidRPr="00287627" w:rsidRDefault="00287627" w:rsidP="00287627">
      <w:pPr>
        <w:numPr>
          <w:ilvl w:val="1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 Axis: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Sales | Profit Margin</w:t>
      </w:r>
    </w:p>
    <w:p w14:paraId="29B9BE6D" w14:textId="77777777" w:rsidR="00287627" w:rsidRPr="00287627" w:rsidRDefault="00287627" w:rsidP="00287627">
      <w:pPr>
        <w:numPr>
          <w:ilvl w:val="1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Size: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Sales | Quantity</w:t>
      </w:r>
    </w:p>
    <w:p w14:paraId="55CB2BC5" w14:textId="77777777" w:rsidR="00287627" w:rsidRPr="00287627" w:rsidRDefault="00287627" w:rsidP="00287627">
      <w:pPr>
        <w:numPr>
          <w:ilvl w:val="1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Play Axis: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Date | Quarter</w:t>
      </w:r>
    </w:p>
    <w:p w14:paraId="6E5B0C0A" w14:textId="6B84ED56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A2E87EE" wp14:editId="3351FDDE">
            <wp:extent cx="1744980" cy="3992880"/>
            <wp:effectExtent l="0" t="0" r="7620" b="7620"/>
            <wp:docPr id="30" name="Picture 30" descr="Picture 39">
              <a:hlinkClick xmlns:a="http://schemas.openxmlformats.org/drawingml/2006/main" r:id="rId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ure 39">
                      <a:hlinkClick r:id="rId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D5EB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The chart can be animated when a field is added to the </w:t>
      </w:r>
      <w:r w:rsidRPr="00287627">
        <w:rPr>
          <w:rFonts w:ascii="Segoe UI" w:eastAsia="Times New Roman" w:hAnsi="Segoe UI" w:cs="Segoe UI"/>
          <w:b/>
          <w:bCs/>
          <w:i/>
          <w:iCs/>
          <w:color w:val="24292E"/>
          <w:sz w:val="24"/>
          <w:szCs w:val="24"/>
          <w:lang w:eastAsia="en-GB"/>
        </w:rPr>
        <w:t xml:space="preserve">Play </w:t>
      </w:r>
      <w:proofErr w:type="spellStart"/>
      <w:r w:rsidRPr="00287627">
        <w:rPr>
          <w:rFonts w:ascii="Segoe UI" w:eastAsia="Times New Roman" w:hAnsi="Segoe UI" w:cs="Segoe UI"/>
          <w:b/>
          <w:bCs/>
          <w:i/>
          <w:iCs/>
          <w:color w:val="24292E"/>
          <w:sz w:val="24"/>
          <w:szCs w:val="24"/>
          <w:lang w:eastAsia="en-GB"/>
        </w:rPr>
        <w:t>Axis</w:t>
      </w: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well</w:t>
      </w:r>
      <w:proofErr w:type="spellEnd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.</w:t>
      </w:r>
    </w:p>
    <w:p w14:paraId="66C05CA1" w14:textId="77777777" w:rsidR="00287627" w:rsidRPr="00287627" w:rsidRDefault="00287627" w:rsidP="00287627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Filters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add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Product | Category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field to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Filters </w:t>
      </w:r>
      <w:proofErr w:type="gramStart"/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On</w:t>
      </w:r>
      <w:proofErr w:type="gramEnd"/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This Page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well.</w:t>
      </w:r>
    </w:p>
    <w:p w14:paraId="7CAE7888" w14:textId="77777777" w:rsidR="00287627" w:rsidRPr="00287627" w:rsidRDefault="00287627" w:rsidP="00287627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 filter card, filter by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Bikes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C52F6C3" w14:textId="214CD075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36217CDE" wp14:editId="4A5E5E19">
            <wp:extent cx="1912620" cy="2621280"/>
            <wp:effectExtent l="0" t="0" r="0" b="7620"/>
            <wp:docPr id="29" name="Picture 29" descr="Picture 40">
              <a:hlinkClick xmlns:a="http://schemas.openxmlformats.org/drawingml/2006/main" r:id="rId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cture 40">
                      <a:hlinkClick r:id="rId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6C56" w14:textId="77777777" w:rsidR="00287627" w:rsidRPr="00287627" w:rsidRDefault="00287627" w:rsidP="00287627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To animate the chart, at the bottom left corner,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Play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E35DC62" w14:textId="65526F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DC02E76" wp14:editId="33AF40B7">
            <wp:extent cx="3009900" cy="1455420"/>
            <wp:effectExtent l="0" t="0" r="0" b="0"/>
            <wp:docPr id="28" name="Picture 28" descr="Picture 41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cture 41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7DD6" w14:textId="77777777" w:rsidR="00287627" w:rsidRPr="00287627" w:rsidRDefault="00287627" w:rsidP="00287627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Watch the entire animation cycle from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FY2018 Q1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FY2020 Q4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B6C334F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The scatter chart allows understanding the measure values simultaneously: in this case, order quantity, sales revenue, and profit margin.</w:t>
      </w:r>
    </w:p>
    <w:p w14:paraId="00F9633A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Each bubble represents a reseller business type. Changes in the bubble size reflect increased or decreased order quantities. While horizontal movements represent increases/decreases in sales revenue, and vertical movements represent increases/decreases in profitability.</w:t>
      </w:r>
    </w:p>
    <w:p w14:paraId="7A604F8E" w14:textId="77777777" w:rsidR="00287627" w:rsidRPr="00287627" w:rsidRDefault="00287627" w:rsidP="00287627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When the animation stops, click one of the bubbles to reveal its tracking over time.</w:t>
      </w:r>
    </w:p>
    <w:p w14:paraId="5BD8F039" w14:textId="77777777" w:rsidR="00287627" w:rsidRPr="00287627" w:rsidRDefault="00287627" w:rsidP="00287627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Hover the cursor over any bubble to reveal a tooltip describing the measure values for the reseller type at that point in time.</w:t>
      </w:r>
    </w:p>
    <w:p w14:paraId="2C84A6D4" w14:textId="77777777" w:rsidR="00287627" w:rsidRPr="00287627" w:rsidRDefault="00287627" w:rsidP="00287627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Filters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filter by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Clothing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only, and notice that it produces a very different result.</w:t>
      </w:r>
    </w:p>
    <w:p w14:paraId="7800F0F9" w14:textId="77777777" w:rsidR="00287627" w:rsidRPr="00287627" w:rsidRDefault="00287627" w:rsidP="00287627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Save the Power BI Desktop file.</w:t>
      </w:r>
    </w:p>
    <w:p w14:paraId="5729781E" w14:textId="77777777" w:rsidR="00287627" w:rsidRPr="00287627" w:rsidRDefault="00287627" w:rsidP="00287627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287627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lastRenderedPageBreak/>
        <w:t>Create a Forecast</w:t>
      </w:r>
    </w:p>
    <w:p w14:paraId="6CF1F3E2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 you will create a forecast to determine possible future sales revenue.</w:t>
      </w:r>
    </w:p>
    <w:p w14:paraId="19260EE7" w14:textId="77777777" w:rsidR="00287627" w:rsidRPr="00287627" w:rsidRDefault="00287627" w:rsidP="00287627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287627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Task 1: Create a forecast</w:t>
      </w:r>
    </w:p>
    <w:p w14:paraId="641679AD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 you will create a forecast to determine possible future sales revenue.</w:t>
      </w:r>
    </w:p>
    <w:p w14:paraId="4D46BFCF" w14:textId="77777777" w:rsidR="00287627" w:rsidRPr="00287627" w:rsidRDefault="00287627" w:rsidP="0028762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a new page, and then rename the page to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Forecast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E39397F" w14:textId="1FFD51FA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0C3283B" wp14:editId="2A0514D7">
            <wp:extent cx="5731510" cy="684530"/>
            <wp:effectExtent l="0" t="0" r="2540" b="1270"/>
            <wp:docPr id="27" name="Picture 27" descr="Picture 66">
              <a:hlinkClick xmlns:a="http://schemas.openxmlformats.org/drawingml/2006/main" r:id="rId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66">
                      <a:hlinkClick r:id="rId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9A0C" w14:textId="77777777" w:rsidR="00287627" w:rsidRPr="00287627" w:rsidRDefault="00287627" w:rsidP="00287627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a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Line Chart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visual to the report page, and then position and resize it so it fills the entire page.</w:t>
      </w:r>
    </w:p>
    <w:p w14:paraId="42A5A131" w14:textId="32362BD3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29EB1E3A" wp14:editId="460112AC">
            <wp:extent cx="1737360" cy="1866900"/>
            <wp:effectExtent l="0" t="0" r="0" b="0"/>
            <wp:docPr id="26" name="Picture 26" descr="Picture 19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icture 19">
                      <a:hlinkClick r:id="rId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9EAE" w14:textId="07E61FAC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BF352CA" wp14:editId="398A40D6">
            <wp:extent cx="3383280" cy="1905000"/>
            <wp:effectExtent l="0" t="0" r="7620" b="0"/>
            <wp:docPr id="25" name="Picture 25" descr="Picture 74">
              <a:hlinkClick xmlns:a="http://schemas.openxmlformats.org/drawingml/2006/main" r:id="rId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ure 74">
                      <a:hlinkClick r:id="rId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56CC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cs/>
          <w:lang w:eastAsia="en-GB"/>
        </w:rPr>
        <w:t>‎</w:t>
      </w:r>
    </w:p>
    <w:p w14:paraId="641FA4ED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the following fields to the visual wells:</w:t>
      </w:r>
    </w:p>
    <w:p w14:paraId="2D07099E" w14:textId="77777777" w:rsidR="00287627" w:rsidRPr="00287627" w:rsidRDefault="00287627" w:rsidP="00287627">
      <w:pPr>
        <w:numPr>
          <w:ilvl w:val="1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Axis: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Date | Date</w:t>
      </w:r>
    </w:p>
    <w:p w14:paraId="0208ACFF" w14:textId="77777777" w:rsidR="00287627" w:rsidRPr="00287627" w:rsidRDefault="00287627" w:rsidP="00287627">
      <w:pPr>
        <w:numPr>
          <w:ilvl w:val="1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Values: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Sales | Sales</w:t>
      </w:r>
    </w:p>
    <w:p w14:paraId="21E167C3" w14:textId="454B19A3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00BBE04F" wp14:editId="75BBEB9F">
            <wp:extent cx="1737360" cy="2286000"/>
            <wp:effectExtent l="0" t="0" r="0" b="0"/>
            <wp:docPr id="24" name="Picture 24" descr="Picture 46">
              <a:hlinkClick xmlns:a="http://schemas.openxmlformats.org/drawingml/2006/main" r:id="rId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icture 46">
                      <a:hlinkClick r:id="rId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755D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Filters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add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Date | Year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field to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Filters </w:t>
      </w:r>
      <w:proofErr w:type="gramStart"/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On</w:t>
      </w:r>
      <w:proofErr w:type="gramEnd"/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This Page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well.</w:t>
      </w:r>
    </w:p>
    <w:p w14:paraId="12E1533E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 filter card, filter by two years: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FY2019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FY2020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9433EEC" w14:textId="7AAE01C4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298F0C5" wp14:editId="02E73377">
            <wp:extent cx="1912620" cy="2842260"/>
            <wp:effectExtent l="0" t="0" r="0" b="0"/>
            <wp:docPr id="23" name="Picture 23" descr="Picture 47">
              <a:hlinkClick xmlns:a="http://schemas.openxmlformats.org/drawingml/2006/main" r:id="rId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icture 47">
                      <a:hlinkClick r:id="rId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D5ED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 xml:space="preserve">When forecasting over a </w:t>
      </w:r>
      <w:proofErr w:type="gramStart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time line</w:t>
      </w:r>
      <w:proofErr w:type="gramEnd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, you will need at least two cycles (years) of data to produce an accurate and stable forecast.</w:t>
      </w:r>
    </w:p>
    <w:p w14:paraId="3408B80B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also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Product | Category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field to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Filters </w:t>
      </w:r>
      <w:proofErr w:type="gramStart"/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On</w:t>
      </w:r>
      <w:proofErr w:type="gramEnd"/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This Page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well, and filter by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Bikes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D895AC2" w14:textId="5D47FAAA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005986A5" wp14:editId="7C1F713C">
            <wp:extent cx="1912620" cy="2621280"/>
            <wp:effectExtent l="0" t="0" r="0" b="7620"/>
            <wp:docPr id="22" name="Picture 22" descr="Picture 48">
              <a:hlinkClick xmlns:a="http://schemas.openxmlformats.org/drawingml/2006/main" r:id="rId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ure 48">
                      <a:hlinkClick r:id="rId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995F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To add a forecast, beneath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Visualizations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select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Analytics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pane.</w:t>
      </w:r>
    </w:p>
    <w:p w14:paraId="1FE7A3A3" w14:textId="1C1574C2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58F150D" wp14:editId="6D60226C">
            <wp:extent cx="1737360" cy="2263140"/>
            <wp:effectExtent l="0" t="0" r="0" b="3810"/>
            <wp:docPr id="21" name="Picture 21" descr="Picture 20">
              <a:hlinkClick xmlns:a="http://schemas.openxmlformats.org/drawingml/2006/main" r:id="rId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icture 20">
                      <a:hlinkClick r:id="rId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5AB1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Expand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Forecast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section.</w:t>
      </w:r>
    </w:p>
    <w:p w14:paraId="280CEDCD" w14:textId="20C149AC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D275489" wp14:editId="60E733F6">
            <wp:extent cx="1737360" cy="350520"/>
            <wp:effectExtent l="0" t="0" r="0" b="0"/>
            <wp:docPr id="20" name="Picture 20" descr="Picture 50">
              <a:hlinkClick xmlns:a="http://schemas.openxmlformats.org/drawingml/2006/main" r:id="rId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icture 50">
                      <a:hlinkClick r:id="rId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9F7A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If the </w:t>
      </w:r>
      <w:r w:rsidRPr="00287627">
        <w:rPr>
          <w:rFonts w:ascii="Segoe UI" w:eastAsia="Times New Roman" w:hAnsi="Segoe UI" w:cs="Segoe UI"/>
          <w:b/>
          <w:bCs/>
          <w:i/>
          <w:iCs/>
          <w:color w:val="24292E"/>
          <w:sz w:val="24"/>
          <w:szCs w:val="24"/>
          <w:lang w:eastAsia="en-GB"/>
        </w:rPr>
        <w:t>Forecast</w:t>
      </w: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 xml:space="preserve"> section is not available, </w:t>
      </w:r>
      <w:proofErr w:type="gramStart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it’s</w:t>
      </w:r>
      <w:proofErr w:type="gramEnd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 xml:space="preserve"> probably because the visual hasn’t been correctly configured. Forecasting is only available when two conditions are met: the axis has a single field of type date, and </w:t>
      </w:r>
      <w:proofErr w:type="gramStart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there’s</w:t>
      </w:r>
      <w:proofErr w:type="gramEnd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 xml:space="preserve"> only one value field.</w:t>
      </w:r>
    </w:p>
    <w:p w14:paraId="3FF1C22B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Add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8B2C3F6" w14:textId="0B1C456D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8E2F88D" wp14:editId="5EC01CC3">
            <wp:extent cx="1737360" cy="762000"/>
            <wp:effectExtent l="0" t="0" r="0" b="0"/>
            <wp:docPr id="19" name="Picture 19" descr="Picture 51">
              <a:hlinkClick xmlns:a="http://schemas.openxmlformats.org/drawingml/2006/main" r:id="rId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icture 51">
                      <a:hlinkClick r:id="rId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9420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Configure the following forecast properties:</w:t>
      </w:r>
    </w:p>
    <w:p w14:paraId="59836EB5" w14:textId="77777777" w:rsidR="00287627" w:rsidRPr="00287627" w:rsidRDefault="00287627" w:rsidP="00287627">
      <w:pPr>
        <w:numPr>
          <w:ilvl w:val="1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Forecast length: 1 month</w:t>
      </w:r>
    </w:p>
    <w:p w14:paraId="223B02DA" w14:textId="77777777" w:rsidR="00287627" w:rsidRPr="00287627" w:rsidRDefault="00287627" w:rsidP="00287627">
      <w:pPr>
        <w:numPr>
          <w:ilvl w:val="1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Confidence interval: 80%</w:t>
      </w:r>
    </w:p>
    <w:p w14:paraId="4CE92AA7" w14:textId="77777777" w:rsidR="00287627" w:rsidRPr="00287627" w:rsidRDefault="00287627" w:rsidP="00287627">
      <w:pPr>
        <w:numPr>
          <w:ilvl w:val="1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Seasonality: 365</w:t>
      </w:r>
    </w:p>
    <w:p w14:paraId="2816311F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Apply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6672DAD" w14:textId="1710C92C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66618AE" wp14:editId="37D8E688">
            <wp:extent cx="1737360" cy="3009900"/>
            <wp:effectExtent l="0" t="0" r="0" b="0"/>
            <wp:docPr id="18" name="Picture 18" descr="Picture 52">
              <a:hlinkClick xmlns:a="http://schemas.openxmlformats.org/drawingml/2006/main" r:id="rId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icture 52">
                      <a:hlinkClick r:id="rId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479F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 line visual, notice that the forecast has extended one month beyond the history data.</w:t>
      </w:r>
    </w:p>
    <w:p w14:paraId="75D88FAD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 xml:space="preserve">The </w:t>
      </w:r>
      <w:proofErr w:type="spellStart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gray</w:t>
      </w:r>
      <w:proofErr w:type="spellEnd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 xml:space="preserve"> area represents the confidence. The wider the confidence, the less stable—and therefore the less accurate—the forecast is likely to be.</w:t>
      </w:r>
    </w:p>
    <w:p w14:paraId="100CD5DD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When you know the length of the cycle, in this case annual, you should enter the seasonality points. Sometimes it could be weekly (7), or monthly (30).</w:t>
      </w:r>
    </w:p>
    <w:p w14:paraId="5775360E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Filters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filter by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Clothing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only, and notice that it produces a different result.</w:t>
      </w:r>
    </w:p>
    <w:p w14:paraId="46A7AED2" w14:textId="77777777" w:rsidR="00287627" w:rsidRPr="00287627" w:rsidRDefault="00287627" w:rsidP="00287627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Save the Power BI Desktop file.</w:t>
      </w:r>
    </w:p>
    <w:p w14:paraId="29EA922C" w14:textId="77777777" w:rsidR="00287627" w:rsidRPr="00287627" w:rsidRDefault="00287627" w:rsidP="00287627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287627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Work with a Decomposition Tree</w:t>
      </w:r>
    </w:p>
    <w:p w14:paraId="26F65A55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 you will create a decomposition tree to explore the relationships between reseller geography and profit margin.</w:t>
      </w:r>
    </w:p>
    <w:p w14:paraId="53F43922" w14:textId="77777777" w:rsidR="00287627" w:rsidRPr="00287627" w:rsidRDefault="00287627" w:rsidP="00287627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287627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Task 1: Work with a decomposition tree</w:t>
      </w:r>
    </w:p>
    <w:p w14:paraId="5B40A76A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In this task you will create a decomposition tree to explore the relationships between reseller geography and profit margin.</w:t>
      </w:r>
    </w:p>
    <w:p w14:paraId="5A637415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a new page, and then rename the page to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Decomposition Tree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4693D05" w14:textId="6E41733E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5CDB4C9" wp14:editId="22ECB751">
            <wp:extent cx="5731510" cy="752475"/>
            <wp:effectExtent l="0" t="0" r="2540" b="9525"/>
            <wp:docPr id="17" name="Picture 17" descr="Picture 65">
              <a:hlinkClick xmlns:a="http://schemas.openxmlformats.org/drawingml/2006/main" r:id="rId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icture 65">
                      <a:hlinkClick r:id="rId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B82A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On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Insert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ribbon, from inside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AI Visuals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group,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Decomposition Tree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DE40ACF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Tip: The AI visuals are also available in the </w:t>
      </w:r>
      <w:r w:rsidRPr="00287627">
        <w:rPr>
          <w:rFonts w:ascii="Segoe UI" w:eastAsia="Times New Roman" w:hAnsi="Segoe UI" w:cs="Segoe UI"/>
          <w:b/>
          <w:bCs/>
          <w:i/>
          <w:iCs/>
          <w:color w:val="24292E"/>
          <w:sz w:val="24"/>
          <w:szCs w:val="24"/>
          <w:lang w:eastAsia="en-GB"/>
        </w:rPr>
        <w:t>Visualizations</w:t>
      </w: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 pane.</w:t>
      </w:r>
    </w:p>
    <w:p w14:paraId="407F8216" w14:textId="135BC7F5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4F9D5A3C" wp14:editId="102916C9">
            <wp:extent cx="1981200" cy="914400"/>
            <wp:effectExtent l="0" t="0" r="0" b="0"/>
            <wp:docPr id="16" name="Picture 16" descr="Picture 54">
              <a:hlinkClick xmlns:a="http://schemas.openxmlformats.org/drawingml/2006/main" r:id="rId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icture 54">
                      <a:hlinkClick r:id="rId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E6C7E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Position and resize the visual so it fills the entire page.</w:t>
      </w:r>
    </w:p>
    <w:p w14:paraId="1C850A32" w14:textId="21D06999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29B9A1E" wp14:editId="569EB69C">
            <wp:extent cx="3383280" cy="1905000"/>
            <wp:effectExtent l="0" t="0" r="7620" b="0"/>
            <wp:docPr id="15" name="Picture 15" descr="Picture 73">
              <a:hlinkClick xmlns:a="http://schemas.openxmlformats.org/drawingml/2006/main" r:id="rId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icture 73">
                      <a:hlinkClick r:id="rId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F3B6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the following fields to the visual wells:</w:t>
      </w:r>
    </w:p>
    <w:p w14:paraId="086654E7" w14:textId="77777777" w:rsidR="00287627" w:rsidRPr="00287627" w:rsidRDefault="00287627" w:rsidP="00287627">
      <w:pPr>
        <w:numPr>
          <w:ilvl w:val="1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proofErr w:type="spellStart"/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Analyze</w:t>
      </w:r>
      <w:proofErr w:type="spellEnd"/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Sales | Profit Margin</w:t>
      </w:r>
    </w:p>
    <w:p w14:paraId="58D3D5D8" w14:textId="77777777" w:rsidR="00287627" w:rsidRPr="00287627" w:rsidRDefault="00287627" w:rsidP="00287627">
      <w:pPr>
        <w:numPr>
          <w:ilvl w:val="1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Explain By: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Reseller | Geography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(the entire hierarchy)</w:t>
      </w:r>
    </w:p>
    <w:p w14:paraId="51BF9496" w14:textId="2EAA47EF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06746770" wp14:editId="1CF64463">
            <wp:extent cx="1737360" cy="2362200"/>
            <wp:effectExtent l="0" t="0" r="0" b="0"/>
            <wp:docPr id="14" name="Picture 14" descr="Picture 57">
              <a:hlinkClick xmlns:a="http://schemas.openxmlformats.org/drawingml/2006/main" r:id="rId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icture 57">
                      <a:hlinkClick r:id="rId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2585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Filters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pane, add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Date | Year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field to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Filters </w:t>
      </w:r>
      <w:proofErr w:type="gramStart"/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On</w:t>
      </w:r>
      <w:proofErr w:type="gramEnd"/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 xml:space="preserve"> This Page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set the filter to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FY2020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3102FCA" w14:textId="77896FC0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AB0F4CD" wp14:editId="0E0F2EF7">
            <wp:extent cx="1912620" cy="3307080"/>
            <wp:effectExtent l="0" t="0" r="0" b="7620"/>
            <wp:docPr id="13" name="Picture 13" descr="Picture 59">
              <a:hlinkClick xmlns:a="http://schemas.openxmlformats.org/drawingml/2006/main" r:id="rId6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icture 59">
                      <a:hlinkClick r:id="rId6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6355E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the decomposition tree visual, notice the root of the tree: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Profit Margin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at -0.94%</w:t>
      </w:r>
    </w:p>
    <w:p w14:paraId="0C3A40F3" w14:textId="57720B0D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1AC3065" wp14:editId="3249E20E">
            <wp:extent cx="1554480" cy="563880"/>
            <wp:effectExtent l="0" t="0" r="7620" b="7620"/>
            <wp:docPr id="12" name="Picture 12" descr="Picture 21">
              <a:hlinkClick xmlns:a="http://schemas.openxmlformats.org/drawingml/2006/main" r:id="rId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icture 21">
                      <a:hlinkClick r:id="rId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7009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the plus icon, and in the context menu, select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High Value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408E73B" w14:textId="090308CB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35C956F4" wp14:editId="49EC4AEB">
            <wp:extent cx="1447800" cy="1402080"/>
            <wp:effectExtent l="0" t="0" r="0" b="7620"/>
            <wp:docPr id="11" name="Picture 11" descr="Picture 61">
              <a:hlinkClick xmlns:a="http://schemas.openxmlformats.org/drawingml/2006/main" r:id="rId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icture 61">
                      <a:hlinkClick r:id="rId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93BC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Notice that the decision tree presents resellers, ordered from highest profit margin.</w:t>
      </w:r>
    </w:p>
    <w:p w14:paraId="5F7F49D8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To remove the level, at the top of visual, beside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Reseller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label,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X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140C64D" w14:textId="32FC8F3A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8199454" wp14:editId="04830FAA">
            <wp:extent cx="1630680" cy="426720"/>
            <wp:effectExtent l="0" t="0" r="7620" b="0"/>
            <wp:docPr id="10" name="Picture 10" descr="Picture 62">
              <a:hlinkClick xmlns:a="http://schemas.openxmlformats.org/drawingml/2006/main" r:id="rId6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icture 62">
                      <a:hlinkClick r:id="rId6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41DB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the plus icon again, and then expand to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Country-Region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level.</w:t>
      </w:r>
    </w:p>
    <w:p w14:paraId="475F25C8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Expand from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United States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State-Province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level.</w:t>
      </w:r>
    </w:p>
    <w:p w14:paraId="28393E7A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Use the down-arrow located at the bottom of the visual for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State-Province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then scroll to the lower profitable states.</w:t>
      </w:r>
    </w:p>
    <w:p w14:paraId="371E9979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Notice that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 York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state has negative profitability.</w:t>
      </w:r>
    </w:p>
    <w:p w14:paraId="2BF297EA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Expand from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 York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Reseller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level.</w:t>
      </w:r>
    </w:p>
    <w:p w14:paraId="14BAC780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Notice that it is easy to isolate root cause.</w:t>
      </w:r>
    </w:p>
    <w:p w14:paraId="5C8424A8" w14:textId="63CD7F6C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585C0B25" wp14:editId="3A838D38">
            <wp:extent cx="5731510" cy="5467985"/>
            <wp:effectExtent l="0" t="0" r="2540" b="0"/>
            <wp:docPr id="9" name="Picture 9" descr="Picture 22">
              <a:hlinkClick xmlns:a="http://schemas.openxmlformats.org/drawingml/2006/main" r:id="rId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icture 22">
                      <a:hlinkClick r:id="rId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32D9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b/>
          <w:bCs/>
          <w:i/>
          <w:iCs/>
          <w:color w:val="24292E"/>
          <w:sz w:val="24"/>
          <w:szCs w:val="24"/>
          <w:lang w:eastAsia="en-GB"/>
        </w:rPr>
        <w:t>United States</w:t>
      </w: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 is not producing profit in </w:t>
      </w:r>
      <w:r w:rsidRPr="00287627">
        <w:rPr>
          <w:rFonts w:ascii="Segoe UI" w:eastAsia="Times New Roman" w:hAnsi="Segoe UI" w:cs="Segoe UI"/>
          <w:b/>
          <w:bCs/>
          <w:i/>
          <w:iCs/>
          <w:color w:val="24292E"/>
          <w:sz w:val="24"/>
          <w:szCs w:val="24"/>
          <w:lang w:eastAsia="en-GB"/>
        </w:rPr>
        <w:t>FY2020</w:t>
      </w: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. </w:t>
      </w:r>
      <w:r w:rsidRPr="00287627">
        <w:rPr>
          <w:rFonts w:ascii="Segoe UI" w:eastAsia="Times New Roman" w:hAnsi="Segoe UI" w:cs="Segoe UI"/>
          <w:b/>
          <w:bCs/>
          <w:i/>
          <w:iCs/>
          <w:color w:val="24292E"/>
          <w:sz w:val="24"/>
          <w:szCs w:val="24"/>
          <w:lang w:eastAsia="en-GB"/>
        </w:rPr>
        <w:t>New York</w:t>
      </w: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 xml:space="preserve"> is one state </w:t>
      </w:r>
      <w:proofErr w:type="gramStart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that’s</w:t>
      </w:r>
      <w:proofErr w:type="gramEnd"/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 xml:space="preserve"> not achieving positive profit, and it’s due to four resellers paying less than standard costs for their goods.</w:t>
      </w:r>
    </w:p>
    <w:p w14:paraId="2ECE854D" w14:textId="77777777" w:rsidR="00287627" w:rsidRPr="00287627" w:rsidRDefault="00287627" w:rsidP="0028762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Save the Power BI Desktop file.</w:t>
      </w:r>
    </w:p>
    <w:p w14:paraId="43DCA5FA" w14:textId="77777777" w:rsidR="00287627" w:rsidRPr="00287627" w:rsidRDefault="00287627" w:rsidP="00287627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287627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Work with Key Influencers</w:t>
      </w:r>
    </w:p>
    <w:p w14:paraId="02D83AD8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 you will use the Key Influencers AI visual to determine what influences profitability within reseller business types and geography.</w:t>
      </w:r>
    </w:p>
    <w:p w14:paraId="3C562DD6" w14:textId="77777777" w:rsidR="00287627" w:rsidRPr="00287627" w:rsidRDefault="00287627" w:rsidP="00287627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287627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Task 1: Work with key influencers</w:t>
      </w:r>
    </w:p>
    <w:p w14:paraId="51293B84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 you will use the Key Influencers AI visual to determine what influences profitability within reseller business types and geography.</w:t>
      </w:r>
    </w:p>
    <w:p w14:paraId="35DD2074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Add a new page, and then rename the page to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Key Influencers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F32D263" w14:textId="3E7775BD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E245FDC" wp14:editId="3350D13A">
            <wp:extent cx="5731510" cy="872490"/>
            <wp:effectExtent l="0" t="0" r="2540" b="3810"/>
            <wp:docPr id="8" name="Picture 8" descr="Picture 64">
              <a:hlinkClick xmlns:a="http://schemas.openxmlformats.org/drawingml/2006/main" r:id="rId7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icture 64">
                      <a:hlinkClick r:id="rId7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0E68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On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Insert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ribbon, from inside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AI Visuals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group,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Key Influencers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53BA218" w14:textId="77777777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Tip: The AI visuals are also available in the </w:t>
      </w:r>
      <w:r w:rsidRPr="00287627">
        <w:rPr>
          <w:rFonts w:ascii="Segoe UI" w:eastAsia="Times New Roman" w:hAnsi="Segoe UI" w:cs="Segoe UI"/>
          <w:b/>
          <w:bCs/>
          <w:i/>
          <w:iCs/>
          <w:color w:val="24292E"/>
          <w:sz w:val="24"/>
          <w:szCs w:val="24"/>
          <w:lang w:eastAsia="en-GB"/>
        </w:rPr>
        <w:t>Visualizations</w:t>
      </w:r>
      <w:r w:rsidRPr="00287627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GB"/>
        </w:rPr>
        <w:t> pane.</w:t>
      </w:r>
    </w:p>
    <w:p w14:paraId="7BC64549" w14:textId="3485B594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47E5776" wp14:editId="2C939346">
            <wp:extent cx="1981200" cy="914400"/>
            <wp:effectExtent l="0" t="0" r="0" b="0"/>
            <wp:docPr id="7" name="Picture 7" descr="Picture 71">
              <a:hlinkClick xmlns:a="http://schemas.openxmlformats.org/drawingml/2006/main" r:id="rId7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icture 71">
                      <a:hlinkClick r:id="rId7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082B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Position and resize the visual so it fills the entire page.</w:t>
      </w:r>
    </w:p>
    <w:p w14:paraId="0C0F1CD6" w14:textId="0FAA13EC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DEE09DA" wp14:editId="13C88BDB">
            <wp:extent cx="3383280" cy="1905000"/>
            <wp:effectExtent l="0" t="0" r="7620" b="0"/>
            <wp:docPr id="6" name="Picture 6" descr="Picture 72">
              <a:hlinkClick xmlns:a="http://schemas.openxmlformats.org/drawingml/2006/main" r:id="rId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icture 72">
                      <a:hlinkClick r:id="rId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1EE99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Add the following fields to the visual wells:</w:t>
      </w:r>
    </w:p>
    <w:p w14:paraId="22BB35EC" w14:textId="77777777" w:rsidR="00287627" w:rsidRPr="00287627" w:rsidRDefault="00287627" w:rsidP="00287627">
      <w:pPr>
        <w:numPr>
          <w:ilvl w:val="1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proofErr w:type="spellStart"/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Analyze</w:t>
      </w:r>
      <w:proofErr w:type="spellEnd"/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Sales | Profit Margin</w:t>
      </w:r>
    </w:p>
    <w:p w14:paraId="03105AD5" w14:textId="77777777" w:rsidR="00287627" w:rsidRPr="00287627" w:rsidRDefault="00287627" w:rsidP="00287627">
      <w:pPr>
        <w:numPr>
          <w:ilvl w:val="1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Explain By: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Reseller | Business Type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Reseller | Geography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(the entire hierarchy)</w:t>
      </w:r>
    </w:p>
    <w:p w14:paraId="2579446B" w14:textId="77777777" w:rsidR="00287627" w:rsidRPr="00287627" w:rsidRDefault="00287627" w:rsidP="00287627">
      <w:pPr>
        <w:numPr>
          <w:ilvl w:val="1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Expand By: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Sales | Quantity</w:t>
      </w:r>
    </w:p>
    <w:p w14:paraId="384288B4" w14:textId="72ACAB53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5FFCF50B" wp14:editId="57F1CF5B">
            <wp:extent cx="1737360" cy="3276600"/>
            <wp:effectExtent l="0" t="0" r="0" b="0"/>
            <wp:docPr id="5" name="Picture 5" descr="Picture 3">
              <a:hlinkClick xmlns:a="http://schemas.openxmlformats.org/drawingml/2006/main" r:id="rId7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icture 3">
                      <a:hlinkClick r:id="rId7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324F9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At the top-left of the visual, notice that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Key Influencers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is in focus, and the specific influence is set to understand what includes profit margin to increase.</w:t>
      </w:r>
    </w:p>
    <w:p w14:paraId="212E5E84" w14:textId="331195D2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65182C9" wp14:editId="544696BC">
            <wp:extent cx="4358640" cy="876300"/>
            <wp:effectExtent l="0" t="0" r="3810" b="0"/>
            <wp:docPr id="4" name="Picture 4" descr="Picture 76">
              <a:hlinkClick xmlns:a="http://schemas.openxmlformats.org/drawingml/2006/main" r:id="rId7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icture 76">
                      <a:hlinkClick r:id="rId7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CC3C0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Review the result, which is that the city of </w:t>
      </w:r>
      <w:proofErr w:type="spellStart"/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Bothel</w:t>
      </w:r>
      <w:proofErr w:type="spellEnd"/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is more likely to increase.</w:t>
      </w:r>
    </w:p>
    <w:p w14:paraId="381E4F67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Modify the target to determine what influences profit margin to decrease.</w:t>
      </w:r>
    </w:p>
    <w:p w14:paraId="7DD8F429" w14:textId="6A9ADCFB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013200E" wp14:editId="4B9D3F86">
            <wp:extent cx="4488180" cy="906780"/>
            <wp:effectExtent l="0" t="0" r="7620" b="7620"/>
            <wp:docPr id="3" name="Picture 3" descr="Picture 77">
              <a:hlinkClick xmlns:a="http://schemas.openxmlformats.org/drawingml/2006/main" r:id="rId8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icture 77">
                      <a:hlinkClick r:id="rId8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CF9F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Review the result.</w:t>
      </w:r>
    </w:p>
    <w:p w14:paraId="50F8AAA7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To detect segments, at the top-left, select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Top Segments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EB7A2BB" w14:textId="444D0BFC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8C1740D" wp14:editId="6A687493">
            <wp:extent cx="4358640" cy="876300"/>
            <wp:effectExtent l="0" t="0" r="3810" b="0"/>
            <wp:docPr id="2" name="Picture 2" descr="Picture 78">
              <a:hlinkClick xmlns:a="http://schemas.openxmlformats.org/drawingml/2006/main" r:id="rId8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icture 78">
                      <a:hlinkClick r:id="rId8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AC683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Notice that the target is now to determine segments when profit margin is likely to be high.</w:t>
      </w:r>
    </w:p>
    <w:p w14:paraId="6ACE5CB0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When the visual displays the segments (as circles), click one of them to reveal information about it.</w:t>
      </w:r>
    </w:p>
    <w:p w14:paraId="09C6C89F" w14:textId="77777777" w:rsidR="00287627" w:rsidRPr="00287627" w:rsidRDefault="00287627" w:rsidP="00287627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Review the segment results.</w:t>
      </w:r>
    </w:p>
    <w:p w14:paraId="2A0B38D4" w14:textId="77777777" w:rsidR="00287627" w:rsidRPr="00287627" w:rsidRDefault="00287627" w:rsidP="00287627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287627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Task 2: Finish up</w:t>
      </w:r>
    </w:p>
    <w:p w14:paraId="0B8FF848" w14:textId="77777777" w:rsidR="00287627" w:rsidRPr="00287627" w:rsidRDefault="00287627" w:rsidP="0028762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task you will complete the lab.</w:t>
      </w:r>
    </w:p>
    <w:p w14:paraId="2D349EC6" w14:textId="77777777" w:rsidR="00287627" w:rsidRPr="00287627" w:rsidRDefault="00287627" w:rsidP="00287627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Scatter Chart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page.</w:t>
      </w:r>
    </w:p>
    <w:p w14:paraId="56BBE9BF" w14:textId="77777777" w:rsidR="00287627" w:rsidRPr="00287627" w:rsidRDefault="00287627" w:rsidP="00287627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Save the Power BI Desktop file.</w:t>
      </w:r>
    </w:p>
    <w:p w14:paraId="020319BC" w14:textId="77777777" w:rsidR="00287627" w:rsidRPr="00287627" w:rsidRDefault="00287627" w:rsidP="00287627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To publish the file to your workspace, on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Home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ribbon tab, from inside the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Share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group, click </w:t>
      </w:r>
      <w:r w:rsidRPr="00287627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</w:t>
      </w: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BFEF080" w14:textId="3CBB4D0F" w:rsidR="00287627" w:rsidRPr="00287627" w:rsidRDefault="00287627" w:rsidP="00287627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08E150E" wp14:editId="6E7940E4">
            <wp:extent cx="609600" cy="883920"/>
            <wp:effectExtent l="0" t="0" r="0" b="0"/>
            <wp:docPr id="1" name="Picture 1" descr="Picture 23">
              <a:hlinkClick xmlns:a="http://schemas.openxmlformats.org/drawingml/2006/main" r:id="rId8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icture 23">
                      <a:hlinkClick r:id="rId8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48FB" w14:textId="77777777" w:rsidR="00287627" w:rsidRPr="00287627" w:rsidRDefault="00287627" w:rsidP="00287627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287627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Close Power BI Desktop.</w:t>
      </w:r>
    </w:p>
    <w:p w14:paraId="0C23C651" w14:textId="77777777" w:rsidR="007E55C5" w:rsidRDefault="007E55C5"/>
    <w:sectPr w:rsidR="007E5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97516"/>
    <w:multiLevelType w:val="multilevel"/>
    <w:tmpl w:val="4E2C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15437"/>
    <w:multiLevelType w:val="multilevel"/>
    <w:tmpl w:val="1CE61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71296"/>
    <w:multiLevelType w:val="multilevel"/>
    <w:tmpl w:val="5C42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E4D18"/>
    <w:multiLevelType w:val="multilevel"/>
    <w:tmpl w:val="A5BE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0446E"/>
    <w:multiLevelType w:val="multilevel"/>
    <w:tmpl w:val="8AFC72A2"/>
    <w:lvl w:ilvl="0"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D242594"/>
    <w:multiLevelType w:val="multilevel"/>
    <w:tmpl w:val="9A82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051E2"/>
    <w:multiLevelType w:val="multilevel"/>
    <w:tmpl w:val="03BEE8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55CCE"/>
    <w:multiLevelType w:val="multilevel"/>
    <w:tmpl w:val="0FD4B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D21611"/>
    <w:multiLevelType w:val="multilevel"/>
    <w:tmpl w:val="711A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4"/>
  </w:num>
  <w:num w:numId="3">
    <w:abstractNumId w:val="0"/>
  </w:num>
  <w:num w:numId="4">
    <w:abstractNumId w:val="3"/>
  </w:num>
  <w:num w:numId="5">
    <w:abstractNumId w:val="7"/>
  </w:num>
  <w:num w:numId="6">
    <w:abstractNumId w:val="8"/>
  </w:num>
  <w:num w:numId="7">
    <w:abstractNumId w:val="6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27"/>
    <w:rsid w:val="00287627"/>
    <w:rsid w:val="003B1FD5"/>
    <w:rsid w:val="007E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3BE7"/>
  <w15:chartTrackingRefBased/>
  <w15:docId w15:val="{6748F6A7-A2B1-4DC1-9838-6EAF2DD1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aliases w:val="SRA HEADING 2"/>
    <w:basedOn w:val="ListParagraph"/>
    <w:next w:val="Normal"/>
    <w:link w:val="Heading2Char"/>
    <w:uiPriority w:val="9"/>
    <w:unhideWhenUsed/>
    <w:qFormat/>
    <w:rsid w:val="003B1FD5"/>
    <w:pPr>
      <w:keepNext/>
      <w:keepLines/>
      <w:numPr>
        <w:ilvl w:val="1"/>
        <w:numId w:val="2"/>
      </w:numPr>
      <w:spacing w:before="240" w:after="180" w:line="276" w:lineRule="auto"/>
      <w:jc w:val="both"/>
      <w:outlineLvl w:val="1"/>
    </w:pPr>
    <w:rPr>
      <w:rFonts w:ascii="Arial" w:hAnsi="Arial" w:cs="Arial"/>
      <w:b/>
      <w:bCs/>
      <w:caps/>
      <w:sz w:val="24"/>
      <w:szCs w:val="24"/>
      <w:lang w:val="de-CH" w:bidi="ar-SA"/>
    </w:rPr>
  </w:style>
  <w:style w:type="paragraph" w:styleId="Heading3">
    <w:name w:val="heading 3"/>
    <w:aliases w:val="SRA Heading 3"/>
    <w:basedOn w:val="Normal"/>
    <w:next w:val="Normal"/>
    <w:link w:val="Heading3Char"/>
    <w:uiPriority w:val="9"/>
    <w:unhideWhenUsed/>
    <w:qFormat/>
    <w:rsid w:val="003B1FD5"/>
    <w:pPr>
      <w:keepNext/>
      <w:keepLines/>
      <w:numPr>
        <w:ilvl w:val="2"/>
        <w:numId w:val="2"/>
      </w:numPr>
      <w:tabs>
        <w:tab w:val="left" w:pos="1134"/>
      </w:tabs>
      <w:spacing w:before="180" w:after="60" w:line="276" w:lineRule="auto"/>
      <w:ind w:left="1134" w:hanging="1134"/>
      <w:jc w:val="both"/>
      <w:outlineLvl w:val="2"/>
    </w:pPr>
    <w:rPr>
      <w:rFonts w:ascii="Arial" w:eastAsiaTheme="majorEastAsia" w:hAnsi="Arial" w:cstheme="majorBidi"/>
      <w:b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RA HEADING 2 Char"/>
    <w:basedOn w:val="DefaultParagraphFont"/>
    <w:link w:val="Heading2"/>
    <w:uiPriority w:val="9"/>
    <w:rsid w:val="003B1FD5"/>
    <w:rPr>
      <w:rFonts w:ascii="Arial" w:hAnsi="Arial" w:cs="Arial"/>
      <w:b/>
      <w:bCs/>
      <w:caps/>
      <w:sz w:val="24"/>
      <w:szCs w:val="24"/>
      <w:lang w:val="de-CH" w:bidi="ar-SA"/>
    </w:rPr>
  </w:style>
  <w:style w:type="paragraph" w:styleId="ListParagraph">
    <w:name w:val="List Paragraph"/>
    <w:basedOn w:val="Normal"/>
    <w:uiPriority w:val="34"/>
    <w:qFormat/>
    <w:rsid w:val="003B1FD5"/>
    <w:pPr>
      <w:ind w:left="720"/>
      <w:contextualSpacing/>
    </w:pPr>
  </w:style>
  <w:style w:type="character" w:customStyle="1" w:styleId="Heading3Char">
    <w:name w:val="Heading 3 Char"/>
    <w:aliases w:val="SRA Heading 3 Char"/>
    <w:basedOn w:val="DefaultParagraphFont"/>
    <w:link w:val="Heading3"/>
    <w:uiPriority w:val="9"/>
    <w:rsid w:val="003B1FD5"/>
    <w:rPr>
      <w:rFonts w:ascii="Arial" w:eastAsiaTheme="majorEastAsia" w:hAnsi="Arial" w:cstheme="majorBidi"/>
      <w:b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2876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7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2876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88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icrosoftLearning/DA-100-Analyzing-Data-with-Power-BI/blob/master/Instructions/Labs/Linked_image_Files/10-perform-data-analysis-in-power-bi-desktop_image8.p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yperlink" Target="https://github.com/MicrosoftLearning/DA-100-Analyzing-Data-with-Power-BI/blob/master/Instructions/Labs/Linked_image_Files/10-perform-data-analysis-in-power-bi-desktop_image21.png" TargetMode="External"/><Relationship Id="rId21" Type="http://schemas.openxmlformats.org/officeDocument/2006/relationships/hyperlink" Target="https://github.com/MicrosoftLearning/DA-100-Analyzing-Data-with-Power-BI/blob/master/Instructions/Labs/Linked_image_Files/10-perform-data-analysis-in-power-bi-desktop_image12.png" TargetMode="External"/><Relationship Id="rId34" Type="http://schemas.openxmlformats.org/officeDocument/2006/relationships/image" Target="media/image15.png"/><Relationship Id="rId42" Type="http://schemas.openxmlformats.org/officeDocument/2006/relationships/hyperlink" Target="https://github.com/MicrosoftLearning/DA-100-Analyzing-Data-with-Power-BI/blob/master/Instructions/Labs/Linked_image_Files/10-perform-data-analysis-in-power-bi-desktop_image23.png" TargetMode="External"/><Relationship Id="rId47" Type="http://schemas.openxmlformats.org/officeDocument/2006/relationships/hyperlink" Target="https://github.com/MicrosoftLearning/DA-100-Analyzing-Data-with-Power-BI/blob/master/Instructions/Labs/Linked_image_Files/10-perform-data-analysis-in-power-bi-desktop_image26.png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github.com/MicrosoftLearning/DA-100-Analyzing-Data-with-Power-BI/blob/master/Instructions/Labs/Linked_image_Files/10-perform-data-analysis-in-power-bi-desktop_image30.png" TargetMode="External"/><Relationship Id="rId63" Type="http://schemas.openxmlformats.org/officeDocument/2006/relationships/image" Target="media/image28.png"/><Relationship Id="rId68" Type="http://schemas.openxmlformats.org/officeDocument/2006/relationships/hyperlink" Target="https://github.com/MicrosoftLearning/DA-100-Analyzing-Data-with-Power-BI/blob/master/Instructions/Labs/Linked_image_Files/10-perform-data-analysis-in-power-bi-desktop_image37.png" TargetMode="External"/><Relationship Id="rId76" Type="http://schemas.openxmlformats.org/officeDocument/2006/relationships/hyperlink" Target="https://github.com/MicrosoftLearning/DA-100-Analyzing-Data-with-Power-BI/blob/master/Instructions/Labs/Linked_image_Files/10-perform-data-analysis-in-power-bi-desktop_image41.png" TargetMode="External"/><Relationship Id="rId84" Type="http://schemas.openxmlformats.org/officeDocument/2006/relationships/image" Target="media/image38.png"/><Relationship Id="rId7" Type="http://schemas.openxmlformats.org/officeDocument/2006/relationships/hyperlink" Target="https://github.com/MicrosoftLearning/DA-100-Analyzing-Data-with-Power-BI/blob/master/Instructions/Labs/Linked_image_Files/10-perform-data-analysis-in-power-bi-desktop_image5.png" TargetMode="External"/><Relationship Id="rId71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s://github.com/MicrosoftLearning/DA-100-Analyzing-Data-with-Power-BI/blob/master/Instructions/Labs/Linked_image_Files/10-perform-data-analysis-in-power-bi-desktop_image16.png" TargetMode="External"/><Relationship Id="rId11" Type="http://schemas.openxmlformats.org/officeDocument/2006/relationships/hyperlink" Target="https://github.com/MicrosoftLearning/DA-100-Analyzing-Data-with-Power-BI/blob/master/Instructions/Labs/Linked_image_Files/10-perform-data-analysis-in-power-bi-desktop_image7.png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s://github.com/MicrosoftLearning/DA-100-Analyzing-Data-with-Power-BI/blob/master/Instructions/Labs/Linked_image_Files/10-perform-data-analysis-in-power-bi-desktop_image20.png" TargetMode="External"/><Relationship Id="rId40" Type="http://schemas.openxmlformats.org/officeDocument/2006/relationships/image" Target="media/image18.png"/><Relationship Id="rId45" Type="http://schemas.openxmlformats.org/officeDocument/2006/relationships/image" Target="media/image20.png"/><Relationship Id="rId53" Type="http://schemas.openxmlformats.org/officeDocument/2006/relationships/hyperlink" Target="https://github.com/MicrosoftLearning/DA-100-Analyzing-Data-with-Power-BI/blob/master/Instructions/Labs/Linked_image_Files/10-perform-data-analysis-in-power-bi-desktop_image29.png" TargetMode="External"/><Relationship Id="rId58" Type="http://schemas.openxmlformats.org/officeDocument/2006/relationships/image" Target="media/image26.png"/><Relationship Id="rId66" Type="http://schemas.openxmlformats.org/officeDocument/2006/relationships/hyperlink" Target="https://github.com/MicrosoftLearning/DA-100-Analyzing-Data-with-Power-BI/blob/master/Instructions/Labs/Linked_image_Files/10-perform-data-analysis-in-power-bi-desktop_image36.png" TargetMode="External"/><Relationship Id="rId74" Type="http://schemas.openxmlformats.org/officeDocument/2006/relationships/hyperlink" Target="https://github.com/MicrosoftLearning/DA-100-Analyzing-Data-with-Power-BI/blob/master/Instructions/Labs/Linked_image_Files/10-perform-data-analysis-in-power-bi-desktop_image40.png" TargetMode="External"/><Relationship Id="rId79" Type="http://schemas.openxmlformats.org/officeDocument/2006/relationships/hyperlink" Target="https://github.com/MicrosoftLearning/DA-100-Analyzing-Data-with-Power-BI/blob/master/Instructions/Labs/Linked_image_Files/10-perform-data-analysis-in-power-bi-desktop_image43.png" TargetMode="External"/><Relationship Id="rId87" Type="http://schemas.openxmlformats.org/officeDocument/2006/relationships/fontTable" Target="fontTable.xml"/><Relationship Id="rId5" Type="http://schemas.openxmlformats.org/officeDocument/2006/relationships/hyperlink" Target="https://github.com/MicrosoftLearning/DA-100-Analyzing-Data-with-Power-BI/blob/master/Instructions/Labs/Linked_image_Files/10-perform-data-analysis-in-power-bi-desktop_image4.png" TargetMode="External"/><Relationship Id="rId61" Type="http://schemas.openxmlformats.org/officeDocument/2006/relationships/image" Target="media/image27.png"/><Relationship Id="rId82" Type="http://schemas.openxmlformats.org/officeDocument/2006/relationships/image" Target="media/image37.png"/><Relationship Id="rId19" Type="http://schemas.openxmlformats.org/officeDocument/2006/relationships/hyperlink" Target="https://github.com/MicrosoftLearning/DA-100-Analyzing-Data-with-Power-BI/blob/master/Instructions/Labs/Linked_image_Files/10-perform-data-analysis-in-power-bi-desktop_image11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icrosoftLearning/DA-100-Analyzing-Data-with-Power-BI/blob/master/Instructions/Labs/Linked_image_Files/10-perform-data-analysis-in-power-bi-desktop_image6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github.com/MicrosoftLearning/DA-100-Analyzing-Data-with-Power-BI/blob/master/Instructions/Labs/Linked_image_Files/10-perform-data-analysis-in-power-bi-desktop_image15.png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github.com/MicrosoftLearning/DA-100-Analyzing-Data-with-Power-BI/blob/master/Instructions/Labs/Linked_image_Files/10-perform-data-analysis-in-power-bi-desktop_image19.png" TargetMode="External"/><Relationship Id="rId43" Type="http://schemas.openxmlformats.org/officeDocument/2006/relationships/image" Target="media/image19.png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hyperlink" Target="https://github.com/MicrosoftLearning/DA-100-Analyzing-Data-with-Power-BI/blob/master/Instructions/Labs/Linked_image_Files/10-perform-data-analysis-in-power-bi-desktop_image35.png" TargetMode="External"/><Relationship Id="rId69" Type="http://schemas.openxmlformats.org/officeDocument/2006/relationships/image" Target="media/image31.png"/><Relationship Id="rId77" Type="http://schemas.openxmlformats.org/officeDocument/2006/relationships/hyperlink" Target="https://github.com/MicrosoftLearning/DA-100-Analyzing-Data-with-Power-BI/blob/master/Instructions/Labs/Linked_image_Files/10-perform-data-analysis-in-power-bi-desktop_image42.png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github.com/MicrosoftLearning/DA-100-Analyzing-Data-with-Power-BI/blob/master/Instructions/Labs/Linked_image_Files/10-perform-data-analysis-in-power-bi-desktop_image28.png" TargetMode="External"/><Relationship Id="rId72" Type="http://schemas.openxmlformats.org/officeDocument/2006/relationships/hyperlink" Target="https://github.com/MicrosoftLearning/DA-100-Analyzing-Data-with-Power-BI/blob/master/Instructions/Labs/Linked_image_Files/10-perform-data-analysis-in-power-bi-desktop_image39.png" TargetMode="External"/><Relationship Id="rId80" Type="http://schemas.openxmlformats.org/officeDocument/2006/relationships/image" Target="media/image36.png"/><Relationship Id="rId85" Type="http://schemas.openxmlformats.org/officeDocument/2006/relationships/hyperlink" Target="https://github.com/MicrosoftLearning/DA-100-Analyzing-Data-with-Power-BI/blob/master/Instructions/Labs/Linked_image_Files/10-perform-data-analysis-in-power-bi-desktop_image46.pn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github.com/MicrosoftLearning/DA-100-Analyzing-Data-with-Power-BI/blob/master/Instructions/Labs/Linked_image_Files/10-perform-data-analysis-in-power-bi-desktop_image10.png" TargetMode="External"/><Relationship Id="rId25" Type="http://schemas.openxmlformats.org/officeDocument/2006/relationships/hyperlink" Target="https://github.com/MicrosoftLearning/DA-100-Analyzing-Data-with-Power-BI/blob/master/Instructions/Labs/Linked_image_Files/10-perform-data-analysis-in-power-bi-desktop_image14.png" TargetMode="External"/><Relationship Id="rId33" Type="http://schemas.openxmlformats.org/officeDocument/2006/relationships/hyperlink" Target="https://github.com/MicrosoftLearning/DA-100-Analyzing-Data-with-Power-BI/blob/master/Instructions/Labs/Linked_image_Files/10-perform-data-analysis-in-power-bi-desktop_image18.png" TargetMode="External"/><Relationship Id="rId38" Type="http://schemas.openxmlformats.org/officeDocument/2006/relationships/image" Target="media/image17.png"/><Relationship Id="rId46" Type="http://schemas.openxmlformats.org/officeDocument/2006/relationships/hyperlink" Target="https://github.com/MicrosoftLearning/DA-100-Analyzing-Data-with-Power-BI/blob/master/Instructions/Labs/Linked_image_Files/10-perform-data-analysis-in-power-bi-desktop_image25.png" TargetMode="External"/><Relationship Id="rId59" Type="http://schemas.openxmlformats.org/officeDocument/2006/relationships/hyperlink" Target="https://github.com/MicrosoftLearning/DA-100-Analyzing-Data-with-Power-BI/blob/master/Instructions/Labs/Linked_image_Files/10-perform-data-analysis-in-power-bi-desktop_image32.png" TargetMode="External"/><Relationship Id="rId67" Type="http://schemas.openxmlformats.org/officeDocument/2006/relationships/image" Target="media/image30.png"/><Relationship Id="rId20" Type="http://schemas.openxmlformats.org/officeDocument/2006/relationships/image" Target="media/image8.png"/><Relationship Id="rId41" Type="http://schemas.openxmlformats.org/officeDocument/2006/relationships/hyperlink" Target="https://github.com/MicrosoftLearning/DA-100-Analyzing-Data-with-Power-BI/blob/master/Instructions/Labs/Linked_image_Files/10-perform-data-analysis-in-power-bi-desktop_image22.png" TargetMode="External"/><Relationship Id="rId54" Type="http://schemas.openxmlformats.org/officeDocument/2006/relationships/image" Target="media/image24.png"/><Relationship Id="rId62" Type="http://schemas.openxmlformats.org/officeDocument/2006/relationships/hyperlink" Target="https://github.com/MicrosoftLearning/DA-100-Analyzing-Data-with-Power-BI/blob/master/Instructions/Labs/Linked_image_Files/10-perform-data-analysis-in-power-bi-desktop_image34.png" TargetMode="External"/><Relationship Id="rId70" Type="http://schemas.openxmlformats.org/officeDocument/2006/relationships/hyperlink" Target="https://github.com/MicrosoftLearning/DA-100-Analyzing-Data-with-Power-BI/blob/master/Instructions/Labs/Linked_image_Files/10-perform-data-analysis-in-power-bi-desktop_image38.png" TargetMode="External"/><Relationship Id="rId75" Type="http://schemas.openxmlformats.org/officeDocument/2006/relationships/image" Target="media/image34.png"/><Relationship Id="rId83" Type="http://schemas.openxmlformats.org/officeDocument/2006/relationships/hyperlink" Target="https://github.com/MicrosoftLearning/DA-100-Analyzing-Data-with-Power-BI/blob/master/Instructions/Labs/Linked_image_Files/10-perform-data-analysis-in-power-bi-desktop_image45.png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github.com/MicrosoftLearning/DA-100-Analyzing-Data-with-Power-BI/blob/master/Instructions/Labs/Linked_image_Files/10-perform-data-analysis-in-power-bi-desktop_image9.png" TargetMode="External"/><Relationship Id="rId23" Type="http://schemas.openxmlformats.org/officeDocument/2006/relationships/hyperlink" Target="https://github.com/MicrosoftLearning/DA-100-Analyzing-Data-with-Power-BI/blob/master/Instructions/Labs/Linked_image_Files/10-perform-data-analysis-in-power-bi-desktop_image13.png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hyperlink" Target="https://github.com/MicrosoftLearning/DA-100-Analyzing-Data-with-Power-BI/blob/master/Instructions/Labs/Linked_image_Files/10-perform-data-analysis-in-power-bi-desktop_image27.png" TargetMode="External"/><Relationship Id="rId57" Type="http://schemas.openxmlformats.org/officeDocument/2006/relationships/hyperlink" Target="https://github.com/MicrosoftLearning/DA-100-Analyzing-Data-with-Power-BI/blob/master/Instructions/Labs/Linked_image_Files/10-perform-data-analysis-in-power-bi-desktop_image31.png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github.com/MicrosoftLearning/DA-100-Analyzing-Data-with-Power-BI/blob/master/Instructions/Labs/Linked_image_Files/10-perform-data-analysis-in-power-bi-desktop_image17.png" TargetMode="External"/><Relationship Id="rId44" Type="http://schemas.openxmlformats.org/officeDocument/2006/relationships/hyperlink" Target="https://github.com/MicrosoftLearning/DA-100-Analyzing-Data-with-Power-BI/blob/master/Instructions/Labs/Linked_image_Files/10-perform-data-analysis-in-power-bi-desktop_image24.png" TargetMode="External"/><Relationship Id="rId52" Type="http://schemas.openxmlformats.org/officeDocument/2006/relationships/image" Target="media/image23.png"/><Relationship Id="rId60" Type="http://schemas.openxmlformats.org/officeDocument/2006/relationships/hyperlink" Target="https://github.com/MicrosoftLearning/DA-100-Analyzing-Data-with-Power-BI/blob/master/Instructions/Labs/Linked_image_Files/10-perform-data-analysis-in-power-bi-desktop_image33.png" TargetMode="External"/><Relationship Id="rId65" Type="http://schemas.openxmlformats.org/officeDocument/2006/relationships/image" Target="media/image29.png"/><Relationship Id="rId73" Type="http://schemas.openxmlformats.org/officeDocument/2006/relationships/image" Target="media/image33.png"/><Relationship Id="rId78" Type="http://schemas.openxmlformats.org/officeDocument/2006/relationships/image" Target="media/image35.png"/><Relationship Id="rId81" Type="http://schemas.openxmlformats.org/officeDocument/2006/relationships/hyperlink" Target="https://github.com/MicrosoftLearning/DA-100-Analyzing-Data-with-Power-BI/blob/master/Instructions/Labs/Linked_image_Files/10-perform-data-analysis-in-power-bi-desktop_image44.png" TargetMode="External"/><Relationship Id="rId86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1319</Words>
  <Characters>7520</Characters>
  <Application>Microsoft Office Word</Application>
  <DocSecurity>0</DocSecurity>
  <Lines>62</Lines>
  <Paragraphs>17</Paragraphs>
  <ScaleCrop>false</ScaleCrop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</dc:creator>
  <cp:keywords/>
  <dc:description/>
  <cp:lastModifiedBy>Jenkins</cp:lastModifiedBy>
  <cp:revision>1</cp:revision>
  <dcterms:created xsi:type="dcterms:W3CDTF">2021-03-12T03:53:00Z</dcterms:created>
  <dcterms:modified xsi:type="dcterms:W3CDTF">2021-03-12T03:59:00Z</dcterms:modified>
</cp:coreProperties>
</file>