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BF" w:rsidRPr="001E75BF" w:rsidRDefault="001E75BF" w:rsidP="001E75BF">
      <w:pPr>
        <w:jc w:val="center"/>
        <w:rPr>
          <w:rFonts w:ascii="Arial" w:hAnsi="Arial" w:cs="Arial"/>
          <w:b/>
          <w:sz w:val="28"/>
          <w:szCs w:val="28"/>
        </w:rPr>
      </w:pPr>
      <w:r w:rsidRPr="001E75BF">
        <w:rPr>
          <w:rFonts w:ascii="Arial" w:hAnsi="Arial" w:cs="Arial"/>
          <w:b/>
          <w:sz w:val="28"/>
          <w:szCs w:val="28"/>
        </w:rPr>
        <w:t>Aplicativo de Emergência</w:t>
      </w:r>
    </w:p>
    <w:p w:rsidR="0097231D" w:rsidRDefault="0097231D" w:rsidP="009723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aplicativo que informa os números de emergência para o usuá</w:t>
      </w:r>
      <w:r w:rsidRPr="001E75BF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  <w:sz w:val="24"/>
          <w:szCs w:val="24"/>
        </w:rPr>
        <w:t xml:space="preserve"> e suas respectivas funções</w:t>
      </w:r>
      <w:r w:rsidRPr="001E75BF">
        <w:rPr>
          <w:rFonts w:ascii="Arial" w:hAnsi="Arial" w:cs="Arial"/>
          <w:sz w:val="24"/>
          <w:szCs w:val="24"/>
        </w:rPr>
        <w:t xml:space="preserve">, possibilitando adicionar um </w:t>
      </w:r>
      <w:proofErr w:type="spellStart"/>
      <w:r w:rsidRPr="001E75BF">
        <w:rPr>
          <w:rFonts w:ascii="Arial" w:hAnsi="Arial" w:cs="Arial"/>
          <w:sz w:val="24"/>
          <w:szCs w:val="24"/>
        </w:rPr>
        <w:t>widget</w:t>
      </w:r>
      <w:proofErr w:type="spellEnd"/>
      <w:r w:rsidRPr="001E75BF">
        <w:rPr>
          <w:rFonts w:ascii="Arial" w:hAnsi="Arial" w:cs="Arial"/>
          <w:sz w:val="24"/>
          <w:szCs w:val="24"/>
        </w:rPr>
        <w:t xml:space="preserve"> na tela inicial</w:t>
      </w:r>
      <w:r>
        <w:rPr>
          <w:rFonts w:ascii="Arial" w:hAnsi="Arial" w:cs="Arial"/>
          <w:sz w:val="24"/>
          <w:szCs w:val="24"/>
        </w:rPr>
        <w:t>, que permita</w:t>
      </w:r>
      <w:r w:rsidRPr="001E75BF">
        <w:rPr>
          <w:rFonts w:ascii="Arial" w:hAnsi="Arial" w:cs="Arial"/>
          <w:sz w:val="24"/>
          <w:szCs w:val="24"/>
        </w:rPr>
        <w:t xml:space="preserve"> ligar</w:t>
      </w:r>
      <w:r>
        <w:rPr>
          <w:rFonts w:ascii="Arial" w:hAnsi="Arial" w:cs="Arial"/>
          <w:sz w:val="24"/>
          <w:szCs w:val="24"/>
        </w:rPr>
        <w:t xml:space="preserve"> para os números de emergência ou mandar uma mensagem com um pedido de ajuda e sua locação por </w:t>
      </w:r>
      <w:proofErr w:type="spellStart"/>
      <w:r>
        <w:rPr>
          <w:rFonts w:ascii="Arial" w:hAnsi="Arial" w:cs="Arial"/>
          <w:sz w:val="24"/>
          <w:szCs w:val="24"/>
        </w:rPr>
        <w:t>gps</w:t>
      </w:r>
      <w:proofErr w:type="spellEnd"/>
      <w:r>
        <w:rPr>
          <w:rFonts w:ascii="Arial" w:hAnsi="Arial" w:cs="Arial"/>
          <w:sz w:val="24"/>
          <w:szCs w:val="24"/>
        </w:rPr>
        <w:t xml:space="preserve"> com apenas um toque.</w:t>
      </w:r>
    </w:p>
    <w:p w:rsidR="0097231D" w:rsidRPr="001E75BF" w:rsidRDefault="009723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 possível um atalho também poderia ser adiciona na tela de bloqueio do celular, permitindo assim um acesso muito mais rápido.</w:t>
      </w:r>
      <w:bookmarkStart w:id="0" w:name="_GoBack"/>
      <w:bookmarkEnd w:id="0"/>
    </w:p>
    <w:sectPr w:rsidR="0097231D" w:rsidRPr="001E7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BF"/>
    <w:rsid w:val="001E75BF"/>
    <w:rsid w:val="004B0A5C"/>
    <w:rsid w:val="006D10F8"/>
    <w:rsid w:val="0097231D"/>
    <w:rsid w:val="00B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56B6C-C33C-44AF-A33F-C2382A0D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Panini</dc:creator>
  <cp:keywords/>
  <dc:description/>
  <cp:lastModifiedBy>João Paulo Panini</cp:lastModifiedBy>
  <cp:revision>2</cp:revision>
  <dcterms:created xsi:type="dcterms:W3CDTF">2017-02-09T16:24:00Z</dcterms:created>
  <dcterms:modified xsi:type="dcterms:W3CDTF">2017-02-10T15:56:00Z</dcterms:modified>
</cp:coreProperties>
</file>