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F28B8" w14:textId="77777777" w:rsidR="00F8014E" w:rsidRPr="009A0502" w:rsidRDefault="00AD7D6F" w:rsidP="00993595">
      <w:pPr>
        <w:jc w:val="center"/>
        <w:outlineLvl w:val="0"/>
        <w:rPr>
          <w:rFonts w:ascii="Georgia" w:hAnsi="Georgia"/>
          <w:sz w:val="48"/>
          <w:szCs w:val="48"/>
          <w:lang w:val="es-ES"/>
        </w:rPr>
      </w:pPr>
      <w:r w:rsidRPr="009A0502">
        <w:rPr>
          <w:rFonts w:ascii="Georgia" w:hAnsi="Georgia"/>
          <w:sz w:val="48"/>
          <w:szCs w:val="48"/>
          <w:lang w:val="es-ES"/>
        </w:rPr>
        <w:t>Plan de comunicación</w:t>
      </w:r>
    </w:p>
    <w:p w14:paraId="0AB739F2" w14:textId="77777777" w:rsidR="009A0502" w:rsidRDefault="009A0502" w:rsidP="00CB2B58">
      <w:pPr>
        <w:rPr>
          <w:rFonts w:ascii="Georgia" w:hAnsi="Georgia"/>
          <w:sz w:val="36"/>
          <w:szCs w:val="36"/>
          <w:lang w:val="es-ES"/>
        </w:rPr>
      </w:pPr>
    </w:p>
    <w:p w14:paraId="3236AFD6" w14:textId="77777777" w:rsidR="009A0502" w:rsidRDefault="009A0502" w:rsidP="00CB2B58">
      <w:pPr>
        <w:rPr>
          <w:rFonts w:ascii="Georgia" w:hAnsi="Georgia"/>
          <w:sz w:val="36"/>
          <w:szCs w:val="36"/>
          <w:lang w:val="es-ES"/>
        </w:rPr>
      </w:pPr>
    </w:p>
    <w:p w14:paraId="45DA04C2" w14:textId="77777777" w:rsidR="00AA2264" w:rsidRPr="00AA2264" w:rsidRDefault="00AA2264" w:rsidP="00AA2264">
      <w:pPr>
        <w:rPr>
          <w:rFonts w:ascii="Georgia" w:hAnsi="Georgia"/>
          <w:lang w:val="es-ES"/>
        </w:rPr>
      </w:pPr>
      <w:r w:rsidRPr="00AA2264">
        <w:rPr>
          <w:rFonts w:ascii="Georgia" w:hAnsi="Georgia"/>
          <w:lang w:val="es-ES"/>
        </w:rPr>
        <w:t>Identificar, evaluar y clasificar a los interesados</w:t>
      </w:r>
      <w:r>
        <w:rPr>
          <w:rFonts w:ascii="Georgia" w:hAnsi="Georgia"/>
          <w:lang w:val="es-ES"/>
        </w:rPr>
        <w:t>:</w:t>
      </w:r>
    </w:p>
    <w:p w14:paraId="57F55EBE" w14:textId="35D31527" w:rsidR="00AA2264" w:rsidRDefault="00993595" w:rsidP="00AD7D6F">
      <w:pPr>
        <w:jc w:val="center"/>
        <w:rPr>
          <w:rFonts w:ascii="Georgia" w:hAnsi="Georgia"/>
          <w:sz w:val="36"/>
          <w:szCs w:val="36"/>
          <w:lang w:val="es-ES"/>
        </w:rPr>
      </w:pPr>
      <w:r>
        <w:rPr>
          <w:rFonts w:ascii="Georgia" w:hAnsi="Georgia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9B0AACA" wp14:editId="40B3B8A1">
            <wp:simplePos x="0" y="0"/>
            <wp:positionH relativeFrom="column">
              <wp:posOffset>-524510</wp:posOffset>
            </wp:positionH>
            <wp:positionV relativeFrom="paragraph">
              <wp:posOffset>193675</wp:posOffset>
            </wp:positionV>
            <wp:extent cx="3315970" cy="3315970"/>
            <wp:effectExtent l="0" t="0" r="11430" b="11430"/>
            <wp:wrapTight wrapText="bothSides">
              <wp:wrapPolygon edited="0">
                <wp:start x="0" y="0"/>
                <wp:lineTo x="0" y="21509"/>
                <wp:lineTo x="21509" y="21509"/>
                <wp:lineTo x="21509" y="0"/>
                <wp:lineTo x="0" y="0"/>
              </wp:wrapPolygon>
            </wp:wrapTight>
            <wp:docPr id="1" name="Picture 1" descr="/Users/MemoCarsolio/Desktop/Screen Shot 2017-09-05 at 8.19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emoCarsolio/Desktop/Screen Shot 2017-09-05 at 8.19.3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5" t="5360" r="7123" b="5088"/>
                    <a:stretch/>
                  </pic:blipFill>
                  <pic:spPr bwMode="auto">
                    <a:xfrm>
                      <a:off x="0" y="0"/>
                      <a:ext cx="331597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4-Accent5"/>
        <w:tblpPr w:leftFromText="180" w:rightFromText="180" w:vertAnchor="page" w:horzAnchor="page" w:tblpX="6850" w:tblpY="3605"/>
        <w:tblW w:w="4758" w:type="dxa"/>
        <w:tblLook w:val="04A0" w:firstRow="1" w:lastRow="0" w:firstColumn="1" w:lastColumn="0" w:noHBand="0" w:noVBand="1"/>
      </w:tblPr>
      <w:tblGrid>
        <w:gridCol w:w="2414"/>
        <w:gridCol w:w="2344"/>
      </w:tblGrid>
      <w:tr w:rsidR="00C97A58" w14:paraId="0AE3313C" w14:textId="77777777" w:rsidTr="00C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219ECD75" w14:textId="77777777" w:rsidR="00C97A58" w:rsidRPr="00AA2264" w:rsidRDefault="00C97A58" w:rsidP="00C97A58">
            <w:pPr>
              <w:jc w:val="center"/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 w:rsidRPr="00AA2264">
              <w:rPr>
                <w:rFonts w:ascii="Georgia" w:hAnsi="Georgia"/>
                <w:b w:val="0"/>
                <w:sz w:val="22"/>
                <w:szCs w:val="22"/>
                <w:lang w:val="es-ES"/>
              </w:rPr>
              <w:t>Interesados</w:t>
            </w:r>
          </w:p>
        </w:tc>
        <w:tc>
          <w:tcPr>
            <w:tcW w:w="2344" w:type="dxa"/>
          </w:tcPr>
          <w:p w14:paraId="643CC876" w14:textId="77777777" w:rsidR="00C97A58" w:rsidRPr="00AA2264" w:rsidRDefault="00C97A58" w:rsidP="00C97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 w:rsidRPr="00AA2264">
              <w:rPr>
                <w:rFonts w:ascii="Georgia" w:hAnsi="Georgia"/>
                <w:b w:val="0"/>
                <w:sz w:val="22"/>
                <w:szCs w:val="22"/>
                <w:lang w:val="es-ES"/>
              </w:rPr>
              <w:t>Clasificación</w:t>
            </w:r>
          </w:p>
        </w:tc>
      </w:tr>
      <w:tr w:rsidR="00C97A58" w14:paraId="5446D861" w14:textId="77777777" w:rsidTr="00C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8E48085" w14:textId="77777777" w:rsidR="00C97A58" w:rsidRPr="00AA2264" w:rsidRDefault="00C97A58" w:rsidP="00C97A58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 w:rsidRPr="00AA2264">
              <w:rPr>
                <w:rFonts w:ascii="Georgia" w:hAnsi="Georgia"/>
                <w:b w:val="0"/>
                <w:sz w:val="22"/>
                <w:szCs w:val="22"/>
                <w:lang w:val="es-ES"/>
              </w:rPr>
              <w:t>Desarrolladores</w:t>
            </w:r>
          </w:p>
          <w:p w14:paraId="0123513A" w14:textId="77777777" w:rsidR="00C97A58" w:rsidRPr="00AA2264" w:rsidRDefault="00C97A58" w:rsidP="00C97A58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 w:rsidRPr="00AA2264">
              <w:rPr>
                <w:rFonts w:ascii="Georgia" w:hAnsi="Georgia"/>
                <w:b w:val="0"/>
                <w:sz w:val="22"/>
                <w:szCs w:val="22"/>
                <w:lang w:val="es-ES"/>
              </w:rPr>
              <w:t xml:space="preserve">[rKage] </w:t>
            </w:r>
          </w:p>
        </w:tc>
        <w:tc>
          <w:tcPr>
            <w:tcW w:w="2344" w:type="dxa"/>
          </w:tcPr>
          <w:p w14:paraId="42EFC88E" w14:textId="77777777" w:rsidR="00C97A58" w:rsidRDefault="00C97A58" w:rsidP="00C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 w:rsidRPr="00AA2264">
              <w:rPr>
                <w:rFonts w:ascii="Georgia" w:hAnsi="Georgia"/>
                <w:sz w:val="22"/>
                <w:szCs w:val="22"/>
                <w:lang w:val="es-ES"/>
              </w:rPr>
              <w:t xml:space="preserve">Muy importante </w:t>
            </w:r>
          </w:p>
          <w:p w14:paraId="03EDC90E" w14:textId="77777777" w:rsidR="00C97A58" w:rsidRPr="00AA2264" w:rsidRDefault="00C97A58" w:rsidP="00C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[Manage closley]</w:t>
            </w:r>
          </w:p>
        </w:tc>
      </w:tr>
      <w:tr w:rsidR="00C97A58" w14:paraId="210B7FF5" w14:textId="77777777" w:rsidTr="00C97A58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CE7E737" w14:textId="77777777" w:rsidR="00C97A58" w:rsidRDefault="00C97A58" w:rsidP="00C97A58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Profesores</w:t>
            </w:r>
          </w:p>
          <w:p w14:paraId="279E0AFD" w14:textId="77777777" w:rsidR="00C97A58" w:rsidRPr="00AA2264" w:rsidRDefault="00C97A58" w:rsidP="00C97A58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[Eduardo y Ricardo]</w:t>
            </w:r>
          </w:p>
        </w:tc>
        <w:tc>
          <w:tcPr>
            <w:tcW w:w="2344" w:type="dxa"/>
          </w:tcPr>
          <w:p w14:paraId="751855DD" w14:textId="77777777" w:rsidR="00C97A58" w:rsidRDefault="00C97A58" w:rsidP="00C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 w:rsidRPr="00AA2264">
              <w:rPr>
                <w:rFonts w:ascii="Georgia" w:hAnsi="Georgia"/>
                <w:sz w:val="22"/>
                <w:szCs w:val="22"/>
                <w:lang w:val="es-ES"/>
              </w:rPr>
              <w:t xml:space="preserve">Muy importante </w:t>
            </w:r>
          </w:p>
          <w:p w14:paraId="41A2E3D7" w14:textId="77777777" w:rsidR="00C97A58" w:rsidRPr="00AA2264" w:rsidRDefault="00C97A58" w:rsidP="00C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[Manage closley]</w:t>
            </w:r>
          </w:p>
        </w:tc>
      </w:tr>
      <w:tr w:rsidR="00C97A58" w14:paraId="042823C7" w14:textId="77777777" w:rsidTr="00C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1388D1B" w14:textId="77777777" w:rsidR="00C97A58" w:rsidRDefault="00C97A58" w:rsidP="00C97A58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Usuario</w:t>
            </w:r>
          </w:p>
          <w:p w14:paraId="018A1A02" w14:textId="77777777" w:rsidR="00C97A58" w:rsidRPr="00AA2264" w:rsidRDefault="00C97A58" w:rsidP="00C97A58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[Consumidor]</w:t>
            </w:r>
          </w:p>
        </w:tc>
        <w:tc>
          <w:tcPr>
            <w:tcW w:w="2344" w:type="dxa"/>
          </w:tcPr>
          <w:p w14:paraId="2A145FFF" w14:textId="77777777" w:rsidR="00C97A58" w:rsidRDefault="00C97A58" w:rsidP="00C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Importante</w:t>
            </w:r>
          </w:p>
          <w:p w14:paraId="6AB385FD" w14:textId="77777777" w:rsidR="00C97A58" w:rsidRPr="00AA2264" w:rsidRDefault="00C97A58" w:rsidP="00C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[Keep satisfied]</w:t>
            </w:r>
          </w:p>
        </w:tc>
      </w:tr>
      <w:tr w:rsidR="00C97A58" w14:paraId="30FB25E3" w14:textId="77777777" w:rsidTr="00C97A58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2F13175" w14:textId="77777777" w:rsidR="00C97A58" w:rsidRDefault="00C97A58" w:rsidP="00C97A58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Usuario</w:t>
            </w:r>
          </w:p>
          <w:p w14:paraId="4A0316C4" w14:textId="77777777" w:rsidR="00C97A58" w:rsidRPr="00AA2264" w:rsidRDefault="00C97A58" w:rsidP="00C97A58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[Vendedor]</w:t>
            </w:r>
          </w:p>
        </w:tc>
        <w:tc>
          <w:tcPr>
            <w:tcW w:w="2344" w:type="dxa"/>
          </w:tcPr>
          <w:p w14:paraId="738D3F0F" w14:textId="77777777" w:rsidR="00C97A58" w:rsidRDefault="00C97A58" w:rsidP="00C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Importante</w:t>
            </w:r>
          </w:p>
          <w:p w14:paraId="0CB904D5" w14:textId="77777777" w:rsidR="00C97A58" w:rsidRPr="00AA2264" w:rsidRDefault="00C97A58" w:rsidP="00C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[Keep informed]</w:t>
            </w:r>
          </w:p>
        </w:tc>
      </w:tr>
      <w:tr w:rsidR="00C97A58" w14:paraId="58F59FFC" w14:textId="77777777" w:rsidTr="00C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2DE94C62" w14:textId="77777777" w:rsidR="00C97A58" w:rsidRDefault="00C97A58" w:rsidP="00C97A58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 xml:space="preserve">Grupos </w:t>
            </w:r>
          </w:p>
          <w:p w14:paraId="6A241A0D" w14:textId="77777777" w:rsidR="00C97A58" w:rsidRPr="00AA2264" w:rsidRDefault="00C97A58" w:rsidP="00C97A58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Estudiantiles</w:t>
            </w:r>
          </w:p>
        </w:tc>
        <w:tc>
          <w:tcPr>
            <w:tcW w:w="2344" w:type="dxa"/>
          </w:tcPr>
          <w:p w14:paraId="06084562" w14:textId="77777777" w:rsidR="00C97A58" w:rsidRDefault="00C97A58" w:rsidP="00C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No tan importante</w:t>
            </w:r>
          </w:p>
          <w:p w14:paraId="065A8038" w14:textId="77777777" w:rsidR="00C97A58" w:rsidRPr="00AA2264" w:rsidRDefault="00C97A58" w:rsidP="00C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[Monitor]</w:t>
            </w:r>
          </w:p>
        </w:tc>
      </w:tr>
      <w:tr w:rsidR="00C97A58" w14:paraId="1C6EB15A" w14:textId="77777777" w:rsidTr="00C97A58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20776DD" w14:textId="77777777" w:rsidR="00C97A58" w:rsidRDefault="00C97A58" w:rsidP="00C97A58">
            <w:pPr>
              <w:rPr>
                <w:rFonts w:ascii="Georgia" w:hAnsi="Georgia"/>
                <w:sz w:val="22"/>
                <w:szCs w:val="22"/>
                <w:lang w:val="es-ES"/>
              </w:rPr>
            </w:pPr>
          </w:p>
          <w:p w14:paraId="5367E0D7" w14:textId="77777777" w:rsidR="00C97A58" w:rsidRDefault="00C97A58" w:rsidP="00C97A58">
            <w:pPr>
              <w:rPr>
                <w:rFonts w:ascii="Georgia" w:hAnsi="Georgia"/>
                <w:sz w:val="22"/>
                <w:szCs w:val="22"/>
                <w:lang w:val="es-ES"/>
              </w:rPr>
            </w:pPr>
          </w:p>
          <w:p w14:paraId="532968CD" w14:textId="77777777" w:rsidR="00C97A58" w:rsidRDefault="00C97A58" w:rsidP="00C97A58">
            <w:pPr>
              <w:rPr>
                <w:rFonts w:ascii="Georgia" w:hAnsi="Georgia"/>
                <w:sz w:val="22"/>
                <w:szCs w:val="22"/>
                <w:lang w:val="es-ES"/>
              </w:rPr>
            </w:pPr>
          </w:p>
          <w:p w14:paraId="76A6725C" w14:textId="77777777" w:rsidR="00C97A58" w:rsidRDefault="00C97A58" w:rsidP="00C97A58">
            <w:pPr>
              <w:rPr>
                <w:rFonts w:ascii="Georgia" w:hAnsi="Georgia"/>
                <w:sz w:val="22"/>
                <w:szCs w:val="22"/>
                <w:lang w:val="es-ES"/>
              </w:rPr>
            </w:pPr>
          </w:p>
          <w:p w14:paraId="6A7E3738" w14:textId="77777777" w:rsidR="00C97A58" w:rsidRDefault="00C97A58" w:rsidP="00C97A58">
            <w:pPr>
              <w:rPr>
                <w:rFonts w:ascii="Georgia" w:hAnsi="Georgia"/>
                <w:sz w:val="22"/>
                <w:szCs w:val="22"/>
                <w:lang w:val="es-ES"/>
              </w:rPr>
            </w:pPr>
          </w:p>
          <w:p w14:paraId="07194CAB" w14:textId="77777777" w:rsidR="00C97A58" w:rsidRDefault="00C97A58" w:rsidP="00C97A58">
            <w:pPr>
              <w:rPr>
                <w:rFonts w:ascii="Georgia" w:hAnsi="Georgia"/>
                <w:sz w:val="22"/>
                <w:szCs w:val="22"/>
                <w:lang w:val="es-ES"/>
              </w:rPr>
            </w:pPr>
          </w:p>
        </w:tc>
        <w:tc>
          <w:tcPr>
            <w:tcW w:w="2344" w:type="dxa"/>
          </w:tcPr>
          <w:p w14:paraId="709EF01E" w14:textId="77777777" w:rsidR="00C97A58" w:rsidRDefault="00C97A58" w:rsidP="00C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</w:p>
        </w:tc>
      </w:tr>
    </w:tbl>
    <w:p w14:paraId="7B4077CF" w14:textId="76D71F27" w:rsidR="00AA2264" w:rsidRDefault="00AA2264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4FEFC8CA" w14:textId="77777777" w:rsidR="00993595" w:rsidRDefault="00993595" w:rsidP="00C97A58">
      <w:pPr>
        <w:rPr>
          <w:rFonts w:ascii="Georgia" w:hAnsi="Georgia"/>
          <w:sz w:val="36"/>
          <w:szCs w:val="36"/>
          <w:lang w:val="es-ES"/>
        </w:rPr>
      </w:pPr>
    </w:p>
    <w:p w14:paraId="540EC8FC" w14:textId="77777777" w:rsidR="00993595" w:rsidRDefault="00993595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564151E6" w14:textId="77777777" w:rsidR="00993595" w:rsidRDefault="00993595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22EFC30B" w14:textId="77777777" w:rsidR="00993595" w:rsidRDefault="00993595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631A3258" w14:textId="77777777" w:rsidR="00993595" w:rsidRDefault="00993595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7F0A4064" w14:textId="77777777" w:rsidR="00993595" w:rsidRDefault="00993595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47554825" w14:textId="77777777" w:rsidR="00993595" w:rsidRDefault="00993595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2DBD8B2F" w14:textId="77777777" w:rsidR="00993595" w:rsidRDefault="00993595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5B915873" w14:textId="77777777" w:rsidR="00993595" w:rsidRDefault="00993595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71FB0D77" w14:textId="77777777" w:rsidR="00993595" w:rsidRDefault="00993595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4D594F48" w14:textId="77777777" w:rsidR="00993595" w:rsidRDefault="00993595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3A3A5E9E" w14:textId="77777777" w:rsidR="00CE27E9" w:rsidRDefault="00CE27E9" w:rsidP="00CE27E9">
      <w:pPr>
        <w:rPr>
          <w:rFonts w:ascii="Georgia" w:hAnsi="Georgia"/>
          <w:sz w:val="36"/>
          <w:szCs w:val="36"/>
          <w:lang w:val="es-ES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E27E9" w14:paraId="182BCCFF" w14:textId="77777777" w:rsidTr="00CE2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6376F5" w14:textId="521ED4CE" w:rsidR="00993595" w:rsidRPr="00CE27E9" w:rsidRDefault="00CE27E9" w:rsidP="00993595">
            <w:pPr>
              <w:rPr>
                <w:rFonts w:ascii="Georgia" w:hAnsi="Georgia"/>
                <w:b w:val="0"/>
                <w:sz w:val="28"/>
                <w:szCs w:val="28"/>
                <w:lang w:val="es-ES"/>
              </w:rPr>
            </w:pPr>
            <w:r w:rsidRPr="00CE27E9">
              <w:rPr>
                <w:rFonts w:ascii="Georgia" w:hAnsi="Georgia"/>
                <w:b w:val="0"/>
                <w:sz w:val="28"/>
                <w:szCs w:val="28"/>
                <w:lang w:val="es-ES"/>
              </w:rPr>
              <w:t>Interesad0</w:t>
            </w:r>
          </w:p>
        </w:tc>
        <w:tc>
          <w:tcPr>
            <w:tcW w:w="6661" w:type="dxa"/>
          </w:tcPr>
          <w:p w14:paraId="39D76ADF" w14:textId="1AF99718" w:rsidR="00993595" w:rsidRPr="00CE27E9" w:rsidRDefault="00CE27E9" w:rsidP="009935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 w:val="0"/>
                <w:sz w:val="28"/>
                <w:szCs w:val="28"/>
                <w:lang w:val="es-ES"/>
              </w:rPr>
            </w:pPr>
            <w:r w:rsidRPr="00CE27E9">
              <w:rPr>
                <w:rFonts w:ascii="Georgia" w:hAnsi="Georgia"/>
                <w:b w:val="0"/>
                <w:sz w:val="28"/>
                <w:szCs w:val="28"/>
                <w:lang w:val="es-ES"/>
              </w:rPr>
              <w:t>Fechas de comunicación</w:t>
            </w:r>
            <w:r>
              <w:rPr>
                <w:rFonts w:ascii="Georgia" w:hAnsi="Georgia"/>
                <w:b w:val="0"/>
                <w:sz w:val="28"/>
                <w:szCs w:val="28"/>
                <w:lang w:val="es-ES"/>
              </w:rPr>
              <w:t xml:space="preserve"> y forma</w:t>
            </w:r>
          </w:p>
        </w:tc>
      </w:tr>
      <w:tr w:rsidR="00CE27E9" w14:paraId="2E821E7C" w14:textId="77777777" w:rsidTr="00CE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C522D5" w14:textId="48D63E76" w:rsidR="00CE27E9" w:rsidRDefault="00CE27E9" w:rsidP="00993595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 xml:space="preserve">Profesores [Eduardo y </w:t>
            </w:r>
          </w:p>
          <w:p w14:paraId="63642043" w14:textId="5E272316" w:rsidR="00993595" w:rsidRPr="00CE27E9" w:rsidRDefault="00CE27E9" w:rsidP="00993595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Ricardo]</w:t>
            </w:r>
          </w:p>
        </w:tc>
        <w:tc>
          <w:tcPr>
            <w:tcW w:w="6661" w:type="dxa"/>
          </w:tcPr>
          <w:p w14:paraId="13368B13" w14:textId="3F5CB08C" w:rsidR="00993595" w:rsidRPr="00CE27E9" w:rsidRDefault="00CE27E9" w:rsidP="0099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Todas las clases de DAW que tengan en el calendario “Trabajar en el proyecto”</w:t>
            </w:r>
            <w:r w:rsidR="00E62CD1">
              <w:rPr>
                <w:rFonts w:ascii="Georgia" w:hAnsi="Georgia"/>
                <w:sz w:val="22"/>
                <w:szCs w:val="22"/>
                <w:lang w:val="es-ES"/>
              </w:rPr>
              <w:t xml:space="preserve"> nos juntaremos</w:t>
            </w:r>
            <w:r>
              <w:rPr>
                <w:rFonts w:ascii="Georgia" w:hAnsi="Georgia"/>
                <w:sz w:val="22"/>
                <w:szCs w:val="22"/>
                <w:lang w:val="es-ES"/>
              </w:rPr>
              <w:t xml:space="preserve"> con Eduardo Juárez en el salón de clases</w:t>
            </w:r>
            <w:r w:rsidR="00E62CD1">
              <w:rPr>
                <w:rFonts w:ascii="Georgia" w:hAnsi="Georgia"/>
                <w:sz w:val="22"/>
                <w:szCs w:val="22"/>
                <w:lang w:val="es-ES"/>
              </w:rPr>
              <w:t xml:space="preserve"> para validar nuestro avance.</w:t>
            </w:r>
          </w:p>
        </w:tc>
      </w:tr>
      <w:tr w:rsidR="00CE27E9" w14:paraId="0D922034" w14:textId="77777777" w:rsidTr="00E62CD1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D858EE" w14:textId="66DAB4FD" w:rsidR="00993595" w:rsidRPr="00CE27E9" w:rsidRDefault="00CE27E9" w:rsidP="00993595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Equipo de trabajo</w:t>
            </w:r>
          </w:p>
        </w:tc>
        <w:tc>
          <w:tcPr>
            <w:tcW w:w="6661" w:type="dxa"/>
          </w:tcPr>
          <w:p w14:paraId="16D89328" w14:textId="61EDC632" w:rsidR="00993595" w:rsidRPr="00CE27E9" w:rsidRDefault="00CE27E9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Nos juntamos todos los martes de 4:00pm hasta las 9:00pm para hacer el avance del sitio y  validación del trabajo en la semana</w:t>
            </w:r>
            <w:r w:rsidR="00E62CD1">
              <w:rPr>
                <w:rFonts w:ascii="Georgia" w:hAnsi="Georgia"/>
                <w:sz w:val="22"/>
                <w:szCs w:val="22"/>
                <w:lang w:val="es-ES"/>
              </w:rPr>
              <w:t>.</w:t>
            </w:r>
            <w:bookmarkStart w:id="0" w:name="_GoBack"/>
            <w:bookmarkEnd w:id="0"/>
          </w:p>
        </w:tc>
      </w:tr>
    </w:tbl>
    <w:p w14:paraId="5F2E0762" w14:textId="77777777" w:rsidR="00993595" w:rsidRDefault="00993595" w:rsidP="00993595">
      <w:pPr>
        <w:rPr>
          <w:rFonts w:ascii="Georgia" w:hAnsi="Georgia"/>
          <w:sz w:val="36"/>
          <w:szCs w:val="36"/>
          <w:lang w:val="es-ES"/>
        </w:rPr>
      </w:pPr>
    </w:p>
    <w:p w14:paraId="44F5F908" w14:textId="616EDB12" w:rsidR="00C97A58" w:rsidRDefault="00CE27E9" w:rsidP="00993595">
      <w:pPr>
        <w:rPr>
          <w:rFonts w:ascii="Georgia" w:hAnsi="Georgia"/>
          <w:sz w:val="36"/>
          <w:szCs w:val="36"/>
          <w:lang w:val="es-ES"/>
        </w:rPr>
      </w:pPr>
      <w:r>
        <w:rPr>
          <w:rFonts w:ascii="Georgia" w:hAnsi="Georgia"/>
          <w:sz w:val="36"/>
          <w:szCs w:val="36"/>
          <w:lang w:val="es-ES"/>
        </w:rPr>
        <w:t>Métodos de comunicación del equipo</w:t>
      </w:r>
    </w:p>
    <w:p w14:paraId="74D720C5" w14:textId="77777777" w:rsidR="00C97A58" w:rsidRDefault="00C97A58" w:rsidP="00993595">
      <w:pPr>
        <w:rPr>
          <w:rFonts w:ascii="Georgia" w:hAnsi="Georgia"/>
          <w:sz w:val="36"/>
          <w:szCs w:val="36"/>
          <w:lang w:val="es-ES"/>
        </w:rPr>
      </w:pPr>
    </w:p>
    <w:p w14:paraId="2B5F7D7A" w14:textId="24AC67A9" w:rsidR="00C97A58" w:rsidRDefault="00C97A58" w:rsidP="00993595">
      <w:pPr>
        <w:rPr>
          <w:rFonts w:ascii="Georgia" w:hAnsi="Georgia"/>
          <w:sz w:val="28"/>
          <w:szCs w:val="28"/>
          <w:lang w:val="es-ES"/>
        </w:rPr>
      </w:pPr>
      <w:r>
        <w:rPr>
          <w:rFonts w:ascii="Georgia" w:hAnsi="Georgia"/>
          <w:sz w:val="28"/>
          <w:szCs w:val="28"/>
          <w:lang w:val="es-ES"/>
        </w:rPr>
        <w:t>Delegar actividades [Wunderlist]</w:t>
      </w:r>
    </w:p>
    <w:p w14:paraId="331CA2FB" w14:textId="481F278D" w:rsidR="00C97A58" w:rsidRDefault="00C97A58" w:rsidP="00993595">
      <w:pPr>
        <w:rPr>
          <w:rFonts w:ascii="Georgia" w:hAnsi="Georgia"/>
          <w:lang w:val="es-ES"/>
        </w:rPr>
      </w:pPr>
      <w:r w:rsidRPr="00C97A58">
        <w:rPr>
          <w:rFonts w:ascii="Georgia" w:hAnsi="Georgia"/>
          <w:lang w:val="es-ES"/>
        </w:rPr>
        <w:t xml:space="preserve">Wunderlist es una herramienta </w:t>
      </w:r>
      <w:r>
        <w:rPr>
          <w:rFonts w:ascii="Georgia" w:hAnsi="Georgia"/>
          <w:lang w:val="es-ES"/>
        </w:rPr>
        <w:t xml:space="preserve">en la cual cualquiera puede asignar una actividad con fecha y especificaciones. Esta </w:t>
      </w:r>
      <w:r w:rsidR="009A591B">
        <w:rPr>
          <w:rFonts w:ascii="Georgia" w:hAnsi="Georgia"/>
          <w:lang w:val="es-ES"/>
        </w:rPr>
        <w:t>herramienta también tiene una aplicación que manda una notificación a tu mail cuando alguien asigna o finaliza alguna tarea.</w:t>
      </w:r>
    </w:p>
    <w:p w14:paraId="62E6B79F" w14:textId="77777777" w:rsidR="009A591B" w:rsidRDefault="009A591B" w:rsidP="00993595">
      <w:pPr>
        <w:rPr>
          <w:rFonts w:ascii="Georgia" w:hAnsi="Georgia"/>
          <w:lang w:val="es-ES"/>
        </w:rPr>
      </w:pPr>
    </w:p>
    <w:p w14:paraId="6E3D2F6D" w14:textId="44CE4A5B" w:rsidR="009A591B" w:rsidRDefault="009A591B" w:rsidP="00993595">
      <w:pPr>
        <w:rPr>
          <w:rFonts w:ascii="Georgia" w:hAnsi="Georgia"/>
          <w:sz w:val="28"/>
          <w:szCs w:val="28"/>
          <w:lang w:val="es-ES"/>
        </w:rPr>
      </w:pPr>
      <w:r w:rsidRPr="009A591B">
        <w:rPr>
          <w:rFonts w:ascii="Georgia" w:hAnsi="Georgia"/>
          <w:sz w:val="28"/>
          <w:szCs w:val="28"/>
          <w:lang w:val="es-ES"/>
        </w:rPr>
        <w:t>Almacenamiento de trabajo de información</w:t>
      </w:r>
      <w:r>
        <w:rPr>
          <w:rFonts w:ascii="Georgia" w:hAnsi="Georgia"/>
          <w:sz w:val="28"/>
          <w:szCs w:val="28"/>
          <w:lang w:val="es-ES"/>
        </w:rPr>
        <w:t xml:space="preserve"> [Google Drive]</w:t>
      </w:r>
    </w:p>
    <w:p w14:paraId="390758E7" w14:textId="3B7D7CC2" w:rsidR="009A591B" w:rsidRDefault="009A591B" w:rsidP="00993595">
      <w:p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Decidimos usar google drive para</w:t>
      </w:r>
      <w:r w:rsidR="00CB2B58">
        <w:rPr>
          <w:rFonts w:ascii="Georgia" w:hAnsi="Georgia"/>
          <w:lang w:val="es-ES"/>
        </w:rPr>
        <w:t xml:space="preserve"> almacenar todo nuestro trabajo de información </w:t>
      </w:r>
      <w:r w:rsidR="00E470B7">
        <w:rPr>
          <w:rFonts w:ascii="Georgia" w:hAnsi="Georgia"/>
          <w:lang w:val="es-ES"/>
        </w:rPr>
        <w:t>por el fácil acceso a los documen</w:t>
      </w:r>
      <w:r w:rsidR="009A0502">
        <w:rPr>
          <w:rFonts w:ascii="Georgia" w:hAnsi="Georgia"/>
          <w:lang w:val="es-ES"/>
        </w:rPr>
        <w:t>tos individualmente, ya que Bitb</w:t>
      </w:r>
      <w:r w:rsidR="00E470B7">
        <w:rPr>
          <w:rFonts w:ascii="Georgia" w:hAnsi="Georgia"/>
          <w:lang w:val="es-ES"/>
        </w:rPr>
        <w:t>ucket no nos acomoda para e</w:t>
      </w:r>
      <w:r w:rsidR="009A0502">
        <w:rPr>
          <w:rFonts w:ascii="Georgia" w:hAnsi="Georgia"/>
          <w:lang w:val="es-ES"/>
        </w:rPr>
        <w:t>sto en específico</w:t>
      </w:r>
    </w:p>
    <w:p w14:paraId="3C16F21B" w14:textId="77777777" w:rsidR="009A0502" w:rsidRDefault="009A0502" w:rsidP="00993595">
      <w:pPr>
        <w:rPr>
          <w:rFonts w:ascii="Georgia" w:hAnsi="Georgia"/>
          <w:lang w:val="es-ES"/>
        </w:rPr>
      </w:pPr>
    </w:p>
    <w:p w14:paraId="391A90E3" w14:textId="77777777" w:rsidR="009A0502" w:rsidRDefault="009A0502" w:rsidP="00993595">
      <w:pPr>
        <w:rPr>
          <w:rFonts w:ascii="Georgia" w:hAnsi="Georgia"/>
          <w:sz w:val="28"/>
          <w:szCs w:val="28"/>
          <w:lang w:val="es-ES"/>
        </w:rPr>
      </w:pPr>
    </w:p>
    <w:p w14:paraId="4B352C21" w14:textId="77777777" w:rsidR="009A0502" w:rsidRDefault="009A0502" w:rsidP="00993595">
      <w:pPr>
        <w:rPr>
          <w:rFonts w:ascii="Georgia" w:hAnsi="Georgia"/>
          <w:sz w:val="28"/>
          <w:szCs w:val="28"/>
          <w:lang w:val="es-ES"/>
        </w:rPr>
      </w:pPr>
    </w:p>
    <w:p w14:paraId="51EADBC2" w14:textId="77777777" w:rsidR="009A0502" w:rsidRDefault="009A0502" w:rsidP="00993595">
      <w:pPr>
        <w:rPr>
          <w:rFonts w:ascii="Georgia" w:hAnsi="Georgia"/>
          <w:sz w:val="28"/>
          <w:szCs w:val="28"/>
          <w:lang w:val="es-ES"/>
        </w:rPr>
      </w:pPr>
    </w:p>
    <w:p w14:paraId="68DF8D2A" w14:textId="58280221" w:rsidR="009A0502" w:rsidRDefault="009A0502" w:rsidP="00993595">
      <w:pPr>
        <w:rPr>
          <w:rFonts w:ascii="Georgia" w:hAnsi="Georgia"/>
          <w:sz w:val="28"/>
          <w:szCs w:val="28"/>
          <w:lang w:val="es-ES"/>
        </w:rPr>
      </w:pPr>
      <w:r>
        <w:rPr>
          <w:rFonts w:ascii="Georgia" w:hAnsi="Georgia"/>
          <w:sz w:val="28"/>
          <w:szCs w:val="28"/>
          <w:lang w:val="es-ES"/>
        </w:rPr>
        <w:t>Desarrollo del sitio</w:t>
      </w:r>
      <w:r>
        <w:rPr>
          <w:rFonts w:ascii="Georgia" w:hAnsi="Georgia"/>
          <w:sz w:val="28"/>
          <w:szCs w:val="28"/>
          <w:lang w:val="es-ES"/>
        </w:rPr>
        <w:t xml:space="preserve"> [</w:t>
      </w:r>
      <w:r>
        <w:rPr>
          <w:rFonts w:ascii="Georgia" w:hAnsi="Georgia"/>
          <w:sz w:val="28"/>
          <w:szCs w:val="28"/>
          <w:lang w:val="es-ES"/>
        </w:rPr>
        <w:t>Bitbucket + Slack</w:t>
      </w:r>
      <w:r>
        <w:rPr>
          <w:rFonts w:ascii="Georgia" w:hAnsi="Georgia"/>
          <w:sz w:val="28"/>
          <w:szCs w:val="28"/>
          <w:lang w:val="es-ES"/>
        </w:rPr>
        <w:t>]</w:t>
      </w:r>
    </w:p>
    <w:p w14:paraId="11E69C29" w14:textId="2774AB96" w:rsidR="009A0502" w:rsidRPr="009A0502" w:rsidRDefault="009A0502" w:rsidP="00993595">
      <w:p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 xml:space="preserve">Finalmente, como usamos Bitbucket para el desarrollo de la aplicación, decidimos usar Slack como nuestra herramienta de comunicación. Slack tiene la habilidad de notificarte cuando alguien hace un “Commit” en Bitbucket </w:t>
      </w:r>
      <w:r w:rsidR="007461A9">
        <w:rPr>
          <w:rFonts w:ascii="Georgia" w:hAnsi="Georgia"/>
          <w:lang w:val="es-ES"/>
        </w:rPr>
        <w:t>entonces siempre estas al tanto de los cambios y puedes hacer el pull a tiempo.</w:t>
      </w:r>
    </w:p>
    <w:p w14:paraId="12F1507C" w14:textId="77777777" w:rsidR="009A0502" w:rsidRPr="009A591B" w:rsidRDefault="009A0502" w:rsidP="00993595">
      <w:pPr>
        <w:rPr>
          <w:rFonts w:ascii="Georgia" w:hAnsi="Georgia"/>
          <w:lang w:val="es-ES"/>
        </w:rPr>
      </w:pPr>
    </w:p>
    <w:p w14:paraId="6E30DBA6" w14:textId="77777777" w:rsidR="00411A4C" w:rsidRDefault="00411A4C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63675A86" w14:textId="77777777" w:rsidR="00411A4C" w:rsidRDefault="00411A4C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0F08C430" w14:textId="77777777" w:rsidR="00411A4C" w:rsidRDefault="00411A4C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5E5B226D" w14:textId="77777777" w:rsidR="00411A4C" w:rsidRPr="00411A4C" w:rsidRDefault="00411A4C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sectPr w:rsidR="00411A4C" w:rsidRPr="00411A4C" w:rsidSect="00C36EB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EDD46" w14:textId="77777777" w:rsidR="00DB61C6" w:rsidRDefault="00DB61C6" w:rsidP="00411A4C">
      <w:r>
        <w:separator/>
      </w:r>
    </w:p>
  </w:endnote>
  <w:endnote w:type="continuationSeparator" w:id="0">
    <w:p w14:paraId="53F3AB23" w14:textId="77777777" w:rsidR="00DB61C6" w:rsidRDefault="00DB61C6" w:rsidP="0041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1C6CB" w14:textId="77777777" w:rsidR="00DB61C6" w:rsidRDefault="00DB61C6" w:rsidP="00411A4C">
      <w:r>
        <w:separator/>
      </w:r>
    </w:p>
  </w:footnote>
  <w:footnote w:type="continuationSeparator" w:id="0">
    <w:p w14:paraId="4C7FB1F1" w14:textId="77777777" w:rsidR="00DB61C6" w:rsidRDefault="00DB61C6" w:rsidP="00411A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414CC" w14:textId="77777777" w:rsidR="00411A4C" w:rsidRDefault="00411A4C">
    <w:pPr>
      <w:pStyle w:val="Header"/>
      <w:rPr>
        <w:lang w:val="es-ES"/>
      </w:rPr>
    </w:pPr>
    <w:r>
      <w:rPr>
        <w:lang w:val="es-ES"/>
      </w:rPr>
      <w:t>Ligo Project</w:t>
    </w:r>
  </w:p>
  <w:p w14:paraId="16DEB5E8" w14:textId="77777777" w:rsidR="00411A4C" w:rsidRPr="00411A4C" w:rsidRDefault="00411A4C">
    <w:pPr>
      <w:pStyle w:val="Header"/>
      <w:rPr>
        <w:lang w:val="es-ES"/>
      </w:rPr>
    </w:pPr>
    <w:r>
      <w:rPr>
        <w:lang w:val="es-ES"/>
      </w:rPr>
      <w:t>rKage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10"/>
    <w:rsid w:val="00061E0B"/>
    <w:rsid w:val="00130E00"/>
    <w:rsid w:val="00232951"/>
    <w:rsid w:val="002A6C10"/>
    <w:rsid w:val="00411A4C"/>
    <w:rsid w:val="00503D6D"/>
    <w:rsid w:val="007461A9"/>
    <w:rsid w:val="00993595"/>
    <w:rsid w:val="009A0502"/>
    <w:rsid w:val="009A591B"/>
    <w:rsid w:val="00AA2264"/>
    <w:rsid w:val="00AD7D6F"/>
    <w:rsid w:val="00C36EBB"/>
    <w:rsid w:val="00C97A58"/>
    <w:rsid w:val="00CB2B58"/>
    <w:rsid w:val="00CE27E9"/>
    <w:rsid w:val="00DB61C6"/>
    <w:rsid w:val="00E470B7"/>
    <w:rsid w:val="00E62CD1"/>
    <w:rsid w:val="00F8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A2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A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A4C"/>
  </w:style>
  <w:style w:type="paragraph" w:styleId="Footer">
    <w:name w:val="footer"/>
    <w:basedOn w:val="Normal"/>
    <w:link w:val="FooterChar"/>
    <w:uiPriority w:val="99"/>
    <w:unhideWhenUsed/>
    <w:rsid w:val="00411A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A4C"/>
  </w:style>
  <w:style w:type="table" w:styleId="TableGrid">
    <w:name w:val="Table Grid"/>
    <w:basedOn w:val="TableNormal"/>
    <w:uiPriority w:val="39"/>
    <w:rsid w:val="00AA2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A2264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A226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AA2264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A2264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AA226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AA226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4">
    <w:name w:val="Grid Table 1 Light Accent 4"/>
    <w:basedOn w:val="TableNormal"/>
    <w:uiPriority w:val="46"/>
    <w:rsid w:val="00993595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93595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9359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93595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993595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252</Words>
  <Characters>1437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Plan de comunicación</vt:lpstr>
    </vt:vector>
  </TitlesOfParts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Carsolio González</dc:creator>
  <cp:keywords/>
  <dc:description/>
  <cp:lastModifiedBy>Guillermo Carsolio González</cp:lastModifiedBy>
  <cp:revision>2</cp:revision>
  <dcterms:created xsi:type="dcterms:W3CDTF">2017-09-05T16:13:00Z</dcterms:created>
  <dcterms:modified xsi:type="dcterms:W3CDTF">2017-09-14T22:42:00Z</dcterms:modified>
</cp:coreProperties>
</file>