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7EDCB" w14:textId="77777777" w:rsidR="00567A78" w:rsidRDefault="00567A78" w:rsidP="00567A78">
      <w:pPr>
        <w:spacing w:line="480" w:lineRule="auto"/>
      </w:pPr>
      <w:bookmarkStart w:id="0" w:name="OLE_LINK1"/>
      <w:bookmarkStart w:id="1" w:name="OLE_LINK2"/>
      <w:r>
        <w:t>Name: John Snawerdt</w:t>
      </w:r>
    </w:p>
    <w:p w14:paraId="0B4A47BC" w14:textId="77777777" w:rsidR="00567A78" w:rsidRDefault="00567A78" w:rsidP="00567A78">
      <w:pPr>
        <w:spacing w:line="480" w:lineRule="auto"/>
      </w:pPr>
      <w:r>
        <w:t>Course: CST-105</w:t>
      </w:r>
    </w:p>
    <w:p w14:paraId="3BAEB99C" w14:textId="77777777" w:rsidR="00567A78" w:rsidRDefault="00567A78" w:rsidP="00567A78">
      <w:pPr>
        <w:spacing w:line="480" w:lineRule="auto"/>
      </w:pPr>
      <w:r>
        <w:t>Date: 01/09/2018</w:t>
      </w:r>
    </w:p>
    <w:p w14:paraId="391365FF" w14:textId="77777777" w:rsidR="00567A78" w:rsidRDefault="00567A78" w:rsidP="00567A78">
      <w:pPr>
        <w:spacing w:line="480" w:lineRule="auto"/>
      </w:pPr>
      <w:r>
        <w:t xml:space="preserve">Instructor: </w:t>
      </w:r>
      <w:r w:rsidRPr="00FB353D">
        <w:t xml:space="preserve">Mohamed </w:t>
      </w:r>
      <w:proofErr w:type="spellStart"/>
      <w:r w:rsidRPr="00FB353D">
        <w:t>Mneimneh</w:t>
      </w:r>
      <w:proofErr w:type="spellEnd"/>
    </w:p>
    <w:p w14:paraId="54134853" w14:textId="5254022E" w:rsidR="00A64CE8" w:rsidRDefault="00A64CE8" w:rsidP="00A64CE8">
      <w:pPr>
        <w:jc w:val="center"/>
        <w:rPr>
          <w:b/>
        </w:rPr>
      </w:pPr>
      <w:r w:rsidRPr="00A64CE8">
        <w:rPr>
          <w:b/>
        </w:rPr>
        <w:t>CST-105: Programming Exercise 1</w:t>
      </w:r>
    </w:p>
    <w:p w14:paraId="76F5E898" w14:textId="52E90BAC" w:rsidR="0046669D" w:rsidRDefault="0046669D" w:rsidP="0046669D">
      <w:pPr>
        <w:jc w:val="center"/>
        <w:rPr>
          <w:b/>
        </w:rPr>
      </w:pPr>
      <w:r>
        <w:rPr>
          <w:b/>
        </w:rPr>
        <w:t>My Name is John Snawerdt and this work is my own.</w:t>
      </w:r>
      <w:bookmarkStart w:id="2" w:name="_GoBack"/>
      <w:bookmarkEnd w:id="2"/>
    </w:p>
    <w:p w14:paraId="20C438CA" w14:textId="0FB57E47" w:rsidR="00567A78" w:rsidRDefault="00567A78" w:rsidP="00A64CE8">
      <w:pPr>
        <w:jc w:val="center"/>
        <w:rPr>
          <w:b/>
        </w:rPr>
      </w:pPr>
      <w:r>
        <w:rPr>
          <w:noProof/>
        </w:rPr>
        <w:drawing>
          <wp:inline distT="0" distB="0" distL="0" distR="0" wp14:anchorId="18BB2AD9" wp14:editId="40BA25BC">
            <wp:extent cx="5943600" cy="1062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8320" w14:textId="17D8F8F0" w:rsidR="00857B77" w:rsidRDefault="00857B77" w:rsidP="00A64CE8">
      <w:pPr>
        <w:jc w:val="center"/>
        <w:rPr>
          <w:b/>
        </w:rPr>
      </w:pPr>
      <w:r>
        <w:rPr>
          <w:noProof/>
        </w:rPr>
        <w:drawing>
          <wp:inline distT="0" distB="0" distL="0" distR="0" wp14:anchorId="79D2C6EE" wp14:editId="640DFF69">
            <wp:extent cx="5943600" cy="2442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3A43" w14:textId="52DB8774" w:rsidR="00857B77" w:rsidRDefault="00857B77" w:rsidP="00A64CE8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AE85717" wp14:editId="327A1EF3">
            <wp:extent cx="5943600" cy="1873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3043" w14:textId="77777777" w:rsidR="00857B77" w:rsidRDefault="00857B77" w:rsidP="00857B77">
      <w:pPr>
        <w:rPr>
          <w:b/>
        </w:rPr>
      </w:pPr>
    </w:p>
    <w:p w14:paraId="75529F51" w14:textId="6A3B34CD" w:rsidR="00857B77" w:rsidRDefault="00885E19" w:rsidP="00857B77">
      <w:pPr>
        <w:rPr>
          <w:b/>
        </w:rPr>
      </w:pPr>
      <w:r>
        <w:rPr>
          <w:b/>
        </w:rPr>
        <w:t>Attached as Introduction.j</w:t>
      </w:r>
      <w:r w:rsidR="00857B77">
        <w:rPr>
          <w:b/>
        </w:rPr>
        <w:t>ava</w:t>
      </w:r>
    </w:p>
    <w:p w14:paraId="69C9621E" w14:textId="77777777" w:rsidR="00857B77" w:rsidRDefault="00857B77" w:rsidP="00857B77">
      <w:pPr>
        <w:rPr>
          <w:b/>
        </w:rPr>
      </w:pPr>
    </w:p>
    <w:p w14:paraId="24C06224" w14:textId="7427F4E1" w:rsidR="00857B77" w:rsidRDefault="00857B77" w:rsidP="00857B77">
      <w:pPr>
        <w:rPr>
          <w:b/>
        </w:rPr>
      </w:pPr>
      <w:r>
        <w:rPr>
          <w:noProof/>
        </w:rPr>
        <w:drawing>
          <wp:inline distT="0" distB="0" distL="0" distR="0" wp14:anchorId="3BEA556C" wp14:editId="239E245A">
            <wp:extent cx="5943600" cy="1184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CFC8" w14:textId="77777777" w:rsidR="00857B77" w:rsidRDefault="00857B77" w:rsidP="00857B77">
      <w:pPr>
        <w:rPr>
          <w:b/>
        </w:rPr>
      </w:pPr>
    </w:p>
    <w:p w14:paraId="260CD0D3" w14:textId="48EF0DCC" w:rsidR="00857B77" w:rsidRPr="00A64CE8" w:rsidRDefault="00857B77" w:rsidP="00857B77">
      <w:pPr>
        <w:rPr>
          <w:b/>
        </w:rPr>
      </w:pPr>
      <w:r>
        <w:rPr>
          <w:noProof/>
        </w:rPr>
        <w:drawing>
          <wp:inline distT="0" distB="0" distL="0" distR="0" wp14:anchorId="15F132E3" wp14:editId="01B7B0B6">
            <wp:extent cx="4667250" cy="348198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6CBA1468" w14:textId="26084DF6" w:rsidR="00A64CE8" w:rsidRPr="00673C2C" w:rsidRDefault="002F6266" w:rsidP="00673C2C">
      <w:r>
        <w:rPr>
          <w:noProof/>
        </w:rPr>
        <w:lastRenderedPageBreak/>
        <w:drawing>
          <wp:inline distT="0" distB="0" distL="0" distR="0" wp14:anchorId="27A38A98" wp14:editId="729629BB">
            <wp:extent cx="5943600" cy="4817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T105_P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D4BE" w14:textId="77777777" w:rsidR="00673C2C" w:rsidRDefault="00673C2C" w:rsidP="00673C2C"/>
    <w:p w14:paraId="4B452DE7" w14:textId="3475787A" w:rsidR="00A64CE8" w:rsidRDefault="00A64CE8" w:rsidP="00673C2C"/>
    <w:p w14:paraId="37CA7140" w14:textId="77777777" w:rsidR="00673C2C" w:rsidRPr="00673C2C" w:rsidRDefault="00673C2C" w:rsidP="00673C2C"/>
    <w:p w14:paraId="593D6B73" w14:textId="77777777" w:rsidR="00673C2C" w:rsidRPr="00673C2C" w:rsidRDefault="00673C2C" w:rsidP="00673C2C"/>
    <w:p w14:paraId="2B6517B1" w14:textId="77777777" w:rsidR="00673C2C" w:rsidRPr="00673C2C" w:rsidRDefault="00673C2C" w:rsidP="00673C2C"/>
    <w:p w14:paraId="708EEDC5" w14:textId="604AA94E" w:rsidR="00673C2C" w:rsidRDefault="00673C2C" w:rsidP="00673C2C"/>
    <w:p w14:paraId="2B4E0488" w14:textId="6B109E29" w:rsidR="00673C2C" w:rsidRDefault="00673C2C" w:rsidP="00673C2C"/>
    <w:p w14:paraId="7790730B" w14:textId="7B9A596A" w:rsidR="007F090F" w:rsidRPr="00673C2C" w:rsidRDefault="00673C2C" w:rsidP="00673C2C">
      <w:pPr>
        <w:tabs>
          <w:tab w:val="left" w:pos="3668"/>
        </w:tabs>
      </w:pPr>
      <w:r>
        <w:tab/>
      </w:r>
    </w:p>
    <w:sectPr w:rsidR="007F090F" w:rsidRPr="00673C2C" w:rsidSect="00723B6D">
      <w:head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9994D" w14:textId="77777777" w:rsidR="00827291" w:rsidRDefault="00827291" w:rsidP="00E3078E">
      <w:pPr>
        <w:spacing w:after="0"/>
      </w:pPr>
      <w:r>
        <w:separator/>
      </w:r>
    </w:p>
  </w:endnote>
  <w:endnote w:type="continuationSeparator" w:id="0">
    <w:p w14:paraId="68D9C49C" w14:textId="77777777" w:rsidR="00827291" w:rsidRDefault="00827291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304" w14:textId="67F889F1" w:rsidR="00723B6D" w:rsidRPr="00723B6D" w:rsidRDefault="00723B6D" w:rsidP="00723B6D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567A78">
      <w:rPr>
        <w:noProof/>
      </w:rPr>
      <w:t>2018</w:t>
    </w:r>
    <w:r w:rsidR="00DE6F18">
      <w:fldChar w:fldCharType="end"/>
    </w:r>
    <w:r w:rsidRPr="00723B6D">
      <w:t>. Grand Canyon University. All Rights Reserved.</w:t>
    </w:r>
  </w:p>
  <w:p w14:paraId="76A47305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5BF43" w14:textId="77777777" w:rsidR="00827291" w:rsidRDefault="00827291" w:rsidP="00E3078E">
      <w:pPr>
        <w:spacing w:after="0"/>
      </w:pPr>
      <w:r>
        <w:separator/>
      </w:r>
    </w:p>
  </w:footnote>
  <w:footnote w:type="continuationSeparator" w:id="0">
    <w:p w14:paraId="6928D24E" w14:textId="77777777" w:rsidR="00827291" w:rsidRDefault="00827291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301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A47302" w14:textId="77777777" w:rsidR="00723B6D" w:rsidRDefault="00723B6D">
    <w:pPr>
      <w:pStyle w:val="Header"/>
    </w:pPr>
  </w:p>
  <w:p w14:paraId="76A47303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A5228"/>
    <w:multiLevelType w:val="multilevel"/>
    <w:tmpl w:val="3790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63"/>
    <w:rsid w:val="000310F3"/>
    <w:rsid w:val="000465AC"/>
    <w:rsid w:val="00086331"/>
    <w:rsid w:val="000B3382"/>
    <w:rsid w:val="001B1EA6"/>
    <w:rsid w:val="002A3A3D"/>
    <w:rsid w:val="002F6266"/>
    <w:rsid w:val="00386128"/>
    <w:rsid w:val="00465373"/>
    <w:rsid w:val="0046669D"/>
    <w:rsid w:val="004E59F7"/>
    <w:rsid w:val="0055210F"/>
    <w:rsid w:val="00567A78"/>
    <w:rsid w:val="005B58DC"/>
    <w:rsid w:val="005D688D"/>
    <w:rsid w:val="0060611C"/>
    <w:rsid w:val="00673C2C"/>
    <w:rsid w:val="00675C76"/>
    <w:rsid w:val="006B7B81"/>
    <w:rsid w:val="00723B6D"/>
    <w:rsid w:val="007478C0"/>
    <w:rsid w:val="007F090F"/>
    <w:rsid w:val="00827291"/>
    <w:rsid w:val="00857B77"/>
    <w:rsid w:val="00885E19"/>
    <w:rsid w:val="008C2F5E"/>
    <w:rsid w:val="00916D19"/>
    <w:rsid w:val="009177AC"/>
    <w:rsid w:val="00925F65"/>
    <w:rsid w:val="009853F9"/>
    <w:rsid w:val="009F036A"/>
    <w:rsid w:val="009F6C41"/>
    <w:rsid w:val="00A46B31"/>
    <w:rsid w:val="00A64CE8"/>
    <w:rsid w:val="00AE30FC"/>
    <w:rsid w:val="00B43341"/>
    <w:rsid w:val="00BD5403"/>
    <w:rsid w:val="00C16584"/>
    <w:rsid w:val="00C957CA"/>
    <w:rsid w:val="00CB3DCC"/>
    <w:rsid w:val="00D078DF"/>
    <w:rsid w:val="00D2581D"/>
    <w:rsid w:val="00D56996"/>
    <w:rsid w:val="00D93063"/>
    <w:rsid w:val="00DD18BF"/>
    <w:rsid w:val="00DE6F18"/>
    <w:rsid w:val="00E3078E"/>
    <w:rsid w:val="00E91BB7"/>
    <w:rsid w:val="00F03359"/>
    <w:rsid w:val="00F94CC8"/>
    <w:rsid w:val="00F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7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A64C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64CE8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CE8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64CE8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A64CE8"/>
    <w:rPr>
      <w:rFonts w:ascii="Times New Roman" w:hAnsi="Times New Roman"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9F036A"/>
    <w:pPr>
      <w:spacing w:before="100" w:beforeAutospacing="1" w:after="100" w:afterAutospacing="1"/>
    </w:pPr>
    <w:rPr>
      <w:rFonts w:eastAsia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A64C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64CE8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CE8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64CE8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A64CE8"/>
    <w:rPr>
      <w:rFonts w:ascii="Times New Roman" w:hAnsi="Times New Roman"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9F036A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6f457c8b-ccb5-4072-8baa-3cf0535225f3</TermId>
        </TermInfo>
      </Terms>
    </DocumentStatusTaxHTField0>
    <TaxCatchAll xmlns="30a82cfc-8d0b-455e-b705-4035c60ff9fd">
      <Value>44</Value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  <CourseVersion xmlns="30a82cfc-8d0b-455e-b705-4035c60ff9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3.xml><?xml version="1.0" encoding="utf-8"?>
<ds:datastoreItem xmlns:ds="http://schemas.openxmlformats.org/officeDocument/2006/customXml" ds:itemID="{0257C5C1-D3BC-4E1F-9822-CBF10D5A1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CEC3CC6-A531-40AC-8F8B-CD3A7CAA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John</cp:lastModifiedBy>
  <cp:revision>4</cp:revision>
  <dcterms:created xsi:type="dcterms:W3CDTF">2017-06-26T14:26:00Z</dcterms:created>
  <dcterms:modified xsi:type="dcterms:W3CDTF">2018-01-10T19:09:00Z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0x010100A30BC5E90BED914E81F4B67CDEADBEEF0072B4D5296E9CCD41A4B955E8BC4A98B900B6D41DF35BCF664B888FA24C3105B583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