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155EC3BE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E9C2F3C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A4007">
              <w:rPr>
                <w:rFonts w:ascii="Cambria" w:hAnsi="Cambria"/>
                <w:color w:val="000000"/>
              </w:rPr>
              <w:t>: 22-23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DC34C7">
              <w:rPr>
                <w:rFonts w:ascii="Cambria" w:hAnsi="Cambria"/>
                <w:color w:val="000000"/>
              </w:rPr>
              <w:t>Honeywell</w:t>
            </w:r>
            <w:r w:rsidR="009D154B">
              <w:rPr>
                <w:rFonts w:ascii="Cambria" w:hAnsi="Cambria"/>
                <w:color w:val="000000"/>
              </w:rPr>
              <w:t xml:space="preserve"> </w:t>
            </w:r>
            <w:r w:rsidR="00DC34C7">
              <w:rPr>
                <w:rFonts w:ascii="Cambria" w:hAnsi="Cambria"/>
                <w:color w:val="000000"/>
              </w:rPr>
              <w:t>207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F3C9438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DC34C7">
              <w:rPr>
                <w:rFonts w:ascii="Cambria" w:hAnsi="Cambria"/>
                <w:color w:val="000000"/>
              </w:rPr>
              <w:t>15</w:t>
            </w:r>
            <w:r w:rsidR="00017DE9">
              <w:rPr>
                <w:rFonts w:ascii="Cambria" w:hAnsi="Cambria"/>
                <w:color w:val="000000"/>
              </w:rPr>
              <w:t>/0</w:t>
            </w:r>
            <w:r w:rsidR="00DC34C7">
              <w:rPr>
                <w:rFonts w:ascii="Cambria" w:hAnsi="Cambria"/>
                <w:color w:val="000000"/>
              </w:rPr>
              <w:t>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8A4007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58DF738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DC34C7">
              <w:rPr>
                <w:rFonts w:ascii="Cambria" w:hAnsi="Cambria"/>
                <w:color w:val="000000"/>
              </w:rPr>
              <w:t>Honeywell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216" w:type="dxa"/>
        <w:tblInd w:w="-430" w:type="dxa"/>
        <w:tblLook w:val="04A0" w:firstRow="1" w:lastRow="0" w:firstColumn="1" w:lastColumn="0" w:noHBand="0" w:noVBand="1"/>
      </w:tblPr>
      <w:tblGrid>
        <w:gridCol w:w="842"/>
        <w:gridCol w:w="6037"/>
        <w:gridCol w:w="822"/>
        <w:gridCol w:w="1018"/>
        <w:gridCol w:w="1497"/>
      </w:tblGrid>
      <w:tr w:rsidR="0049136B" w:rsidRPr="00DC34C7" w14:paraId="69E78EE7" w14:textId="77777777" w:rsidTr="0049136B">
        <w:trPr>
          <w:trHeight w:val="281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E5D8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SR NO 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662F1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ITEM DESCRIPTION 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E785D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QTY 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C6631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PRICE 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60E8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49136B" w:rsidRPr="00DC34C7" w14:paraId="552F4EEC" w14:textId="77777777" w:rsidTr="0049136B">
        <w:trPr>
          <w:trHeight w:val="773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2009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3FD99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Honeywell 2MP IP Fixed Lens Bullet Camera Cam, Built in Mic, 4MM / 2.8MM Lens, POE, IP67, VCA-Tripwire/Perimeter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81AA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419B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2500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B20C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82500</w:t>
            </w:r>
          </w:p>
        </w:tc>
      </w:tr>
      <w:tr w:rsidR="0049136B" w:rsidRPr="00DC34C7" w14:paraId="10B98A9A" w14:textId="77777777" w:rsidTr="0049136B">
        <w:trPr>
          <w:trHeight w:val="763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A867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23C7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Honeywell 2MP IP Fixed Lens Dome Camera Cam, Built in Mic, 4MM / 2.8MM Lens, POE, IP67, VCA-Tripwire/Perimeter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95126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B0010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36D0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2400</w:t>
            </w:r>
          </w:p>
        </w:tc>
      </w:tr>
      <w:tr w:rsidR="0049136B" w:rsidRPr="00DC34C7" w14:paraId="77663A2D" w14:textId="77777777" w:rsidTr="0049136B">
        <w:trPr>
          <w:trHeight w:val="105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702E6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6F9EF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Honeywell 4 MP Motorized Bullet </w:t>
            </w:r>
            <w:proofErr w:type="spellStart"/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Varifocal</w:t>
            </w:r>
            <w:proofErr w:type="spellEnd"/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Motorized Lens 2.8-12mm, IH+265/ H.265/H.264 ,120dB </w:t>
            </w:r>
            <w:proofErr w:type="spellStart"/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WDR,Smart</w:t>
            </w:r>
            <w:proofErr w:type="spellEnd"/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IR Range Up to 80 m Built-in </w:t>
            </w:r>
            <w:proofErr w:type="spellStart"/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Mic,SD</w:t>
            </w:r>
            <w:proofErr w:type="spellEnd"/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Card Slot, Reset Button, Full Metal </w:t>
            </w:r>
            <w:proofErr w:type="spellStart"/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Housing,IP</w:t>
            </w:r>
            <w:proofErr w:type="spellEnd"/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67,IK10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317E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AFA7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8000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15D54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16000</w:t>
            </w:r>
          </w:p>
        </w:tc>
      </w:tr>
      <w:tr w:rsidR="0049136B" w:rsidRPr="00DC34C7" w14:paraId="0434AB34" w14:textId="77777777" w:rsidTr="0049136B">
        <w:trPr>
          <w:trHeight w:val="235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C84F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5132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Honeywell NVR Professional Series 80 CH 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C47B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69F1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54000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126D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54000</w:t>
            </w:r>
          </w:p>
        </w:tc>
      </w:tr>
      <w:tr w:rsidR="00DC34C7" w:rsidRPr="00DC34C7" w14:paraId="40C0D456" w14:textId="77777777" w:rsidTr="0049136B">
        <w:trPr>
          <w:trHeight w:val="216"/>
        </w:trPr>
        <w:tc>
          <w:tcPr>
            <w:tcW w:w="87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8A7EE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3E96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154900</w:t>
            </w:r>
          </w:p>
        </w:tc>
      </w:tr>
      <w:tr w:rsidR="00DC34C7" w:rsidRPr="00DC34C7" w14:paraId="2CB9D70A" w14:textId="77777777" w:rsidTr="0049136B">
        <w:trPr>
          <w:trHeight w:val="216"/>
        </w:trPr>
        <w:tc>
          <w:tcPr>
            <w:tcW w:w="87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ECAE6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AA35C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27882</w:t>
            </w:r>
          </w:p>
        </w:tc>
      </w:tr>
      <w:tr w:rsidR="00DC34C7" w:rsidRPr="00DC34C7" w14:paraId="63BA5E56" w14:textId="77777777" w:rsidTr="0049136B">
        <w:trPr>
          <w:trHeight w:val="216"/>
        </w:trPr>
        <w:tc>
          <w:tcPr>
            <w:tcW w:w="87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B7392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992E" w14:textId="77777777" w:rsidR="00DC34C7" w:rsidRPr="00DC34C7" w:rsidRDefault="00DC34C7" w:rsidP="00DC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C34C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182782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5AFED48E" w14:textId="30BE32BA" w:rsidR="003245D8" w:rsidRDefault="005D6DD7" w:rsidP="0049136B">
      <w:pPr>
        <w:tabs>
          <w:tab w:val="left" w:pos="2025"/>
        </w:tabs>
        <w:spacing w:after="0"/>
        <w:jc w:val="both"/>
        <w:sectPr w:rsidR="003245D8" w:rsidSect="00DC34C7">
          <w:headerReference w:type="default" r:id="rId6"/>
          <w:footerReference w:type="default" r:id="rId7"/>
          <w:pgSz w:w="11906" w:h="16838" w:code="9"/>
          <w:pgMar w:top="2070" w:right="1440" w:bottom="1440" w:left="1440" w:header="720" w:footer="105" w:gutter="0"/>
          <w:cols w:space="720"/>
          <w:docGrid w:linePitch="360"/>
        </w:sectPr>
      </w:pPr>
      <w:r>
        <w:t>Payment after receipt of material</w:t>
      </w:r>
    </w:p>
    <w:p w14:paraId="7ED7D6CB" w14:textId="0599091A" w:rsidR="003245D8" w:rsidRDefault="003245D8" w:rsidP="0049136B">
      <w:bookmarkStart w:id="0" w:name="_GoBack"/>
      <w:bookmarkEnd w:id="0"/>
    </w:p>
    <w:sectPr w:rsidR="003245D8" w:rsidSect="00DC34C7"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0B352" w14:textId="77777777" w:rsidR="00F56E6E" w:rsidRDefault="00F56E6E">
      <w:pPr>
        <w:spacing w:after="0" w:line="240" w:lineRule="auto"/>
      </w:pPr>
      <w:r>
        <w:separator/>
      </w:r>
    </w:p>
  </w:endnote>
  <w:endnote w:type="continuationSeparator" w:id="0">
    <w:p w14:paraId="42992487" w14:textId="77777777" w:rsidR="00F56E6E" w:rsidRDefault="00F5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4356B" w14:textId="77777777" w:rsidR="00F56E6E" w:rsidRDefault="00F56E6E">
      <w:pPr>
        <w:spacing w:after="0" w:line="240" w:lineRule="auto"/>
      </w:pPr>
      <w:r>
        <w:separator/>
      </w:r>
    </w:p>
  </w:footnote>
  <w:footnote w:type="continuationSeparator" w:id="0">
    <w:p w14:paraId="73CBC156" w14:textId="77777777" w:rsidR="00F56E6E" w:rsidRDefault="00F56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F56E6E">
    <w:pPr>
      <w:pStyle w:val="Header"/>
    </w:pPr>
  </w:p>
  <w:p w14:paraId="133BDCC5" w14:textId="77777777" w:rsidR="00A1778F" w:rsidRDefault="00F56E6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C522E"/>
    <w:rsid w:val="001D54E2"/>
    <w:rsid w:val="00207CC2"/>
    <w:rsid w:val="00220D40"/>
    <w:rsid w:val="00234612"/>
    <w:rsid w:val="002552B0"/>
    <w:rsid w:val="002B3EFD"/>
    <w:rsid w:val="00301ADB"/>
    <w:rsid w:val="003245D8"/>
    <w:rsid w:val="003834AC"/>
    <w:rsid w:val="00391A44"/>
    <w:rsid w:val="0049136B"/>
    <w:rsid w:val="004F248C"/>
    <w:rsid w:val="004F6912"/>
    <w:rsid w:val="00517BC7"/>
    <w:rsid w:val="00543C0E"/>
    <w:rsid w:val="005652FB"/>
    <w:rsid w:val="0059243B"/>
    <w:rsid w:val="005D6DD7"/>
    <w:rsid w:val="005F746F"/>
    <w:rsid w:val="00605AD3"/>
    <w:rsid w:val="0064095B"/>
    <w:rsid w:val="006438EE"/>
    <w:rsid w:val="00660759"/>
    <w:rsid w:val="00676E50"/>
    <w:rsid w:val="006A5BFA"/>
    <w:rsid w:val="006B61AB"/>
    <w:rsid w:val="006C5A6F"/>
    <w:rsid w:val="006D2848"/>
    <w:rsid w:val="006E5CC0"/>
    <w:rsid w:val="006F26D9"/>
    <w:rsid w:val="00706075"/>
    <w:rsid w:val="007410D9"/>
    <w:rsid w:val="00787DE7"/>
    <w:rsid w:val="007C58BF"/>
    <w:rsid w:val="00801CFE"/>
    <w:rsid w:val="00805205"/>
    <w:rsid w:val="008110C2"/>
    <w:rsid w:val="00833D02"/>
    <w:rsid w:val="008350A0"/>
    <w:rsid w:val="008A4007"/>
    <w:rsid w:val="008D6BF9"/>
    <w:rsid w:val="008F58BC"/>
    <w:rsid w:val="00942365"/>
    <w:rsid w:val="009452BD"/>
    <w:rsid w:val="00950276"/>
    <w:rsid w:val="00963E98"/>
    <w:rsid w:val="009706E5"/>
    <w:rsid w:val="009D154B"/>
    <w:rsid w:val="00AA2056"/>
    <w:rsid w:val="00B531D3"/>
    <w:rsid w:val="00B95296"/>
    <w:rsid w:val="00BB4A94"/>
    <w:rsid w:val="00C72921"/>
    <w:rsid w:val="00C864A1"/>
    <w:rsid w:val="00C9329F"/>
    <w:rsid w:val="00CA37A3"/>
    <w:rsid w:val="00CB3B18"/>
    <w:rsid w:val="00CC6847"/>
    <w:rsid w:val="00D26CD3"/>
    <w:rsid w:val="00D957D4"/>
    <w:rsid w:val="00DA5AC2"/>
    <w:rsid w:val="00DB5FF1"/>
    <w:rsid w:val="00DC34C7"/>
    <w:rsid w:val="00DF23C1"/>
    <w:rsid w:val="00E111D4"/>
    <w:rsid w:val="00E20651"/>
    <w:rsid w:val="00EA3E70"/>
    <w:rsid w:val="00ED2E3D"/>
    <w:rsid w:val="00ED3F09"/>
    <w:rsid w:val="00ED7C04"/>
    <w:rsid w:val="00F56E6E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2021-09-06T08:30:00Z</cp:lastPrinted>
  <dcterms:created xsi:type="dcterms:W3CDTF">2022-09-15T10:32:00Z</dcterms:created>
  <dcterms:modified xsi:type="dcterms:W3CDTF">2022-09-15T10:36:00Z</dcterms:modified>
</cp:coreProperties>
</file>