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32" w:type="dxa"/>
        <w:tblInd w:w="93" w:type="dxa"/>
        <w:tblLook w:val="04A0" w:firstRow="1" w:lastRow="0" w:firstColumn="1" w:lastColumn="0" w:noHBand="0" w:noVBand="1"/>
      </w:tblPr>
      <w:tblGrid>
        <w:gridCol w:w="955"/>
        <w:gridCol w:w="6122"/>
        <w:gridCol w:w="916"/>
        <w:gridCol w:w="1033"/>
        <w:gridCol w:w="960"/>
      </w:tblGrid>
      <w:tr w:rsidR="00FF095D" w:rsidRPr="00FF095D" w:rsidTr="00C7138D">
        <w:trPr>
          <w:trHeight w:val="300"/>
        </w:trPr>
        <w:tc>
          <w:tcPr>
            <w:tcW w:w="79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095D" w:rsidRPr="00FF095D" w:rsidRDefault="00C7138D" w:rsidP="00FF095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GSTIN:30BBPPP8605M1Z7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</w:tr>
      <w:tr w:rsidR="00FF095D" w:rsidRPr="00FF095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</w:tr>
      <w:tr w:rsidR="00FF095D" w:rsidRPr="00FF095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1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C7138D" w:rsidP="00FF095D">
            <w:pPr>
              <w:rPr>
                <w:color w:val="000000"/>
                <w:kern w:val="0"/>
                <w:lang w:val="en-IN" w:eastAsia="en-IN"/>
              </w:rPr>
            </w:pPr>
            <w:r>
              <w:rPr>
                <w:color w:val="000000"/>
                <w:kern w:val="0"/>
                <w:lang w:val="en-IN" w:eastAsia="en-IN"/>
              </w:rPr>
              <w:t>date:22 /11</w:t>
            </w:r>
            <w:r w:rsidR="00FF095D" w:rsidRPr="00FF095D">
              <w:rPr>
                <w:color w:val="000000"/>
                <w:kern w:val="0"/>
                <w:lang w:val="en-IN" w:eastAsia="en-IN"/>
              </w:rPr>
              <w:t>/1</w:t>
            </w:r>
            <w:r w:rsidR="00A41317">
              <w:rPr>
                <w:color w:val="000000"/>
                <w:kern w:val="0"/>
                <w:lang w:val="en-IN" w:eastAsia="en-IN"/>
              </w:rPr>
              <w:t>7</w:t>
            </w:r>
          </w:p>
        </w:tc>
      </w:tr>
      <w:tr w:rsidR="00FF095D" w:rsidRPr="00FF095D" w:rsidTr="00C7138D">
        <w:trPr>
          <w:trHeight w:val="300"/>
        </w:trPr>
        <w:tc>
          <w:tcPr>
            <w:tcW w:w="7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095D" w:rsidRPr="00FF095D" w:rsidRDefault="00A84D27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no.:</w:t>
            </w:r>
            <w:r w:rsid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17-18q316</w:t>
            </w:r>
            <w:bookmarkStart w:id="0" w:name="_GoBack"/>
            <w:bookmarkEnd w:id="0"/>
            <w:r w:rsidR="00FF095D" w:rsidRPr="00FF095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                                            </w:t>
            </w:r>
            <w:r w:rsidR="00E833C6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        </w:t>
            </w:r>
            <w:r w:rsidR="00FF095D" w:rsidRPr="00FF095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 INVOICE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095D" w:rsidRPr="00FF095D" w:rsidRDefault="00FF095D" w:rsidP="00FF095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095D" w:rsidRPr="00FF095D" w:rsidRDefault="00FF095D" w:rsidP="00FF095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095D" w:rsidRPr="00FF095D" w:rsidRDefault="00FF095D" w:rsidP="00FF095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</w:p>
        </w:tc>
      </w:tr>
      <w:tr w:rsidR="00FF095D" w:rsidRPr="00FF095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</w:tr>
      <w:tr w:rsidR="00FF095D" w:rsidRPr="00FF095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095D" w:rsidRPr="00FF095D" w:rsidRDefault="00FF095D" w:rsidP="00A41317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 w:rsidRPr="00FF095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To: </w:t>
            </w:r>
            <w:r w:rsidR="00A41317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n-IN" w:eastAsia="en-IN"/>
              </w:rPr>
              <w:t xml:space="preserve">KAMAT ELECTRONICS, </w:t>
            </w:r>
            <w:proofErr w:type="spellStart"/>
            <w:r w:rsidR="00A41317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n-IN" w:eastAsia="en-IN"/>
              </w:rPr>
              <w:t>Panaji</w:t>
            </w:r>
            <w:proofErr w:type="spellEnd"/>
            <w:r w:rsidR="00A41317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n-IN" w:eastAsia="en-IN"/>
              </w:rPr>
              <w:t xml:space="preserve"> </w:t>
            </w:r>
            <w:proofErr w:type="spellStart"/>
            <w:r w:rsidR="00A41317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n-IN" w:eastAsia="en-IN"/>
              </w:rPr>
              <w:t>goa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095D" w:rsidRPr="00FF095D" w:rsidRDefault="00FF095D" w:rsidP="00FF095D">
            <w:pPr>
              <w:rPr>
                <w:color w:val="000000"/>
                <w:kern w:val="0"/>
                <w:lang w:val="en-IN" w:eastAsia="en-IN"/>
              </w:rPr>
            </w:pP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Sr. No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Particulars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Quantity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price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Amount</w:t>
            </w: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1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proofErr w:type="spellStart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cpplus</w:t>
            </w:r>
            <w:proofErr w:type="spellEnd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 bullet camera </w:t>
            </w:r>
            <w:proofErr w:type="spellStart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mp</w:t>
            </w:r>
            <w:proofErr w:type="spellEnd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 ip66 </w:t>
            </w:r>
            <w:proofErr w:type="spellStart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weatherproof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1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1675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1675</w:t>
            </w: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2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installation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1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450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450</w:t>
            </w: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3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cabling in </w:t>
            </w:r>
            <w:proofErr w:type="spellStart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mtrs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7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490</w:t>
            </w: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4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discount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450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Total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2165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proofErr w:type="spellStart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gst</w:t>
            </w:r>
            <w:proofErr w:type="spellEnd"/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 xml:space="preserve"> @18 %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389.7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  <w:r w:rsidRPr="00C7138D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  <w:t>TOTAL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2554.7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  <w:r w:rsidRPr="00C7138D">
              <w:rPr>
                <w:color w:val="000000"/>
                <w:kern w:val="0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</w:p>
        </w:tc>
      </w:tr>
      <w:tr w:rsidR="00C7138D" w:rsidRPr="00C7138D" w:rsidTr="00C7138D">
        <w:trPr>
          <w:trHeight w:val="300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38D" w:rsidRPr="00C7138D" w:rsidRDefault="00C7138D" w:rsidP="00C7138D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IN" w:eastAsia="en-IN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138D" w:rsidRPr="00C7138D" w:rsidRDefault="00C7138D" w:rsidP="00C7138D">
            <w:pPr>
              <w:rPr>
                <w:color w:val="000000"/>
                <w:kern w:val="0"/>
                <w:lang w:val="en-IN" w:eastAsia="en-IN"/>
              </w:rPr>
            </w:pPr>
          </w:p>
        </w:tc>
      </w:tr>
    </w:tbl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Default="00FF095D" w:rsidP="00FF095D">
      <w:pPr>
        <w:rPr>
          <w:sz w:val="16"/>
          <w:szCs w:val="18"/>
        </w:rPr>
      </w:pPr>
      <w:r>
        <w:rPr>
          <w:sz w:val="16"/>
          <w:szCs w:val="18"/>
        </w:rPr>
        <w:t>Terms &amp; conditions apply</w:t>
      </w:r>
    </w:p>
    <w:p w:rsidR="00A41317" w:rsidRDefault="00A41317" w:rsidP="00A41317">
      <w:pPr>
        <w:rPr>
          <w:sz w:val="18"/>
          <w:szCs w:val="18"/>
        </w:rPr>
      </w:pPr>
      <w:r>
        <w:rPr>
          <w:sz w:val="18"/>
          <w:szCs w:val="18"/>
        </w:rPr>
        <w:t xml:space="preserve">Warranty as per manufacturer not valid in case of </w:t>
      </w:r>
      <w:proofErr w:type="gramStart"/>
      <w:r>
        <w:rPr>
          <w:sz w:val="18"/>
          <w:szCs w:val="18"/>
        </w:rPr>
        <w:t>surges ,</w:t>
      </w:r>
      <w:proofErr w:type="gramEnd"/>
      <w:r>
        <w:rPr>
          <w:sz w:val="18"/>
          <w:szCs w:val="18"/>
        </w:rPr>
        <w:t xml:space="preserve"> fluctuation , lightening etc.</w:t>
      </w:r>
    </w:p>
    <w:p w:rsidR="00A41317" w:rsidRDefault="00A41317" w:rsidP="00A41317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to</w:t>
      </w:r>
      <w:proofErr w:type="gramEnd"/>
      <w:r>
        <w:rPr>
          <w:sz w:val="18"/>
          <w:szCs w:val="18"/>
        </w:rPr>
        <w:t xml:space="preserve"> be taken up directly with the manufacturer without </w:t>
      </w:r>
      <w:proofErr w:type="spellStart"/>
      <w:r>
        <w:rPr>
          <w:sz w:val="18"/>
          <w:szCs w:val="18"/>
        </w:rPr>
        <w:t>involing</w:t>
      </w:r>
      <w:proofErr w:type="spellEnd"/>
      <w:r>
        <w:rPr>
          <w:sz w:val="18"/>
          <w:szCs w:val="18"/>
        </w:rPr>
        <w:t xml:space="preserve"> JP TECHATRONICS</w:t>
      </w:r>
    </w:p>
    <w:p w:rsidR="00A41317" w:rsidRDefault="00A41317" w:rsidP="00A41317">
      <w:pPr>
        <w:rPr>
          <w:sz w:val="18"/>
          <w:szCs w:val="18"/>
        </w:rPr>
      </w:pPr>
      <w:r>
        <w:rPr>
          <w:sz w:val="18"/>
          <w:szCs w:val="18"/>
        </w:rPr>
        <w:t>Goods once sold cannot be returned or replaced</w:t>
      </w:r>
    </w:p>
    <w:p w:rsidR="00A41317" w:rsidRDefault="00A41317" w:rsidP="00A41317">
      <w:pPr>
        <w:rPr>
          <w:sz w:val="18"/>
          <w:szCs w:val="18"/>
        </w:rPr>
      </w:pPr>
      <w:r>
        <w:rPr>
          <w:sz w:val="18"/>
          <w:szCs w:val="18"/>
        </w:rPr>
        <w:t xml:space="preserve">Work done as per request by client hence </w:t>
      </w:r>
      <w:proofErr w:type="spellStart"/>
      <w:proofErr w:type="gramStart"/>
      <w:r>
        <w:rPr>
          <w:sz w:val="18"/>
          <w:szCs w:val="18"/>
        </w:rPr>
        <w:t>Jp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techtronics</w:t>
      </w:r>
      <w:proofErr w:type="spellEnd"/>
      <w:r>
        <w:rPr>
          <w:sz w:val="18"/>
          <w:szCs w:val="18"/>
        </w:rPr>
        <w:t xml:space="preserve"> or its employees </w:t>
      </w:r>
    </w:p>
    <w:p w:rsidR="00A41317" w:rsidRDefault="00A41317" w:rsidP="00A41317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should</w:t>
      </w:r>
      <w:proofErr w:type="gramEnd"/>
      <w:r>
        <w:rPr>
          <w:sz w:val="18"/>
          <w:szCs w:val="18"/>
        </w:rPr>
        <w:t xml:space="preserve"> not be held responsible for any kind of malfunctioning of the system</w:t>
      </w:r>
    </w:p>
    <w:p w:rsidR="00A41317" w:rsidRDefault="00A41317" w:rsidP="00A41317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other</w:t>
      </w:r>
      <w:proofErr w:type="gramEnd"/>
      <w:r>
        <w:rPr>
          <w:sz w:val="18"/>
          <w:szCs w:val="18"/>
        </w:rPr>
        <w:t xml:space="preserve"> terms and conditions apply.</w:t>
      </w:r>
    </w:p>
    <w:p w:rsidR="004A03CD" w:rsidRDefault="004A03CD" w:rsidP="00FF095D">
      <w:pPr>
        <w:rPr>
          <w:sz w:val="16"/>
          <w:szCs w:val="18"/>
        </w:rPr>
      </w:pPr>
      <w:r>
        <w:rPr>
          <w:sz w:val="16"/>
          <w:szCs w:val="18"/>
        </w:rPr>
        <w:t>Service calls to be charged as actuals</w:t>
      </w:r>
    </w:p>
    <w:p w:rsidR="00E833C6" w:rsidRDefault="00E833C6" w:rsidP="00FF095D">
      <w:pPr>
        <w:rPr>
          <w:sz w:val="16"/>
          <w:szCs w:val="18"/>
        </w:rPr>
      </w:pPr>
      <w:r>
        <w:rPr>
          <w:sz w:val="16"/>
          <w:szCs w:val="18"/>
        </w:rPr>
        <w:t>Dishonored/ bounce check will be charged penalty of 750/ bounce</w:t>
      </w:r>
    </w:p>
    <w:p w:rsidR="00FF095D" w:rsidRDefault="00E833C6" w:rsidP="00FF095D">
      <w:pPr>
        <w:rPr>
          <w:sz w:val="16"/>
          <w:szCs w:val="18"/>
        </w:rPr>
      </w:pPr>
      <w:r>
        <w:rPr>
          <w:sz w:val="16"/>
          <w:szCs w:val="18"/>
        </w:rPr>
        <w:t xml:space="preserve">Subject to </w:t>
      </w:r>
      <w:proofErr w:type="spellStart"/>
      <w:r>
        <w:rPr>
          <w:sz w:val="16"/>
          <w:szCs w:val="18"/>
        </w:rPr>
        <w:t>Panaji</w:t>
      </w:r>
      <w:proofErr w:type="spellEnd"/>
      <w:r>
        <w:rPr>
          <w:sz w:val="16"/>
          <w:szCs w:val="18"/>
        </w:rPr>
        <w:t xml:space="preserve"> jurisdiction  </w:t>
      </w: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Default="00FF095D" w:rsidP="00FF095D">
      <w:pPr>
        <w:rPr>
          <w:sz w:val="16"/>
          <w:szCs w:val="18"/>
        </w:rPr>
      </w:pPr>
    </w:p>
    <w:p w:rsidR="00FF095D" w:rsidRPr="00FF095D" w:rsidRDefault="00FF095D" w:rsidP="00FF095D">
      <w:pPr>
        <w:rPr>
          <w:sz w:val="16"/>
          <w:szCs w:val="18"/>
        </w:rPr>
      </w:pPr>
    </w:p>
    <w:p w:rsidR="00FF095D" w:rsidRDefault="00FF095D" w:rsidP="00FF095D">
      <w:pPr>
        <w:rPr>
          <w:sz w:val="16"/>
          <w:szCs w:val="18"/>
        </w:rPr>
      </w:pPr>
    </w:p>
    <w:p w:rsidR="00E5160B" w:rsidRPr="00FF095D" w:rsidRDefault="00FF095D" w:rsidP="00FF095D">
      <w:pPr>
        <w:tabs>
          <w:tab w:val="left" w:pos="8339"/>
        </w:tabs>
        <w:rPr>
          <w:szCs w:val="18"/>
        </w:rPr>
      </w:pPr>
      <w:r w:rsidRPr="00FF095D">
        <w:rPr>
          <w:szCs w:val="18"/>
        </w:rPr>
        <w:t xml:space="preserve">    Receiver’s signature</w:t>
      </w:r>
      <w:r w:rsidRPr="00FF095D">
        <w:rPr>
          <w:szCs w:val="18"/>
        </w:rPr>
        <w:tab/>
      </w:r>
      <w:proofErr w:type="gramStart"/>
      <w:r w:rsidRPr="00FF095D">
        <w:rPr>
          <w:szCs w:val="18"/>
        </w:rPr>
        <w:t xml:space="preserve">For </w:t>
      </w:r>
      <w:r w:rsidR="00E833C6">
        <w:rPr>
          <w:szCs w:val="18"/>
        </w:rPr>
        <w:t xml:space="preserve"> </w:t>
      </w:r>
      <w:r w:rsidRPr="00FF095D">
        <w:rPr>
          <w:szCs w:val="18"/>
        </w:rPr>
        <w:t>JPTECHATRONICS</w:t>
      </w:r>
      <w:proofErr w:type="gramEnd"/>
    </w:p>
    <w:sectPr w:rsidR="00E5160B" w:rsidRPr="00FF095D" w:rsidSect="0007524B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540" w:right="540" w:bottom="540" w:left="85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644" w:rsidRDefault="00510644" w:rsidP="00B92241">
      <w:r>
        <w:separator/>
      </w:r>
    </w:p>
  </w:endnote>
  <w:endnote w:type="continuationSeparator" w:id="0">
    <w:p w:rsidR="00510644" w:rsidRDefault="00510644" w:rsidP="00B92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524B" w:rsidRDefault="00A23706" w:rsidP="0007524B">
    <w:pPr>
      <w:widowControl w:val="0"/>
      <w:spacing w:line="280" w:lineRule="exact"/>
    </w:pPr>
    <w:r>
      <w:rPr>
        <w:noProof/>
        <w:lang w:val="en-IN" w:eastAsia="en-IN"/>
      </w:rPr>
      <w:drawing>
        <wp:anchor distT="36195" distB="36195" distL="36195" distR="36195" simplePos="0" relativeHeight="251662336" behindDoc="1" locked="0" layoutInCell="1" allowOverlap="1">
          <wp:simplePos x="0" y="0"/>
          <wp:positionH relativeFrom="column">
            <wp:posOffset>-429067</wp:posOffset>
          </wp:positionH>
          <wp:positionV relativeFrom="paragraph">
            <wp:posOffset>-1258957</wp:posOffset>
          </wp:positionV>
          <wp:extent cx="7529885" cy="2702602"/>
          <wp:effectExtent l="0" t="0" r="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473" r="11282" b="11807"/>
                  <a:stretch>
                    <a:fillRect/>
                  </a:stretch>
                </pic:blipFill>
                <pic:spPr bwMode="auto">
                  <a:xfrm>
                    <a:off x="0" y="0"/>
                    <a:ext cx="7540383" cy="27063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7524B">
      <w:tab/>
    </w:r>
  </w:p>
  <w:p w:rsidR="00BD3E29" w:rsidRDefault="00BD3E29" w:rsidP="00BD3E29">
    <w:pPr>
      <w:widowControl w:val="0"/>
      <w:spacing w:line="280" w:lineRule="exact"/>
    </w:pPr>
    <w:r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A-1 </w:t>
    </w:r>
    <w:proofErr w:type="spellStart"/>
    <w:r>
      <w:t>Haritara’s</w:t>
    </w:r>
    <w:proofErr w:type="spellEnd"/>
    <w:r>
      <w:t xml:space="preserve"> </w:t>
    </w:r>
    <w:proofErr w:type="spellStart"/>
    <w:r>
      <w:t>Siddharud</w:t>
    </w:r>
    <w:proofErr w:type="spellEnd"/>
    <w:r>
      <w:t xml:space="preserve"> </w:t>
    </w:r>
    <w:proofErr w:type="spellStart"/>
    <w:r>
      <w:t>Sadan</w:t>
    </w:r>
    <w:proofErr w:type="spellEnd"/>
    <w:r>
      <w:t>,</w:t>
    </w:r>
  </w:p>
  <w:p w:rsidR="00BD3E29" w:rsidRDefault="00BD3E29" w:rsidP="00BD3E29">
    <w:pPr>
      <w:widowControl w:val="0"/>
      <w:spacing w:line="280" w:lineRule="exact"/>
      <w:ind w:left="7200" w:firstLine="720"/>
    </w:pPr>
    <w:r>
      <w:t xml:space="preserve">     </w:t>
    </w:r>
    <w:proofErr w:type="spellStart"/>
    <w:r>
      <w:t>Altinho</w:t>
    </w:r>
    <w:proofErr w:type="spellEnd"/>
    <w:r>
      <w:t xml:space="preserve"> road, St-</w:t>
    </w:r>
    <w:proofErr w:type="spellStart"/>
    <w:r>
      <w:t>inez</w:t>
    </w:r>
    <w:proofErr w:type="spellEnd"/>
    <w:r>
      <w:t xml:space="preserve">, </w:t>
    </w:r>
  </w:p>
  <w:p w:rsidR="00BD3E29" w:rsidRDefault="00BD3E29" w:rsidP="00BD3E29">
    <w:pPr>
      <w:widowControl w:val="0"/>
      <w:spacing w:line="280" w:lineRule="exact"/>
      <w:ind w:left="7920"/>
    </w:pPr>
    <w:r>
      <w:t xml:space="preserve">     </w:t>
    </w:r>
    <w:proofErr w:type="spellStart"/>
    <w:r>
      <w:t>Panaji</w:t>
    </w:r>
    <w:proofErr w:type="spellEnd"/>
    <w:r>
      <w:t>-Goa 403001</w:t>
    </w:r>
  </w:p>
  <w:p w:rsidR="00BD3E29" w:rsidRDefault="00BD3E29" w:rsidP="00BD3E29">
    <w:pPr>
      <w:widowControl w:val="0"/>
      <w:spacing w:line="280" w:lineRule="exact"/>
      <w:ind w:left="7200" w:firstLine="720"/>
    </w:pPr>
    <w:r>
      <w:rPr>
        <w:b/>
      </w:rPr>
      <w:t xml:space="preserve">     </w:t>
    </w:r>
    <w:proofErr w:type="gramStart"/>
    <w:r>
      <w:rPr>
        <w:b/>
      </w:rPr>
      <w:t>email</w:t>
    </w:r>
    <w:proofErr w:type="gramEnd"/>
    <w:r>
      <w:t xml:space="preserve"> jptechatronics@gmail.com</w:t>
    </w:r>
  </w:p>
  <w:p w:rsidR="00BD3E29" w:rsidRDefault="00BD3E29" w:rsidP="00BD3E29">
    <w:pPr>
      <w:widowControl w:val="0"/>
      <w:spacing w:line="280" w:lineRule="exact"/>
      <w:ind w:left="7200" w:firstLine="720"/>
    </w:pPr>
    <w:r>
      <w:rPr>
        <w:b/>
      </w:rPr>
      <w:t xml:space="preserve">     Ph.    </w:t>
    </w:r>
    <w:r>
      <w:t>9403061199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644" w:rsidRDefault="00510644" w:rsidP="00B92241">
      <w:r>
        <w:separator/>
      </w:r>
    </w:p>
  </w:footnote>
  <w:footnote w:type="continuationSeparator" w:id="0">
    <w:p w:rsidR="00510644" w:rsidRDefault="00510644" w:rsidP="00B922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241" w:rsidRDefault="00510644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746774" o:spid="_x0000_s2050" type="#_x0000_t75" style="position:absolute;margin-left:0;margin-top:0;width:372.75pt;height:283.5pt;z-index:-251657216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3B3" w:rsidRDefault="007713B3">
    <w:pPr>
      <w:pStyle w:val="Header"/>
    </w:pPr>
    <w:r>
      <w:rPr>
        <w:noProof/>
        <w:lang w:val="en-IN" w:eastAsia="en-IN"/>
      </w:rPr>
      <w:drawing>
        <wp:inline distT="0" distB="0" distL="0" distR="0">
          <wp:extent cx="1654175" cy="1471295"/>
          <wp:effectExtent l="0" t="0" r="3175" b="0"/>
          <wp:docPr id="1" name="Picture 1" descr="C:\Users\haritara\Desktop\jptecha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haritara\Desktop\jptecha\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1471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92241" w:rsidRDefault="00510644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746775" o:spid="_x0000_s2051" type="#_x0000_t75" style="position:absolute;margin-left:0;margin-top:0;width:372.75pt;height:283.5pt;z-index:-251656192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241" w:rsidRDefault="00510644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746773" o:spid="_x0000_s2049" type="#_x0000_t75" style="position:absolute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55EB9"/>
    <w:multiLevelType w:val="hybridMultilevel"/>
    <w:tmpl w:val="CB029E74"/>
    <w:lvl w:ilvl="0" w:tplc="40090001">
      <w:start w:val="8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069"/>
    <w:rsid w:val="00015076"/>
    <w:rsid w:val="00034EAC"/>
    <w:rsid w:val="000535BB"/>
    <w:rsid w:val="00054ACE"/>
    <w:rsid w:val="000736DA"/>
    <w:rsid w:val="0007524B"/>
    <w:rsid w:val="000775D7"/>
    <w:rsid w:val="00086F76"/>
    <w:rsid w:val="000943CA"/>
    <w:rsid w:val="000B19B8"/>
    <w:rsid w:val="000B735A"/>
    <w:rsid w:val="000C539E"/>
    <w:rsid w:val="00151F39"/>
    <w:rsid w:val="001535F1"/>
    <w:rsid w:val="001955BC"/>
    <w:rsid w:val="001C1D34"/>
    <w:rsid w:val="002250B9"/>
    <w:rsid w:val="00230570"/>
    <w:rsid w:val="0023160C"/>
    <w:rsid w:val="00236263"/>
    <w:rsid w:val="00247647"/>
    <w:rsid w:val="00261069"/>
    <w:rsid w:val="002B3220"/>
    <w:rsid w:val="003009DE"/>
    <w:rsid w:val="003406FE"/>
    <w:rsid w:val="00340924"/>
    <w:rsid w:val="00396DFC"/>
    <w:rsid w:val="003D04CE"/>
    <w:rsid w:val="003F1110"/>
    <w:rsid w:val="0040166A"/>
    <w:rsid w:val="00401D17"/>
    <w:rsid w:val="0042764D"/>
    <w:rsid w:val="004653BB"/>
    <w:rsid w:val="00473F26"/>
    <w:rsid w:val="00491DBD"/>
    <w:rsid w:val="004A03CD"/>
    <w:rsid w:val="004D33B2"/>
    <w:rsid w:val="004D67B1"/>
    <w:rsid w:val="00500DDA"/>
    <w:rsid w:val="005060EB"/>
    <w:rsid w:val="00510644"/>
    <w:rsid w:val="00547E81"/>
    <w:rsid w:val="00576785"/>
    <w:rsid w:val="005D3DD4"/>
    <w:rsid w:val="005E0567"/>
    <w:rsid w:val="00602F7D"/>
    <w:rsid w:val="00623562"/>
    <w:rsid w:val="006A0682"/>
    <w:rsid w:val="006B4CD1"/>
    <w:rsid w:val="00742F58"/>
    <w:rsid w:val="007460D5"/>
    <w:rsid w:val="007713B3"/>
    <w:rsid w:val="007725EA"/>
    <w:rsid w:val="007858CE"/>
    <w:rsid w:val="007A5D65"/>
    <w:rsid w:val="007D0A7B"/>
    <w:rsid w:val="007D7781"/>
    <w:rsid w:val="007F28CC"/>
    <w:rsid w:val="00810D8F"/>
    <w:rsid w:val="00871E58"/>
    <w:rsid w:val="00892A49"/>
    <w:rsid w:val="008B7F71"/>
    <w:rsid w:val="008C3C99"/>
    <w:rsid w:val="008C7099"/>
    <w:rsid w:val="008D516F"/>
    <w:rsid w:val="008E4A3C"/>
    <w:rsid w:val="009142C8"/>
    <w:rsid w:val="00960445"/>
    <w:rsid w:val="00970F2F"/>
    <w:rsid w:val="009A6A3F"/>
    <w:rsid w:val="009D2116"/>
    <w:rsid w:val="009E59BC"/>
    <w:rsid w:val="009E647E"/>
    <w:rsid w:val="009F7915"/>
    <w:rsid w:val="00A13945"/>
    <w:rsid w:val="00A149F9"/>
    <w:rsid w:val="00A1536E"/>
    <w:rsid w:val="00A21BFB"/>
    <w:rsid w:val="00A23706"/>
    <w:rsid w:val="00A41317"/>
    <w:rsid w:val="00A526E3"/>
    <w:rsid w:val="00A821BD"/>
    <w:rsid w:val="00A84D27"/>
    <w:rsid w:val="00AB0DD9"/>
    <w:rsid w:val="00AC5111"/>
    <w:rsid w:val="00AE1322"/>
    <w:rsid w:val="00AF66B8"/>
    <w:rsid w:val="00B0714E"/>
    <w:rsid w:val="00B15377"/>
    <w:rsid w:val="00B31F20"/>
    <w:rsid w:val="00B36968"/>
    <w:rsid w:val="00B51366"/>
    <w:rsid w:val="00B60B07"/>
    <w:rsid w:val="00B650A6"/>
    <w:rsid w:val="00B67443"/>
    <w:rsid w:val="00B705BE"/>
    <w:rsid w:val="00B83BEF"/>
    <w:rsid w:val="00B92241"/>
    <w:rsid w:val="00BA6AAA"/>
    <w:rsid w:val="00BD3E29"/>
    <w:rsid w:val="00BF1DE1"/>
    <w:rsid w:val="00BF4DB1"/>
    <w:rsid w:val="00C211CE"/>
    <w:rsid w:val="00C7138D"/>
    <w:rsid w:val="00C71F9E"/>
    <w:rsid w:val="00C72324"/>
    <w:rsid w:val="00CD432B"/>
    <w:rsid w:val="00D05B4B"/>
    <w:rsid w:val="00D155D1"/>
    <w:rsid w:val="00D5095E"/>
    <w:rsid w:val="00D653C1"/>
    <w:rsid w:val="00E126A4"/>
    <w:rsid w:val="00E33335"/>
    <w:rsid w:val="00E5160B"/>
    <w:rsid w:val="00E833C6"/>
    <w:rsid w:val="00E91B23"/>
    <w:rsid w:val="00EA3419"/>
    <w:rsid w:val="00EC2CD8"/>
    <w:rsid w:val="00ED4252"/>
    <w:rsid w:val="00EE0ECB"/>
    <w:rsid w:val="00EE1F0A"/>
    <w:rsid w:val="00F42814"/>
    <w:rsid w:val="00F67C1A"/>
    <w:rsid w:val="00FA3A6C"/>
    <w:rsid w:val="00FA76AF"/>
    <w:rsid w:val="00FD1A29"/>
    <w:rsid w:val="00FF095D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B922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92241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B922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92241"/>
    <w:rPr>
      <w:color w:val="212120"/>
      <w:kern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B922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92241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B922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92241"/>
    <w:rPr>
      <w:color w:val="212120"/>
      <w:kern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0332">
          <w:marLeft w:val="0"/>
          <w:marRight w:val="0"/>
          <w:marTop w:val="0"/>
          <w:marBottom w:val="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  <w:divsChild>
            <w:div w:id="290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ara\AppData\Roaming\Microsoft\Templates\Professional%20services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services letterhead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</Company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haritara</dc:creator>
  <cp:lastModifiedBy>JPTECHATRONICS</cp:lastModifiedBy>
  <cp:revision>2</cp:revision>
  <cp:lastPrinted>2014-12-08T15:26:00Z</cp:lastPrinted>
  <dcterms:created xsi:type="dcterms:W3CDTF">2017-12-11T10:59:00Z</dcterms:created>
  <dcterms:modified xsi:type="dcterms:W3CDTF">2017-12-11T10:59:00Z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TC011832701033</vt:lpwstr>
  </property>
</Properties>
</file>