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2576603A" w:rsidR="00232F24" w:rsidRDefault="00232F24" w:rsidP="00A1778F">
      <w:pPr>
        <w:rPr>
          <w:sz w:val="24"/>
          <w:szCs w:val="24"/>
        </w:rPr>
      </w:pPr>
    </w:p>
    <w:p w14:paraId="49566657" w14:textId="77777777" w:rsidR="005F12F9" w:rsidRDefault="005F12F9"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DFF85BB"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3815FD">
        <w:rPr>
          <w:sz w:val="24"/>
          <w:szCs w:val="24"/>
        </w:rPr>
        <w:t>Achila</w:t>
      </w:r>
      <w:proofErr w:type="spellEnd"/>
      <w:r w:rsidR="0009380C">
        <w:rPr>
          <w:sz w:val="24"/>
          <w:szCs w:val="24"/>
        </w:rPr>
        <w:t xml:space="preserve"> 121</w:t>
      </w:r>
    </w:p>
    <w:p w14:paraId="3F5231D2" w14:textId="461ABDD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BF01C0">
        <w:rPr>
          <w:sz w:val="24"/>
          <w:szCs w:val="24"/>
        </w:rPr>
        <w:t>28</w:t>
      </w:r>
      <w:r w:rsidR="00271D37">
        <w:rPr>
          <w:sz w:val="24"/>
          <w:szCs w:val="24"/>
        </w:rPr>
        <w:t>/</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2A9398F8" w14:textId="1045146C" w:rsidR="0009380C" w:rsidRDefault="009523CA" w:rsidP="003815FD">
      <w:pPr>
        <w:rPr>
          <w:b/>
          <w:sz w:val="24"/>
          <w:szCs w:val="24"/>
        </w:rPr>
      </w:pPr>
      <w:r w:rsidRPr="009852FE">
        <w:rPr>
          <w:b/>
          <w:sz w:val="24"/>
          <w:szCs w:val="24"/>
        </w:rPr>
        <w:t>To,</w:t>
      </w:r>
    </w:p>
    <w:p w14:paraId="452D2A02" w14:textId="2DDDFB71" w:rsidR="003815FD" w:rsidRDefault="003815FD" w:rsidP="003815FD">
      <w:pPr>
        <w:rPr>
          <w:b/>
          <w:sz w:val="24"/>
          <w:szCs w:val="24"/>
        </w:rPr>
      </w:pPr>
      <w:proofErr w:type="spellStart"/>
      <w:r>
        <w:rPr>
          <w:b/>
          <w:sz w:val="24"/>
          <w:szCs w:val="24"/>
        </w:rPr>
        <w:t>Achila</w:t>
      </w:r>
      <w:proofErr w:type="spellEnd"/>
      <w:r>
        <w:rPr>
          <w:b/>
          <w:sz w:val="24"/>
          <w:szCs w:val="24"/>
        </w:rPr>
        <w:t xml:space="preserve"> Trin</w:t>
      </w:r>
      <w:r w:rsidR="00480B46">
        <w:rPr>
          <w:b/>
          <w:sz w:val="24"/>
          <w:szCs w:val="24"/>
        </w:rPr>
        <w:t>d</w:t>
      </w:r>
      <w:bookmarkStart w:id="0" w:name="_GoBack"/>
      <w:bookmarkEnd w:id="0"/>
      <w:r>
        <w:rPr>
          <w:b/>
          <w:sz w:val="24"/>
          <w:szCs w:val="24"/>
        </w:rPr>
        <w:t>ade</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147FEC8" w:rsidR="00CF1615" w:rsidRPr="00CF1615" w:rsidRDefault="003815FD" w:rsidP="00CF1615">
      <w:pPr>
        <w:rPr>
          <w:color w:val="auto"/>
          <w:kern w:val="0"/>
          <w:sz w:val="24"/>
          <w:szCs w:val="24"/>
          <w:lang w:val="en-IN" w:eastAsia="en-IN"/>
        </w:rPr>
      </w:pPr>
      <w:r>
        <w:rPr>
          <w:color w:val="auto"/>
          <w:kern w:val="0"/>
          <w:sz w:val="24"/>
          <w:szCs w:val="24"/>
          <w:lang w:val="en-IN" w:eastAsia="en-IN"/>
        </w:rPr>
        <w:t>Dear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06FF5952" w:rsidR="004A6DBA" w:rsidRDefault="004A6DBA" w:rsidP="00C35BDB">
      <w:pPr>
        <w:tabs>
          <w:tab w:val="left" w:pos="2025"/>
        </w:tabs>
        <w:rPr>
          <w:b/>
          <w:bCs/>
        </w:rPr>
      </w:pPr>
    </w:p>
    <w:tbl>
      <w:tblPr>
        <w:tblW w:w="10127" w:type="dxa"/>
        <w:tblLook w:val="04A0" w:firstRow="1" w:lastRow="0" w:firstColumn="1" w:lastColumn="0" w:noHBand="0" w:noVBand="1"/>
      </w:tblPr>
      <w:tblGrid>
        <w:gridCol w:w="1008"/>
        <w:gridCol w:w="6374"/>
        <w:gridCol w:w="649"/>
        <w:gridCol w:w="966"/>
        <w:gridCol w:w="1130"/>
      </w:tblGrid>
      <w:tr w:rsidR="005F12F9" w:rsidRPr="003D1F30" w14:paraId="6726EED6" w14:textId="77777777" w:rsidTr="009D0817">
        <w:trPr>
          <w:trHeight w:val="199"/>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DF644" w14:textId="77777777" w:rsidR="003D1F30" w:rsidRPr="003D1F30" w:rsidRDefault="003D1F30" w:rsidP="003D1F30">
            <w:pPr>
              <w:jc w:val="center"/>
              <w:rPr>
                <w:rFonts w:ascii="Calibri" w:hAnsi="Calibri" w:cs="Calibri"/>
                <w:b/>
                <w:bCs/>
                <w:color w:val="000000"/>
                <w:kern w:val="0"/>
              </w:rPr>
            </w:pPr>
            <w:r w:rsidRPr="003D1F30">
              <w:rPr>
                <w:rFonts w:ascii="Calibri" w:hAnsi="Calibri" w:cs="Calibri"/>
                <w:b/>
                <w:bCs/>
                <w:color w:val="000000"/>
                <w:kern w:val="0"/>
              </w:rPr>
              <w:t>SR NO</w:t>
            </w:r>
          </w:p>
        </w:tc>
        <w:tc>
          <w:tcPr>
            <w:tcW w:w="6373" w:type="dxa"/>
            <w:tcBorders>
              <w:top w:val="single" w:sz="4" w:space="0" w:color="auto"/>
              <w:left w:val="nil"/>
              <w:bottom w:val="single" w:sz="4" w:space="0" w:color="auto"/>
              <w:right w:val="single" w:sz="4" w:space="0" w:color="auto"/>
            </w:tcBorders>
            <w:shd w:val="clear" w:color="auto" w:fill="auto"/>
            <w:vAlign w:val="center"/>
            <w:hideMark/>
          </w:tcPr>
          <w:p w14:paraId="3B3D3E05" w14:textId="77777777" w:rsidR="003D1F30" w:rsidRPr="003D1F30" w:rsidRDefault="003D1F30" w:rsidP="003D1F30">
            <w:pPr>
              <w:jc w:val="center"/>
              <w:rPr>
                <w:rFonts w:ascii="Calibri" w:hAnsi="Calibri" w:cs="Calibri"/>
                <w:b/>
                <w:bCs/>
                <w:color w:val="000000"/>
                <w:kern w:val="0"/>
              </w:rPr>
            </w:pPr>
            <w:r w:rsidRPr="003D1F30">
              <w:rPr>
                <w:rFonts w:ascii="Calibri" w:hAnsi="Calibri" w:cs="Calibri"/>
                <w:b/>
                <w:bCs/>
                <w:color w:val="000000"/>
                <w:kern w:val="0"/>
              </w:rPr>
              <w:t>ITEM DESCRIPTION</w:t>
            </w:r>
          </w:p>
        </w:tc>
        <w:tc>
          <w:tcPr>
            <w:tcW w:w="649" w:type="dxa"/>
            <w:tcBorders>
              <w:top w:val="single" w:sz="4" w:space="0" w:color="auto"/>
              <w:left w:val="nil"/>
              <w:bottom w:val="single" w:sz="4" w:space="0" w:color="auto"/>
              <w:right w:val="single" w:sz="4" w:space="0" w:color="auto"/>
            </w:tcBorders>
            <w:shd w:val="clear" w:color="auto" w:fill="auto"/>
            <w:vAlign w:val="center"/>
            <w:hideMark/>
          </w:tcPr>
          <w:p w14:paraId="37812790" w14:textId="77777777" w:rsidR="003D1F30" w:rsidRPr="003D1F30" w:rsidRDefault="003D1F30" w:rsidP="003D1F30">
            <w:pPr>
              <w:jc w:val="center"/>
              <w:rPr>
                <w:rFonts w:ascii="Calibri" w:hAnsi="Calibri" w:cs="Calibri"/>
                <w:b/>
                <w:bCs/>
                <w:color w:val="000000"/>
                <w:kern w:val="0"/>
              </w:rPr>
            </w:pPr>
            <w:r w:rsidRPr="003D1F30">
              <w:rPr>
                <w:rFonts w:ascii="Calibri" w:hAnsi="Calibri" w:cs="Calibri"/>
                <w:b/>
                <w:bCs/>
                <w:color w:val="000000"/>
                <w:kern w:val="0"/>
              </w:rPr>
              <w:t>QTY</w:t>
            </w:r>
          </w:p>
        </w:tc>
        <w:tc>
          <w:tcPr>
            <w:tcW w:w="966" w:type="dxa"/>
            <w:tcBorders>
              <w:top w:val="single" w:sz="4" w:space="0" w:color="auto"/>
              <w:left w:val="nil"/>
              <w:bottom w:val="single" w:sz="4" w:space="0" w:color="auto"/>
              <w:right w:val="single" w:sz="4" w:space="0" w:color="auto"/>
            </w:tcBorders>
            <w:shd w:val="clear" w:color="auto" w:fill="auto"/>
            <w:vAlign w:val="center"/>
            <w:hideMark/>
          </w:tcPr>
          <w:p w14:paraId="70D79B06" w14:textId="77777777" w:rsidR="003D1F30" w:rsidRPr="003D1F30" w:rsidRDefault="003D1F30" w:rsidP="003D1F30">
            <w:pPr>
              <w:jc w:val="center"/>
              <w:rPr>
                <w:rFonts w:ascii="Calibri" w:hAnsi="Calibri" w:cs="Calibri"/>
                <w:b/>
                <w:bCs/>
                <w:color w:val="000000"/>
                <w:kern w:val="0"/>
              </w:rPr>
            </w:pPr>
            <w:r w:rsidRPr="003D1F30">
              <w:rPr>
                <w:rFonts w:ascii="Calibri" w:hAnsi="Calibri" w:cs="Calibri"/>
                <w:b/>
                <w:bCs/>
                <w:color w:val="000000"/>
                <w:kern w:val="0"/>
              </w:rPr>
              <w:t>PRICE</w:t>
            </w:r>
          </w:p>
        </w:tc>
        <w:tc>
          <w:tcPr>
            <w:tcW w:w="1130" w:type="dxa"/>
            <w:tcBorders>
              <w:top w:val="single" w:sz="4" w:space="0" w:color="auto"/>
              <w:left w:val="nil"/>
              <w:bottom w:val="single" w:sz="4" w:space="0" w:color="auto"/>
              <w:right w:val="single" w:sz="4" w:space="0" w:color="auto"/>
            </w:tcBorders>
            <w:shd w:val="clear" w:color="auto" w:fill="auto"/>
            <w:vAlign w:val="center"/>
            <w:hideMark/>
          </w:tcPr>
          <w:p w14:paraId="1A631B9C" w14:textId="77777777" w:rsidR="003D1F30" w:rsidRPr="003D1F30" w:rsidRDefault="003D1F30" w:rsidP="003D1F30">
            <w:pPr>
              <w:jc w:val="center"/>
              <w:rPr>
                <w:rFonts w:ascii="Calibri" w:hAnsi="Calibri" w:cs="Calibri"/>
                <w:b/>
                <w:bCs/>
                <w:color w:val="000000"/>
                <w:kern w:val="0"/>
              </w:rPr>
            </w:pPr>
            <w:r w:rsidRPr="003D1F30">
              <w:rPr>
                <w:rFonts w:ascii="Calibri" w:hAnsi="Calibri" w:cs="Calibri"/>
                <w:b/>
                <w:bCs/>
                <w:color w:val="000000"/>
                <w:kern w:val="0"/>
              </w:rPr>
              <w:t>AMOUNT</w:t>
            </w:r>
          </w:p>
        </w:tc>
      </w:tr>
      <w:tr w:rsidR="005F12F9" w:rsidRPr="003D1F30" w14:paraId="22912F0E" w14:textId="77777777" w:rsidTr="009D0817">
        <w:trPr>
          <w:trHeight w:val="349"/>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5BA5664D"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w:t>
            </w:r>
          </w:p>
        </w:tc>
        <w:tc>
          <w:tcPr>
            <w:tcW w:w="6373" w:type="dxa"/>
            <w:tcBorders>
              <w:top w:val="nil"/>
              <w:left w:val="nil"/>
              <w:bottom w:val="single" w:sz="4" w:space="0" w:color="auto"/>
              <w:right w:val="single" w:sz="4" w:space="0" w:color="auto"/>
            </w:tcBorders>
            <w:shd w:val="clear" w:color="auto" w:fill="auto"/>
            <w:vAlign w:val="center"/>
            <w:hideMark/>
          </w:tcPr>
          <w:p w14:paraId="73527AA7"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Honeywell 4MP IP Starlight Fixed Lens Bullet ,with inbuilt SD card Slot</w:t>
            </w:r>
          </w:p>
        </w:tc>
        <w:tc>
          <w:tcPr>
            <w:tcW w:w="649" w:type="dxa"/>
            <w:tcBorders>
              <w:top w:val="nil"/>
              <w:left w:val="nil"/>
              <w:bottom w:val="single" w:sz="4" w:space="0" w:color="auto"/>
              <w:right w:val="single" w:sz="4" w:space="0" w:color="auto"/>
            </w:tcBorders>
            <w:shd w:val="clear" w:color="auto" w:fill="auto"/>
            <w:vAlign w:val="center"/>
            <w:hideMark/>
          </w:tcPr>
          <w:p w14:paraId="3E383AF9"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14</w:t>
            </w:r>
          </w:p>
        </w:tc>
        <w:tc>
          <w:tcPr>
            <w:tcW w:w="966" w:type="dxa"/>
            <w:tcBorders>
              <w:top w:val="nil"/>
              <w:left w:val="nil"/>
              <w:bottom w:val="single" w:sz="4" w:space="0" w:color="auto"/>
              <w:right w:val="single" w:sz="4" w:space="0" w:color="auto"/>
            </w:tcBorders>
            <w:shd w:val="clear" w:color="auto" w:fill="auto"/>
            <w:vAlign w:val="center"/>
            <w:hideMark/>
          </w:tcPr>
          <w:p w14:paraId="0E3B484A"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6960</w:t>
            </w:r>
          </w:p>
        </w:tc>
        <w:tc>
          <w:tcPr>
            <w:tcW w:w="1130" w:type="dxa"/>
            <w:tcBorders>
              <w:top w:val="nil"/>
              <w:left w:val="nil"/>
              <w:bottom w:val="single" w:sz="4" w:space="0" w:color="auto"/>
              <w:right w:val="single" w:sz="4" w:space="0" w:color="auto"/>
            </w:tcBorders>
            <w:shd w:val="clear" w:color="auto" w:fill="auto"/>
            <w:vAlign w:val="center"/>
            <w:hideMark/>
          </w:tcPr>
          <w:p w14:paraId="1350EC98"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97440</w:t>
            </w:r>
          </w:p>
        </w:tc>
      </w:tr>
      <w:tr w:rsidR="005F12F9" w:rsidRPr="003D1F30" w14:paraId="40A76FE0" w14:textId="77777777" w:rsidTr="009D0817">
        <w:trPr>
          <w:trHeight w:val="383"/>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36C6E987"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2</w:t>
            </w:r>
          </w:p>
        </w:tc>
        <w:tc>
          <w:tcPr>
            <w:tcW w:w="6373" w:type="dxa"/>
            <w:tcBorders>
              <w:top w:val="nil"/>
              <w:left w:val="nil"/>
              <w:bottom w:val="single" w:sz="4" w:space="0" w:color="auto"/>
              <w:right w:val="single" w:sz="4" w:space="0" w:color="auto"/>
            </w:tcBorders>
            <w:shd w:val="clear" w:color="auto" w:fill="auto"/>
            <w:vAlign w:val="center"/>
            <w:hideMark/>
          </w:tcPr>
          <w:p w14:paraId="07F9B7CA"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 xml:space="preserve">Honeywell 4 MP </w:t>
            </w:r>
            <w:proofErr w:type="spellStart"/>
            <w:r w:rsidRPr="003D1F30">
              <w:rPr>
                <w:rFonts w:ascii="Calibri" w:hAnsi="Calibri" w:cs="Calibri"/>
                <w:color w:val="000000"/>
                <w:kern w:val="0"/>
              </w:rPr>
              <w:t>verifocal</w:t>
            </w:r>
            <w:proofErr w:type="spellEnd"/>
            <w:r w:rsidRPr="003D1F30">
              <w:rPr>
                <w:rFonts w:ascii="Calibri" w:hAnsi="Calibri" w:cs="Calibri"/>
                <w:color w:val="000000"/>
                <w:kern w:val="0"/>
              </w:rPr>
              <w:t xml:space="preserve"> Bullet with inbuilt Audio 2.8 -12 MM </w:t>
            </w:r>
            <w:proofErr w:type="spellStart"/>
            <w:r w:rsidRPr="003D1F30">
              <w:rPr>
                <w:rFonts w:ascii="Calibri" w:hAnsi="Calibri" w:cs="Calibri"/>
                <w:color w:val="000000"/>
                <w:kern w:val="0"/>
              </w:rPr>
              <w:t>verifocal</w:t>
            </w:r>
            <w:proofErr w:type="spellEnd"/>
            <w:r w:rsidRPr="003D1F30">
              <w:rPr>
                <w:rFonts w:ascii="Calibri" w:hAnsi="Calibri" w:cs="Calibri"/>
                <w:color w:val="000000"/>
                <w:kern w:val="0"/>
              </w:rPr>
              <w:t xml:space="preserve"> lens</w:t>
            </w:r>
          </w:p>
        </w:tc>
        <w:tc>
          <w:tcPr>
            <w:tcW w:w="649" w:type="dxa"/>
            <w:tcBorders>
              <w:top w:val="nil"/>
              <w:left w:val="nil"/>
              <w:bottom w:val="single" w:sz="4" w:space="0" w:color="auto"/>
              <w:right w:val="single" w:sz="4" w:space="0" w:color="auto"/>
            </w:tcBorders>
            <w:shd w:val="clear" w:color="auto" w:fill="auto"/>
            <w:vAlign w:val="center"/>
            <w:hideMark/>
          </w:tcPr>
          <w:p w14:paraId="120C6866"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w:t>
            </w:r>
          </w:p>
        </w:tc>
        <w:tc>
          <w:tcPr>
            <w:tcW w:w="966" w:type="dxa"/>
            <w:tcBorders>
              <w:top w:val="nil"/>
              <w:left w:val="nil"/>
              <w:bottom w:val="single" w:sz="4" w:space="0" w:color="auto"/>
              <w:right w:val="single" w:sz="4" w:space="0" w:color="auto"/>
            </w:tcBorders>
            <w:shd w:val="clear" w:color="auto" w:fill="auto"/>
            <w:vAlign w:val="center"/>
            <w:hideMark/>
          </w:tcPr>
          <w:p w14:paraId="010DC462"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14910</w:t>
            </w:r>
          </w:p>
        </w:tc>
        <w:tc>
          <w:tcPr>
            <w:tcW w:w="1130" w:type="dxa"/>
            <w:tcBorders>
              <w:top w:val="nil"/>
              <w:left w:val="nil"/>
              <w:bottom w:val="single" w:sz="4" w:space="0" w:color="auto"/>
              <w:right w:val="single" w:sz="4" w:space="0" w:color="auto"/>
            </w:tcBorders>
            <w:shd w:val="clear" w:color="auto" w:fill="auto"/>
            <w:vAlign w:val="center"/>
            <w:hideMark/>
          </w:tcPr>
          <w:p w14:paraId="0833A757"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14910</w:t>
            </w:r>
          </w:p>
        </w:tc>
      </w:tr>
      <w:tr w:rsidR="005F12F9" w:rsidRPr="003D1F30" w14:paraId="361504E4" w14:textId="77777777" w:rsidTr="009D0817">
        <w:trPr>
          <w:trHeight w:val="288"/>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727BBD59"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3</w:t>
            </w:r>
          </w:p>
        </w:tc>
        <w:tc>
          <w:tcPr>
            <w:tcW w:w="6373" w:type="dxa"/>
            <w:tcBorders>
              <w:top w:val="nil"/>
              <w:left w:val="nil"/>
              <w:bottom w:val="single" w:sz="4" w:space="0" w:color="auto"/>
              <w:right w:val="single" w:sz="4" w:space="0" w:color="auto"/>
            </w:tcBorders>
            <w:shd w:val="clear" w:color="auto" w:fill="auto"/>
            <w:vAlign w:val="center"/>
            <w:hideMark/>
          </w:tcPr>
          <w:p w14:paraId="101C071B"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Honeywell 4 MP PTZ</w:t>
            </w:r>
          </w:p>
        </w:tc>
        <w:tc>
          <w:tcPr>
            <w:tcW w:w="649" w:type="dxa"/>
            <w:tcBorders>
              <w:top w:val="nil"/>
              <w:left w:val="nil"/>
              <w:bottom w:val="single" w:sz="4" w:space="0" w:color="auto"/>
              <w:right w:val="single" w:sz="4" w:space="0" w:color="auto"/>
            </w:tcBorders>
            <w:shd w:val="clear" w:color="auto" w:fill="auto"/>
            <w:vAlign w:val="center"/>
            <w:hideMark/>
          </w:tcPr>
          <w:p w14:paraId="1E494F62"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w:t>
            </w:r>
          </w:p>
        </w:tc>
        <w:tc>
          <w:tcPr>
            <w:tcW w:w="966" w:type="dxa"/>
            <w:tcBorders>
              <w:top w:val="nil"/>
              <w:left w:val="nil"/>
              <w:bottom w:val="single" w:sz="4" w:space="0" w:color="auto"/>
              <w:right w:val="single" w:sz="4" w:space="0" w:color="auto"/>
            </w:tcBorders>
            <w:shd w:val="clear" w:color="auto" w:fill="auto"/>
            <w:vAlign w:val="center"/>
            <w:hideMark/>
          </w:tcPr>
          <w:p w14:paraId="7D771B65"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59700</w:t>
            </w:r>
          </w:p>
        </w:tc>
        <w:tc>
          <w:tcPr>
            <w:tcW w:w="1130" w:type="dxa"/>
            <w:tcBorders>
              <w:top w:val="nil"/>
              <w:left w:val="nil"/>
              <w:bottom w:val="single" w:sz="4" w:space="0" w:color="auto"/>
              <w:right w:val="single" w:sz="4" w:space="0" w:color="auto"/>
            </w:tcBorders>
            <w:shd w:val="clear" w:color="auto" w:fill="auto"/>
            <w:vAlign w:val="center"/>
            <w:hideMark/>
          </w:tcPr>
          <w:p w14:paraId="5D62E5C1"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59700</w:t>
            </w:r>
          </w:p>
        </w:tc>
      </w:tr>
      <w:tr w:rsidR="005F12F9" w:rsidRPr="003D1F30" w14:paraId="265D02CE" w14:textId="77777777" w:rsidTr="009D0817">
        <w:trPr>
          <w:trHeight w:val="288"/>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5F696842"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4</w:t>
            </w:r>
          </w:p>
        </w:tc>
        <w:tc>
          <w:tcPr>
            <w:tcW w:w="6373" w:type="dxa"/>
            <w:tcBorders>
              <w:top w:val="nil"/>
              <w:left w:val="nil"/>
              <w:bottom w:val="single" w:sz="4" w:space="0" w:color="auto"/>
              <w:right w:val="single" w:sz="4" w:space="0" w:color="auto"/>
            </w:tcBorders>
            <w:shd w:val="clear" w:color="auto" w:fill="auto"/>
            <w:vAlign w:val="center"/>
            <w:hideMark/>
          </w:tcPr>
          <w:p w14:paraId="69D1861D"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Honeywell NVR Professional Series 20CH</w:t>
            </w:r>
          </w:p>
        </w:tc>
        <w:tc>
          <w:tcPr>
            <w:tcW w:w="649" w:type="dxa"/>
            <w:tcBorders>
              <w:top w:val="nil"/>
              <w:left w:val="nil"/>
              <w:bottom w:val="single" w:sz="4" w:space="0" w:color="auto"/>
              <w:right w:val="single" w:sz="4" w:space="0" w:color="auto"/>
            </w:tcBorders>
            <w:shd w:val="clear" w:color="auto" w:fill="auto"/>
            <w:vAlign w:val="center"/>
            <w:hideMark/>
          </w:tcPr>
          <w:p w14:paraId="2612F415"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w:t>
            </w:r>
          </w:p>
        </w:tc>
        <w:tc>
          <w:tcPr>
            <w:tcW w:w="966" w:type="dxa"/>
            <w:tcBorders>
              <w:top w:val="nil"/>
              <w:left w:val="nil"/>
              <w:bottom w:val="single" w:sz="4" w:space="0" w:color="auto"/>
              <w:right w:val="single" w:sz="4" w:space="0" w:color="auto"/>
            </w:tcBorders>
            <w:shd w:val="clear" w:color="auto" w:fill="auto"/>
            <w:vAlign w:val="center"/>
            <w:hideMark/>
          </w:tcPr>
          <w:p w14:paraId="402A9289"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13980</w:t>
            </w:r>
          </w:p>
        </w:tc>
        <w:tc>
          <w:tcPr>
            <w:tcW w:w="1130" w:type="dxa"/>
            <w:tcBorders>
              <w:top w:val="nil"/>
              <w:left w:val="nil"/>
              <w:bottom w:val="single" w:sz="4" w:space="0" w:color="auto"/>
              <w:right w:val="single" w:sz="4" w:space="0" w:color="auto"/>
            </w:tcBorders>
            <w:shd w:val="clear" w:color="auto" w:fill="auto"/>
            <w:vAlign w:val="center"/>
            <w:hideMark/>
          </w:tcPr>
          <w:p w14:paraId="3C44617E"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13980</w:t>
            </w:r>
          </w:p>
        </w:tc>
      </w:tr>
      <w:tr w:rsidR="005F12F9" w:rsidRPr="003D1F30" w14:paraId="1D7DF4BC" w14:textId="77777777" w:rsidTr="009D0817">
        <w:trPr>
          <w:trHeight w:val="375"/>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59415F1E"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5</w:t>
            </w:r>
          </w:p>
        </w:tc>
        <w:tc>
          <w:tcPr>
            <w:tcW w:w="6373" w:type="dxa"/>
            <w:tcBorders>
              <w:top w:val="nil"/>
              <w:left w:val="nil"/>
              <w:bottom w:val="single" w:sz="4" w:space="0" w:color="auto"/>
              <w:right w:val="single" w:sz="4" w:space="0" w:color="auto"/>
            </w:tcBorders>
            <w:shd w:val="clear" w:color="auto" w:fill="auto"/>
            <w:vAlign w:val="center"/>
            <w:hideMark/>
          </w:tcPr>
          <w:p w14:paraId="3BEAEA46"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WD Purple Surveillance Hard Disk 4 TB</w:t>
            </w:r>
          </w:p>
        </w:tc>
        <w:tc>
          <w:tcPr>
            <w:tcW w:w="649" w:type="dxa"/>
            <w:tcBorders>
              <w:top w:val="nil"/>
              <w:left w:val="nil"/>
              <w:bottom w:val="single" w:sz="4" w:space="0" w:color="auto"/>
              <w:right w:val="single" w:sz="4" w:space="0" w:color="auto"/>
            </w:tcBorders>
            <w:shd w:val="clear" w:color="auto" w:fill="auto"/>
            <w:vAlign w:val="center"/>
            <w:hideMark/>
          </w:tcPr>
          <w:p w14:paraId="3E2A5A3E"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w:t>
            </w:r>
          </w:p>
        </w:tc>
        <w:tc>
          <w:tcPr>
            <w:tcW w:w="966" w:type="dxa"/>
            <w:tcBorders>
              <w:top w:val="nil"/>
              <w:left w:val="nil"/>
              <w:bottom w:val="single" w:sz="4" w:space="0" w:color="auto"/>
              <w:right w:val="single" w:sz="4" w:space="0" w:color="auto"/>
            </w:tcBorders>
            <w:shd w:val="clear" w:color="auto" w:fill="auto"/>
            <w:vAlign w:val="center"/>
            <w:hideMark/>
          </w:tcPr>
          <w:p w14:paraId="79D4DC0E"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9000</w:t>
            </w:r>
          </w:p>
        </w:tc>
        <w:tc>
          <w:tcPr>
            <w:tcW w:w="1130" w:type="dxa"/>
            <w:tcBorders>
              <w:top w:val="nil"/>
              <w:left w:val="nil"/>
              <w:bottom w:val="single" w:sz="4" w:space="0" w:color="auto"/>
              <w:right w:val="single" w:sz="4" w:space="0" w:color="auto"/>
            </w:tcBorders>
            <w:shd w:val="clear" w:color="auto" w:fill="auto"/>
            <w:vAlign w:val="center"/>
            <w:hideMark/>
          </w:tcPr>
          <w:p w14:paraId="760AF5A0"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9000</w:t>
            </w:r>
          </w:p>
        </w:tc>
      </w:tr>
      <w:tr w:rsidR="005F12F9" w:rsidRPr="003D1F30" w14:paraId="653D08C3" w14:textId="77777777" w:rsidTr="009D0817">
        <w:trPr>
          <w:trHeight w:val="436"/>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0422A2A6"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6</w:t>
            </w:r>
          </w:p>
        </w:tc>
        <w:tc>
          <w:tcPr>
            <w:tcW w:w="6373" w:type="dxa"/>
            <w:tcBorders>
              <w:top w:val="nil"/>
              <w:left w:val="nil"/>
              <w:bottom w:val="single" w:sz="4" w:space="0" w:color="auto"/>
              <w:right w:val="single" w:sz="4" w:space="0" w:color="auto"/>
            </w:tcBorders>
            <w:shd w:val="clear" w:color="auto" w:fill="auto"/>
            <w:vAlign w:val="center"/>
            <w:hideMark/>
          </w:tcPr>
          <w:p w14:paraId="3FC65F52" w14:textId="609EDC71"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 xml:space="preserve">8+2 port 10/100/1000 </w:t>
            </w:r>
            <w:proofErr w:type="spellStart"/>
            <w:r w:rsidRPr="003D1F30">
              <w:rPr>
                <w:rFonts w:ascii="Calibri" w:hAnsi="Calibri" w:cs="Calibri"/>
                <w:color w:val="000000"/>
                <w:kern w:val="0"/>
              </w:rPr>
              <w:t>giga</w:t>
            </w:r>
            <w:proofErr w:type="spellEnd"/>
            <w:r w:rsidRPr="003D1F30">
              <w:rPr>
                <w:rFonts w:ascii="Calibri" w:hAnsi="Calibri" w:cs="Calibri"/>
                <w:color w:val="000000"/>
                <w:kern w:val="0"/>
              </w:rPr>
              <w:t xml:space="preserve"> POE switch D link or </w:t>
            </w:r>
            <w:r w:rsidR="005F12F9" w:rsidRPr="003D1F30">
              <w:rPr>
                <w:rFonts w:ascii="Calibri" w:hAnsi="Calibri" w:cs="Calibri"/>
                <w:color w:val="000000"/>
                <w:kern w:val="0"/>
              </w:rPr>
              <w:t>Secure</w:t>
            </w:r>
            <w:r w:rsidRPr="003D1F30">
              <w:rPr>
                <w:rFonts w:ascii="Calibri" w:hAnsi="Calibri" w:cs="Calibri"/>
                <w:color w:val="000000"/>
                <w:kern w:val="0"/>
              </w:rPr>
              <w:t xml:space="preserve"> Eye or Similar</w:t>
            </w:r>
          </w:p>
        </w:tc>
        <w:tc>
          <w:tcPr>
            <w:tcW w:w="649" w:type="dxa"/>
            <w:tcBorders>
              <w:top w:val="nil"/>
              <w:left w:val="nil"/>
              <w:bottom w:val="single" w:sz="4" w:space="0" w:color="auto"/>
              <w:right w:val="single" w:sz="4" w:space="0" w:color="auto"/>
            </w:tcBorders>
            <w:shd w:val="clear" w:color="auto" w:fill="auto"/>
            <w:vAlign w:val="center"/>
            <w:hideMark/>
          </w:tcPr>
          <w:p w14:paraId="38439C4A"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3</w:t>
            </w:r>
          </w:p>
        </w:tc>
        <w:tc>
          <w:tcPr>
            <w:tcW w:w="966" w:type="dxa"/>
            <w:tcBorders>
              <w:top w:val="nil"/>
              <w:left w:val="nil"/>
              <w:bottom w:val="single" w:sz="4" w:space="0" w:color="auto"/>
              <w:right w:val="single" w:sz="4" w:space="0" w:color="auto"/>
            </w:tcBorders>
            <w:shd w:val="clear" w:color="auto" w:fill="auto"/>
            <w:vAlign w:val="center"/>
            <w:hideMark/>
          </w:tcPr>
          <w:p w14:paraId="14CF9203"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9960</w:t>
            </w:r>
          </w:p>
        </w:tc>
        <w:tc>
          <w:tcPr>
            <w:tcW w:w="1130" w:type="dxa"/>
            <w:tcBorders>
              <w:top w:val="nil"/>
              <w:left w:val="nil"/>
              <w:bottom w:val="single" w:sz="4" w:space="0" w:color="auto"/>
              <w:right w:val="single" w:sz="4" w:space="0" w:color="auto"/>
            </w:tcBorders>
            <w:shd w:val="clear" w:color="auto" w:fill="auto"/>
            <w:vAlign w:val="center"/>
            <w:hideMark/>
          </w:tcPr>
          <w:p w14:paraId="7A21295F"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29880</w:t>
            </w:r>
          </w:p>
        </w:tc>
      </w:tr>
      <w:tr w:rsidR="005F12F9" w:rsidRPr="003D1F30" w14:paraId="0FAA4CE7" w14:textId="77777777" w:rsidTr="009D0817">
        <w:trPr>
          <w:trHeight w:val="253"/>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7186065D"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7</w:t>
            </w:r>
          </w:p>
        </w:tc>
        <w:tc>
          <w:tcPr>
            <w:tcW w:w="6373" w:type="dxa"/>
            <w:tcBorders>
              <w:top w:val="nil"/>
              <w:left w:val="nil"/>
              <w:bottom w:val="single" w:sz="4" w:space="0" w:color="auto"/>
              <w:right w:val="single" w:sz="4" w:space="0" w:color="auto"/>
            </w:tcBorders>
            <w:shd w:val="clear" w:color="auto" w:fill="auto"/>
            <w:vAlign w:val="center"/>
            <w:hideMark/>
          </w:tcPr>
          <w:p w14:paraId="3DAF22B5"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 xml:space="preserve">RJ 45 Connector With Crimping </w:t>
            </w:r>
            <w:proofErr w:type="spellStart"/>
            <w:r w:rsidRPr="003D1F30">
              <w:rPr>
                <w:rFonts w:ascii="Calibri" w:hAnsi="Calibri" w:cs="Calibri"/>
                <w:color w:val="000000"/>
                <w:kern w:val="0"/>
              </w:rPr>
              <w:t>etc</w:t>
            </w:r>
            <w:proofErr w:type="spellEnd"/>
            <w:r w:rsidRPr="003D1F30">
              <w:rPr>
                <w:rFonts w:ascii="Calibri" w:hAnsi="Calibri" w:cs="Calibri"/>
                <w:color w:val="000000"/>
                <w:kern w:val="0"/>
              </w:rPr>
              <w:t xml:space="preserve"> complete</w:t>
            </w:r>
          </w:p>
        </w:tc>
        <w:tc>
          <w:tcPr>
            <w:tcW w:w="649" w:type="dxa"/>
            <w:tcBorders>
              <w:top w:val="nil"/>
              <w:left w:val="nil"/>
              <w:bottom w:val="single" w:sz="4" w:space="0" w:color="auto"/>
              <w:right w:val="single" w:sz="4" w:space="0" w:color="auto"/>
            </w:tcBorders>
            <w:shd w:val="clear" w:color="auto" w:fill="auto"/>
            <w:vAlign w:val="center"/>
            <w:hideMark/>
          </w:tcPr>
          <w:p w14:paraId="02D35C97"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40</w:t>
            </w:r>
          </w:p>
        </w:tc>
        <w:tc>
          <w:tcPr>
            <w:tcW w:w="966" w:type="dxa"/>
            <w:tcBorders>
              <w:top w:val="nil"/>
              <w:left w:val="nil"/>
              <w:bottom w:val="single" w:sz="4" w:space="0" w:color="auto"/>
              <w:right w:val="single" w:sz="4" w:space="0" w:color="auto"/>
            </w:tcBorders>
            <w:shd w:val="clear" w:color="auto" w:fill="auto"/>
            <w:vAlign w:val="center"/>
            <w:hideMark/>
          </w:tcPr>
          <w:p w14:paraId="0193B060"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168</w:t>
            </w:r>
          </w:p>
        </w:tc>
        <w:tc>
          <w:tcPr>
            <w:tcW w:w="1130" w:type="dxa"/>
            <w:tcBorders>
              <w:top w:val="nil"/>
              <w:left w:val="nil"/>
              <w:bottom w:val="single" w:sz="4" w:space="0" w:color="auto"/>
              <w:right w:val="single" w:sz="4" w:space="0" w:color="auto"/>
            </w:tcBorders>
            <w:shd w:val="clear" w:color="auto" w:fill="auto"/>
            <w:vAlign w:val="center"/>
            <w:hideMark/>
          </w:tcPr>
          <w:p w14:paraId="19E20A1A"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6720</w:t>
            </w:r>
          </w:p>
        </w:tc>
      </w:tr>
      <w:tr w:rsidR="005F12F9" w:rsidRPr="003D1F30" w14:paraId="727842DE" w14:textId="77777777" w:rsidTr="009D0817">
        <w:trPr>
          <w:trHeight w:val="191"/>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1354E8E2"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8</w:t>
            </w:r>
          </w:p>
        </w:tc>
        <w:tc>
          <w:tcPr>
            <w:tcW w:w="6373" w:type="dxa"/>
            <w:tcBorders>
              <w:top w:val="nil"/>
              <w:left w:val="nil"/>
              <w:bottom w:val="single" w:sz="4" w:space="0" w:color="auto"/>
              <w:right w:val="single" w:sz="4" w:space="0" w:color="auto"/>
            </w:tcBorders>
            <w:shd w:val="clear" w:color="auto" w:fill="auto"/>
            <w:vAlign w:val="center"/>
            <w:hideMark/>
          </w:tcPr>
          <w:p w14:paraId="3B76DD28"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Enclosure with mounting</w:t>
            </w:r>
          </w:p>
        </w:tc>
        <w:tc>
          <w:tcPr>
            <w:tcW w:w="649" w:type="dxa"/>
            <w:tcBorders>
              <w:top w:val="nil"/>
              <w:left w:val="nil"/>
              <w:bottom w:val="single" w:sz="4" w:space="0" w:color="auto"/>
              <w:right w:val="single" w:sz="4" w:space="0" w:color="auto"/>
            </w:tcBorders>
            <w:shd w:val="clear" w:color="auto" w:fill="auto"/>
            <w:vAlign w:val="center"/>
            <w:hideMark/>
          </w:tcPr>
          <w:p w14:paraId="5A0F1643"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16</w:t>
            </w:r>
          </w:p>
        </w:tc>
        <w:tc>
          <w:tcPr>
            <w:tcW w:w="966" w:type="dxa"/>
            <w:tcBorders>
              <w:top w:val="nil"/>
              <w:left w:val="nil"/>
              <w:bottom w:val="single" w:sz="4" w:space="0" w:color="auto"/>
              <w:right w:val="single" w:sz="4" w:space="0" w:color="auto"/>
            </w:tcBorders>
            <w:shd w:val="clear" w:color="auto" w:fill="auto"/>
            <w:vAlign w:val="center"/>
            <w:hideMark/>
          </w:tcPr>
          <w:p w14:paraId="0FD5E661"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150</w:t>
            </w:r>
          </w:p>
        </w:tc>
        <w:tc>
          <w:tcPr>
            <w:tcW w:w="1130" w:type="dxa"/>
            <w:tcBorders>
              <w:top w:val="nil"/>
              <w:left w:val="nil"/>
              <w:bottom w:val="single" w:sz="4" w:space="0" w:color="auto"/>
              <w:right w:val="single" w:sz="4" w:space="0" w:color="auto"/>
            </w:tcBorders>
            <w:shd w:val="clear" w:color="auto" w:fill="auto"/>
            <w:vAlign w:val="center"/>
            <w:hideMark/>
          </w:tcPr>
          <w:p w14:paraId="1BF3C925"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2400</w:t>
            </w:r>
          </w:p>
        </w:tc>
      </w:tr>
      <w:tr w:rsidR="005F12F9" w:rsidRPr="003D1F30" w14:paraId="62B51808" w14:textId="77777777" w:rsidTr="009D0817">
        <w:trPr>
          <w:trHeight w:val="191"/>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0AAA21DB"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9</w:t>
            </w:r>
          </w:p>
        </w:tc>
        <w:tc>
          <w:tcPr>
            <w:tcW w:w="6373" w:type="dxa"/>
            <w:tcBorders>
              <w:top w:val="nil"/>
              <w:left w:val="nil"/>
              <w:bottom w:val="single" w:sz="4" w:space="0" w:color="auto"/>
              <w:right w:val="single" w:sz="4" w:space="0" w:color="auto"/>
            </w:tcBorders>
            <w:shd w:val="clear" w:color="auto" w:fill="auto"/>
            <w:vAlign w:val="center"/>
            <w:hideMark/>
          </w:tcPr>
          <w:p w14:paraId="3BE194EB"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Network rack 4u</w:t>
            </w:r>
          </w:p>
        </w:tc>
        <w:tc>
          <w:tcPr>
            <w:tcW w:w="649" w:type="dxa"/>
            <w:tcBorders>
              <w:top w:val="nil"/>
              <w:left w:val="nil"/>
              <w:bottom w:val="single" w:sz="4" w:space="0" w:color="auto"/>
              <w:right w:val="single" w:sz="4" w:space="0" w:color="auto"/>
            </w:tcBorders>
            <w:shd w:val="clear" w:color="auto" w:fill="auto"/>
            <w:vAlign w:val="center"/>
            <w:hideMark/>
          </w:tcPr>
          <w:p w14:paraId="581AC45A"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w:t>
            </w:r>
          </w:p>
        </w:tc>
        <w:tc>
          <w:tcPr>
            <w:tcW w:w="966" w:type="dxa"/>
            <w:tcBorders>
              <w:top w:val="nil"/>
              <w:left w:val="nil"/>
              <w:bottom w:val="single" w:sz="4" w:space="0" w:color="auto"/>
              <w:right w:val="single" w:sz="4" w:space="0" w:color="auto"/>
            </w:tcBorders>
            <w:shd w:val="clear" w:color="auto" w:fill="auto"/>
            <w:vAlign w:val="center"/>
            <w:hideMark/>
          </w:tcPr>
          <w:p w14:paraId="15EB8764"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3990</w:t>
            </w:r>
          </w:p>
        </w:tc>
        <w:tc>
          <w:tcPr>
            <w:tcW w:w="1130" w:type="dxa"/>
            <w:tcBorders>
              <w:top w:val="nil"/>
              <w:left w:val="nil"/>
              <w:bottom w:val="single" w:sz="4" w:space="0" w:color="auto"/>
              <w:right w:val="single" w:sz="4" w:space="0" w:color="auto"/>
            </w:tcBorders>
            <w:shd w:val="clear" w:color="auto" w:fill="auto"/>
            <w:vAlign w:val="center"/>
            <w:hideMark/>
          </w:tcPr>
          <w:p w14:paraId="07B5C0E0"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3990</w:t>
            </w:r>
          </w:p>
        </w:tc>
      </w:tr>
      <w:tr w:rsidR="005F12F9" w:rsidRPr="003D1F30" w14:paraId="3573C914" w14:textId="77777777" w:rsidTr="009D0817">
        <w:trPr>
          <w:trHeight w:val="191"/>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5867CFC2"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10</w:t>
            </w:r>
          </w:p>
        </w:tc>
        <w:tc>
          <w:tcPr>
            <w:tcW w:w="6373" w:type="dxa"/>
            <w:tcBorders>
              <w:top w:val="nil"/>
              <w:left w:val="nil"/>
              <w:bottom w:val="single" w:sz="4" w:space="0" w:color="auto"/>
              <w:right w:val="single" w:sz="4" w:space="0" w:color="auto"/>
            </w:tcBorders>
            <w:shd w:val="clear" w:color="auto" w:fill="auto"/>
            <w:vAlign w:val="center"/>
            <w:hideMark/>
          </w:tcPr>
          <w:p w14:paraId="219A320D"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Network rack 2u</w:t>
            </w:r>
          </w:p>
        </w:tc>
        <w:tc>
          <w:tcPr>
            <w:tcW w:w="649" w:type="dxa"/>
            <w:tcBorders>
              <w:top w:val="nil"/>
              <w:left w:val="nil"/>
              <w:bottom w:val="single" w:sz="4" w:space="0" w:color="auto"/>
              <w:right w:val="single" w:sz="4" w:space="0" w:color="auto"/>
            </w:tcBorders>
            <w:shd w:val="clear" w:color="auto" w:fill="auto"/>
            <w:vAlign w:val="center"/>
            <w:hideMark/>
          </w:tcPr>
          <w:p w14:paraId="337ED7C4"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2</w:t>
            </w:r>
          </w:p>
        </w:tc>
        <w:tc>
          <w:tcPr>
            <w:tcW w:w="966" w:type="dxa"/>
            <w:tcBorders>
              <w:top w:val="nil"/>
              <w:left w:val="nil"/>
              <w:bottom w:val="single" w:sz="4" w:space="0" w:color="auto"/>
              <w:right w:val="single" w:sz="4" w:space="0" w:color="auto"/>
            </w:tcBorders>
            <w:shd w:val="clear" w:color="auto" w:fill="auto"/>
            <w:vAlign w:val="center"/>
            <w:hideMark/>
          </w:tcPr>
          <w:p w14:paraId="24285924"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2900</w:t>
            </w:r>
          </w:p>
        </w:tc>
        <w:tc>
          <w:tcPr>
            <w:tcW w:w="1130" w:type="dxa"/>
            <w:tcBorders>
              <w:top w:val="nil"/>
              <w:left w:val="nil"/>
              <w:bottom w:val="single" w:sz="4" w:space="0" w:color="auto"/>
              <w:right w:val="single" w:sz="4" w:space="0" w:color="auto"/>
            </w:tcBorders>
            <w:shd w:val="clear" w:color="auto" w:fill="auto"/>
            <w:vAlign w:val="center"/>
            <w:hideMark/>
          </w:tcPr>
          <w:p w14:paraId="3AF072E0"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5800</w:t>
            </w:r>
          </w:p>
        </w:tc>
      </w:tr>
      <w:tr w:rsidR="005F12F9" w:rsidRPr="003D1F30" w14:paraId="37D0F198" w14:textId="77777777" w:rsidTr="009D0817">
        <w:trPr>
          <w:trHeight w:val="191"/>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35F5C59B"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11</w:t>
            </w:r>
          </w:p>
        </w:tc>
        <w:tc>
          <w:tcPr>
            <w:tcW w:w="6373" w:type="dxa"/>
            <w:tcBorders>
              <w:top w:val="nil"/>
              <w:left w:val="nil"/>
              <w:bottom w:val="single" w:sz="4" w:space="0" w:color="auto"/>
              <w:right w:val="single" w:sz="4" w:space="0" w:color="auto"/>
            </w:tcBorders>
            <w:shd w:val="clear" w:color="auto" w:fill="auto"/>
            <w:vAlign w:val="center"/>
            <w:hideMark/>
          </w:tcPr>
          <w:p w14:paraId="30AA8DC5"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 xml:space="preserve">Cat 6 cable 305 </w:t>
            </w:r>
            <w:proofErr w:type="spellStart"/>
            <w:r w:rsidRPr="003D1F30">
              <w:rPr>
                <w:rFonts w:ascii="Calibri" w:hAnsi="Calibri" w:cs="Calibri"/>
                <w:color w:val="000000"/>
                <w:kern w:val="0"/>
              </w:rPr>
              <w:t>mtr</w:t>
            </w:r>
            <w:proofErr w:type="spellEnd"/>
            <w:r w:rsidRPr="003D1F30">
              <w:rPr>
                <w:rFonts w:ascii="Calibri" w:hAnsi="Calibri" w:cs="Calibri"/>
                <w:color w:val="000000"/>
                <w:kern w:val="0"/>
              </w:rPr>
              <w:t xml:space="preserve"> box</w:t>
            </w:r>
          </w:p>
        </w:tc>
        <w:tc>
          <w:tcPr>
            <w:tcW w:w="649" w:type="dxa"/>
            <w:tcBorders>
              <w:top w:val="nil"/>
              <w:left w:val="nil"/>
              <w:bottom w:val="single" w:sz="4" w:space="0" w:color="auto"/>
              <w:right w:val="single" w:sz="4" w:space="0" w:color="auto"/>
            </w:tcBorders>
            <w:shd w:val="clear" w:color="auto" w:fill="auto"/>
            <w:vAlign w:val="center"/>
            <w:hideMark/>
          </w:tcPr>
          <w:p w14:paraId="1A0D9CD4"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w:t>
            </w:r>
          </w:p>
        </w:tc>
        <w:tc>
          <w:tcPr>
            <w:tcW w:w="966" w:type="dxa"/>
            <w:tcBorders>
              <w:top w:val="nil"/>
              <w:left w:val="nil"/>
              <w:bottom w:val="single" w:sz="4" w:space="0" w:color="auto"/>
              <w:right w:val="single" w:sz="4" w:space="0" w:color="auto"/>
            </w:tcBorders>
            <w:shd w:val="clear" w:color="auto" w:fill="auto"/>
            <w:vAlign w:val="center"/>
            <w:hideMark/>
          </w:tcPr>
          <w:p w14:paraId="174637D3"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7950</w:t>
            </w:r>
          </w:p>
        </w:tc>
        <w:tc>
          <w:tcPr>
            <w:tcW w:w="1130" w:type="dxa"/>
            <w:tcBorders>
              <w:top w:val="nil"/>
              <w:left w:val="nil"/>
              <w:bottom w:val="single" w:sz="4" w:space="0" w:color="auto"/>
              <w:right w:val="single" w:sz="4" w:space="0" w:color="auto"/>
            </w:tcBorders>
            <w:shd w:val="clear" w:color="auto" w:fill="auto"/>
            <w:vAlign w:val="center"/>
            <w:hideMark/>
          </w:tcPr>
          <w:p w14:paraId="7BD86613"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7950</w:t>
            </w:r>
          </w:p>
        </w:tc>
      </w:tr>
      <w:tr w:rsidR="005F12F9" w:rsidRPr="003D1F30" w14:paraId="07C5E26B" w14:textId="77777777" w:rsidTr="009D0817">
        <w:trPr>
          <w:trHeight w:val="209"/>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65D13673" w14:textId="39CA0F2C" w:rsidR="003D1F30" w:rsidRPr="003D1F30" w:rsidRDefault="00F03E8D" w:rsidP="003D1F30">
            <w:pPr>
              <w:jc w:val="center"/>
              <w:rPr>
                <w:rFonts w:ascii="Calibri" w:hAnsi="Calibri" w:cs="Calibri"/>
                <w:color w:val="000000"/>
                <w:kern w:val="0"/>
              </w:rPr>
            </w:pPr>
            <w:r>
              <w:rPr>
                <w:rFonts w:ascii="Calibri" w:hAnsi="Calibri" w:cs="Calibri"/>
                <w:color w:val="000000"/>
                <w:kern w:val="0"/>
              </w:rPr>
              <w:t>12</w:t>
            </w:r>
          </w:p>
        </w:tc>
        <w:tc>
          <w:tcPr>
            <w:tcW w:w="6373" w:type="dxa"/>
            <w:tcBorders>
              <w:top w:val="nil"/>
              <w:left w:val="nil"/>
              <w:bottom w:val="single" w:sz="4" w:space="0" w:color="auto"/>
              <w:right w:val="single" w:sz="4" w:space="0" w:color="auto"/>
            </w:tcBorders>
            <w:shd w:val="clear" w:color="auto" w:fill="auto"/>
            <w:vAlign w:val="center"/>
            <w:hideMark/>
          </w:tcPr>
          <w:p w14:paraId="2622B8A3"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INSTALLATION TESTING COMMISSIONING</w:t>
            </w:r>
          </w:p>
        </w:tc>
        <w:tc>
          <w:tcPr>
            <w:tcW w:w="649" w:type="dxa"/>
            <w:tcBorders>
              <w:top w:val="nil"/>
              <w:left w:val="nil"/>
              <w:bottom w:val="single" w:sz="4" w:space="0" w:color="auto"/>
              <w:right w:val="single" w:sz="4" w:space="0" w:color="auto"/>
            </w:tcBorders>
            <w:shd w:val="clear" w:color="auto" w:fill="auto"/>
            <w:vAlign w:val="center"/>
            <w:hideMark/>
          </w:tcPr>
          <w:p w14:paraId="1D121D68"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w:t>
            </w:r>
          </w:p>
        </w:tc>
        <w:tc>
          <w:tcPr>
            <w:tcW w:w="966" w:type="dxa"/>
            <w:tcBorders>
              <w:top w:val="nil"/>
              <w:left w:val="nil"/>
              <w:bottom w:val="single" w:sz="4" w:space="0" w:color="auto"/>
              <w:right w:val="single" w:sz="4" w:space="0" w:color="auto"/>
            </w:tcBorders>
            <w:shd w:val="clear" w:color="auto" w:fill="auto"/>
            <w:vAlign w:val="center"/>
            <w:hideMark/>
          </w:tcPr>
          <w:p w14:paraId="5AFEF09A"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18000</w:t>
            </w:r>
          </w:p>
        </w:tc>
        <w:tc>
          <w:tcPr>
            <w:tcW w:w="1130" w:type="dxa"/>
            <w:tcBorders>
              <w:top w:val="nil"/>
              <w:left w:val="nil"/>
              <w:bottom w:val="single" w:sz="4" w:space="0" w:color="auto"/>
              <w:right w:val="single" w:sz="4" w:space="0" w:color="auto"/>
            </w:tcBorders>
            <w:shd w:val="clear" w:color="auto" w:fill="auto"/>
            <w:vAlign w:val="center"/>
            <w:hideMark/>
          </w:tcPr>
          <w:p w14:paraId="01612B47" w14:textId="77777777" w:rsidR="003D1F30" w:rsidRPr="003D1F30" w:rsidRDefault="003D1F30" w:rsidP="003D1F30">
            <w:pPr>
              <w:jc w:val="center"/>
              <w:rPr>
                <w:rFonts w:ascii="Calibri" w:hAnsi="Calibri" w:cs="Calibri"/>
                <w:color w:val="000000"/>
                <w:kern w:val="0"/>
              </w:rPr>
            </w:pPr>
            <w:r w:rsidRPr="003D1F30">
              <w:rPr>
                <w:rFonts w:ascii="Calibri" w:hAnsi="Calibri" w:cs="Calibri"/>
                <w:color w:val="000000"/>
                <w:kern w:val="0"/>
              </w:rPr>
              <w:t>18000</w:t>
            </w:r>
          </w:p>
        </w:tc>
      </w:tr>
      <w:tr w:rsidR="003D1F30" w:rsidRPr="003D1F30" w14:paraId="740A2953" w14:textId="77777777" w:rsidTr="009D0817">
        <w:trPr>
          <w:trHeight w:val="191"/>
        </w:trPr>
        <w:tc>
          <w:tcPr>
            <w:tcW w:w="899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D8BC903" w14:textId="77777777" w:rsidR="003D1F30" w:rsidRPr="003D1F30" w:rsidRDefault="003D1F30" w:rsidP="003D1F30">
            <w:pPr>
              <w:jc w:val="center"/>
              <w:rPr>
                <w:rFonts w:ascii="Calibri" w:hAnsi="Calibri" w:cs="Calibri"/>
                <w:b/>
                <w:bCs/>
                <w:color w:val="000000"/>
                <w:kern w:val="0"/>
              </w:rPr>
            </w:pPr>
            <w:r w:rsidRPr="003D1F30">
              <w:rPr>
                <w:rFonts w:ascii="Calibri" w:hAnsi="Calibri" w:cs="Calibri"/>
                <w:b/>
                <w:bCs/>
                <w:color w:val="000000"/>
                <w:kern w:val="0"/>
              </w:rPr>
              <w:t>TOTAL</w:t>
            </w:r>
          </w:p>
        </w:tc>
        <w:tc>
          <w:tcPr>
            <w:tcW w:w="1130" w:type="dxa"/>
            <w:tcBorders>
              <w:top w:val="nil"/>
              <w:left w:val="nil"/>
              <w:bottom w:val="single" w:sz="4" w:space="0" w:color="auto"/>
              <w:right w:val="single" w:sz="4" w:space="0" w:color="auto"/>
            </w:tcBorders>
            <w:shd w:val="clear" w:color="auto" w:fill="auto"/>
            <w:vAlign w:val="center"/>
            <w:hideMark/>
          </w:tcPr>
          <w:p w14:paraId="06AB4887" w14:textId="77777777" w:rsidR="003D1F30" w:rsidRPr="003D1F30" w:rsidRDefault="003D1F30" w:rsidP="003D1F30">
            <w:pPr>
              <w:jc w:val="center"/>
              <w:rPr>
                <w:rFonts w:ascii="Calibri" w:hAnsi="Calibri" w:cs="Calibri"/>
                <w:b/>
                <w:bCs/>
                <w:color w:val="000000"/>
                <w:kern w:val="0"/>
              </w:rPr>
            </w:pPr>
            <w:r w:rsidRPr="003D1F30">
              <w:rPr>
                <w:rFonts w:ascii="Calibri" w:hAnsi="Calibri" w:cs="Calibri"/>
                <w:b/>
                <w:bCs/>
                <w:color w:val="000000"/>
                <w:kern w:val="0"/>
              </w:rPr>
              <w:t>269770</w:t>
            </w:r>
          </w:p>
        </w:tc>
      </w:tr>
      <w:tr w:rsidR="005F12F9" w:rsidRPr="003D1F30" w14:paraId="162D8960" w14:textId="77777777" w:rsidTr="009D0817">
        <w:trPr>
          <w:trHeight w:val="191"/>
        </w:trPr>
        <w:tc>
          <w:tcPr>
            <w:tcW w:w="1008" w:type="dxa"/>
            <w:tcBorders>
              <w:top w:val="nil"/>
              <w:left w:val="nil"/>
              <w:bottom w:val="nil"/>
              <w:right w:val="nil"/>
            </w:tcBorders>
            <w:shd w:val="clear" w:color="auto" w:fill="auto"/>
            <w:vAlign w:val="center"/>
            <w:hideMark/>
          </w:tcPr>
          <w:p w14:paraId="44E03D87" w14:textId="77777777" w:rsidR="003D1F30" w:rsidRPr="003D1F30" w:rsidRDefault="003D1F30" w:rsidP="003D1F30">
            <w:pPr>
              <w:jc w:val="center"/>
              <w:rPr>
                <w:rFonts w:ascii="Calibri" w:hAnsi="Calibri" w:cs="Calibri"/>
                <w:b/>
                <w:bCs/>
                <w:color w:val="000000"/>
                <w:kern w:val="0"/>
              </w:rPr>
            </w:pPr>
          </w:p>
        </w:tc>
        <w:tc>
          <w:tcPr>
            <w:tcW w:w="6373" w:type="dxa"/>
            <w:tcBorders>
              <w:top w:val="nil"/>
              <w:left w:val="nil"/>
              <w:bottom w:val="nil"/>
              <w:right w:val="nil"/>
            </w:tcBorders>
            <w:shd w:val="clear" w:color="auto" w:fill="auto"/>
            <w:vAlign w:val="center"/>
            <w:hideMark/>
          </w:tcPr>
          <w:p w14:paraId="69A53EEE" w14:textId="77777777" w:rsidR="003D1F30" w:rsidRPr="003D1F30" w:rsidRDefault="003D1F30" w:rsidP="003D1F30">
            <w:pPr>
              <w:jc w:val="center"/>
              <w:rPr>
                <w:color w:val="auto"/>
                <w:kern w:val="0"/>
              </w:rPr>
            </w:pPr>
          </w:p>
        </w:tc>
        <w:tc>
          <w:tcPr>
            <w:tcW w:w="649" w:type="dxa"/>
            <w:tcBorders>
              <w:top w:val="nil"/>
              <w:left w:val="nil"/>
              <w:bottom w:val="nil"/>
              <w:right w:val="nil"/>
            </w:tcBorders>
            <w:shd w:val="clear" w:color="auto" w:fill="auto"/>
            <w:vAlign w:val="center"/>
            <w:hideMark/>
          </w:tcPr>
          <w:p w14:paraId="036C16F8" w14:textId="77777777" w:rsidR="003D1F30" w:rsidRPr="003D1F30" w:rsidRDefault="003D1F30" w:rsidP="003D1F30">
            <w:pPr>
              <w:jc w:val="center"/>
              <w:rPr>
                <w:color w:val="auto"/>
                <w:kern w:val="0"/>
              </w:rPr>
            </w:pPr>
          </w:p>
        </w:tc>
        <w:tc>
          <w:tcPr>
            <w:tcW w:w="966" w:type="dxa"/>
            <w:tcBorders>
              <w:top w:val="nil"/>
              <w:left w:val="nil"/>
              <w:bottom w:val="nil"/>
              <w:right w:val="nil"/>
            </w:tcBorders>
            <w:shd w:val="clear" w:color="auto" w:fill="auto"/>
            <w:vAlign w:val="center"/>
            <w:hideMark/>
          </w:tcPr>
          <w:p w14:paraId="64B9C7C9" w14:textId="77777777" w:rsidR="003D1F30" w:rsidRPr="003D1F30" w:rsidRDefault="003D1F30" w:rsidP="003D1F30">
            <w:pPr>
              <w:jc w:val="center"/>
              <w:rPr>
                <w:color w:val="auto"/>
                <w:kern w:val="0"/>
              </w:rPr>
            </w:pPr>
          </w:p>
        </w:tc>
        <w:tc>
          <w:tcPr>
            <w:tcW w:w="1130" w:type="dxa"/>
            <w:tcBorders>
              <w:top w:val="nil"/>
              <w:left w:val="nil"/>
              <w:bottom w:val="nil"/>
              <w:right w:val="nil"/>
            </w:tcBorders>
            <w:shd w:val="clear" w:color="auto" w:fill="auto"/>
            <w:vAlign w:val="center"/>
            <w:hideMark/>
          </w:tcPr>
          <w:p w14:paraId="463263DA" w14:textId="77777777" w:rsidR="003D1F30" w:rsidRPr="003D1F30" w:rsidRDefault="003D1F30" w:rsidP="003D1F30">
            <w:pPr>
              <w:jc w:val="center"/>
              <w:rPr>
                <w:color w:val="auto"/>
                <w:kern w:val="0"/>
              </w:rPr>
            </w:pPr>
          </w:p>
        </w:tc>
      </w:tr>
      <w:tr w:rsidR="003D1F30" w:rsidRPr="003D1F30" w14:paraId="290D5493" w14:textId="77777777" w:rsidTr="009D0817">
        <w:trPr>
          <w:trHeight w:val="191"/>
        </w:trPr>
        <w:tc>
          <w:tcPr>
            <w:tcW w:w="7382" w:type="dxa"/>
            <w:gridSpan w:val="2"/>
            <w:tcBorders>
              <w:top w:val="nil"/>
              <w:left w:val="nil"/>
              <w:bottom w:val="nil"/>
              <w:right w:val="nil"/>
            </w:tcBorders>
            <w:shd w:val="clear" w:color="auto" w:fill="auto"/>
            <w:noWrap/>
            <w:hideMark/>
          </w:tcPr>
          <w:p w14:paraId="6BFBDFEB" w14:textId="77777777" w:rsidR="003D1F30" w:rsidRPr="003D1F30" w:rsidRDefault="003D1F30" w:rsidP="003D1F30">
            <w:pPr>
              <w:rPr>
                <w:rFonts w:ascii="Calibri" w:hAnsi="Calibri" w:cs="Calibri"/>
                <w:color w:val="000000"/>
                <w:kern w:val="0"/>
              </w:rPr>
            </w:pPr>
            <w:r w:rsidRPr="003D1F30">
              <w:rPr>
                <w:rFonts w:ascii="Calibri" w:hAnsi="Calibri" w:cs="Calibri"/>
                <w:color w:val="000000"/>
                <w:kern w:val="0"/>
              </w:rPr>
              <w:t>If required:-</w:t>
            </w:r>
          </w:p>
        </w:tc>
        <w:tc>
          <w:tcPr>
            <w:tcW w:w="649" w:type="dxa"/>
            <w:tcBorders>
              <w:top w:val="nil"/>
              <w:left w:val="nil"/>
              <w:bottom w:val="nil"/>
              <w:right w:val="nil"/>
            </w:tcBorders>
            <w:shd w:val="clear" w:color="auto" w:fill="auto"/>
            <w:noWrap/>
            <w:hideMark/>
          </w:tcPr>
          <w:p w14:paraId="38CA357B" w14:textId="77777777" w:rsidR="003D1F30" w:rsidRPr="003D1F30" w:rsidRDefault="003D1F30" w:rsidP="003D1F30">
            <w:pPr>
              <w:rPr>
                <w:rFonts w:ascii="Calibri" w:hAnsi="Calibri" w:cs="Calibri"/>
                <w:color w:val="000000"/>
                <w:kern w:val="0"/>
              </w:rPr>
            </w:pPr>
          </w:p>
        </w:tc>
        <w:tc>
          <w:tcPr>
            <w:tcW w:w="966" w:type="dxa"/>
            <w:tcBorders>
              <w:top w:val="nil"/>
              <w:left w:val="nil"/>
              <w:bottom w:val="nil"/>
              <w:right w:val="nil"/>
            </w:tcBorders>
            <w:shd w:val="clear" w:color="auto" w:fill="auto"/>
            <w:noWrap/>
            <w:hideMark/>
          </w:tcPr>
          <w:p w14:paraId="407273F2" w14:textId="77777777" w:rsidR="003D1F30" w:rsidRPr="003D1F30" w:rsidRDefault="003D1F30" w:rsidP="003D1F30">
            <w:pPr>
              <w:rPr>
                <w:color w:val="auto"/>
                <w:kern w:val="0"/>
              </w:rPr>
            </w:pPr>
          </w:p>
        </w:tc>
        <w:tc>
          <w:tcPr>
            <w:tcW w:w="1130" w:type="dxa"/>
            <w:tcBorders>
              <w:top w:val="nil"/>
              <w:left w:val="nil"/>
              <w:bottom w:val="nil"/>
              <w:right w:val="nil"/>
            </w:tcBorders>
            <w:shd w:val="clear" w:color="auto" w:fill="auto"/>
            <w:noWrap/>
            <w:hideMark/>
          </w:tcPr>
          <w:p w14:paraId="01D6D09A" w14:textId="77777777" w:rsidR="003D1F30" w:rsidRPr="003D1F30" w:rsidRDefault="003D1F30" w:rsidP="003D1F30">
            <w:pPr>
              <w:rPr>
                <w:color w:val="auto"/>
                <w:kern w:val="0"/>
              </w:rPr>
            </w:pPr>
          </w:p>
        </w:tc>
      </w:tr>
      <w:tr w:rsidR="003D1F30" w:rsidRPr="003D1F30" w14:paraId="14344794" w14:textId="77777777" w:rsidTr="009D0817">
        <w:trPr>
          <w:trHeight w:val="191"/>
        </w:trPr>
        <w:tc>
          <w:tcPr>
            <w:tcW w:w="7382" w:type="dxa"/>
            <w:gridSpan w:val="2"/>
            <w:tcBorders>
              <w:top w:val="nil"/>
              <w:left w:val="nil"/>
              <w:bottom w:val="nil"/>
              <w:right w:val="nil"/>
            </w:tcBorders>
            <w:shd w:val="clear" w:color="auto" w:fill="auto"/>
            <w:noWrap/>
            <w:hideMark/>
          </w:tcPr>
          <w:p w14:paraId="7F7260D2" w14:textId="77777777" w:rsidR="003D1F30" w:rsidRPr="003D1F30" w:rsidRDefault="003D1F30" w:rsidP="003D1F30">
            <w:pPr>
              <w:rPr>
                <w:rFonts w:ascii="Calibri" w:hAnsi="Calibri" w:cs="Calibri"/>
                <w:color w:val="000000"/>
                <w:kern w:val="0"/>
              </w:rPr>
            </w:pPr>
            <w:r w:rsidRPr="003D1F30">
              <w:rPr>
                <w:rFonts w:ascii="Calibri" w:hAnsi="Calibri" w:cs="Calibri"/>
                <w:color w:val="000000"/>
                <w:kern w:val="0"/>
              </w:rPr>
              <w:t>1)Display 19'' @7900 + GST</w:t>
            </w:r>
          </w:p>
        </w:tc>
        <w:tc>
          <w:tcPr>
            <w:tcW w:w="649" w:type="dxa"/>
            <w:tcBorders>
              <w:top w:val="nil"/>
              <w:left w:val="nil"/>
              <w:bottom w:val="nil"/>
              <w:right w:val="nil"/>
            </w:tcBorders>
            <w:shd w:val="clear" w:color="auto" w:fill="auto"/>
            <w:noWrap/>
            <w:hideMark/>
          </w:tcPr>
          <w:p w14:paraId="61F94BD4" w14:textId="77777777" w:rsidR="003D1F30" w:rsidRPr="003D1F30" w:rsidRDefault="003D1F30" w:rsidP="003D1F30">
            <w:pPr>
              <w:rPr>
                <w:rFonts w:ascii="Calibri" w:hAnsi="Calibri" w:cs="Calibri"/>
                <w:color w:val="000000"/>
                <w:kern w:val="0"/>
              </w:rPr>
            </w:pPr>
          </w:p>
        </w:tc>
        <w:tc>
          <w:tcPr>
            <w:tcW w:w="966" w:type="dxa"/>
            <w:tcBorders>
              <w:top w:val="nil"/>
              <w:left w:val="nil"/>
              <w:bottom w:val="nil"/>
              <w:right w:val="nil"/>
            </w:tcBorders>
            <w:shd w:val="clear" w:color="auto" w:fill="auto"/>
            <w:noWrap/>
            <w:hideMark/>
          </w:tcPr>
          <w:p w14:paraId="33DEE174" w14:textId="77777777" w:rsidR="003D1F30" w:rsidRPr="003D1F30" w:rsidRDefault="003D1F30" w:rsidP="003D1F30">
            <w:pPr>
              <w:rPr>
                <w:color w:val="auto"/>
                <w:kern w:val="0"/>
              </w:rPr>
            </w:pPr>
          </w:p>
        </w:tc>
        <w:tc>
          <w:tcPr>
            <w:tcW w:w="1130" w:type="dxa"/>
            <w:tcBorders>
              <w:top w:val="nil"/>
              <w:left w:val="nil"/>
              <w:bottom w:val="nil"/>
              <w:right w:val="nil"/>
            </w:tcBorders>
            <w:shd w:val="clear" w:color="auto" w:fill="auto"/>
            <w:noWrap/>
            <w:hideMark/>
          </w:tcPr>
          <w:p w14:paraId="087BE607" w14:textId="77777777" w:rsidR="003D1F30" w:rsidRPr="003D1F30" w:rsidRDefault="003D1F30" w:rsidP="003D1F30">
            <w:pPr>
              <w:rPr>
                <w:color w:val="auto"/>
                <w:kern w:val="0"/>
              </w:rPr>
            </w:pPr>
          </w:p>
        </w:tc>
      </w:tr>
      <w:tr w:rsidR="003D1F30" w:rsidRPr="003D1F30" w14:paraId="751F61AD" w14:textId="77777777" w:rsidTr="009D0817">
        <w:trPr>
          <w:trHeight w:val="191"/>
        </w:trPr>
        <w:tc>
          <w:tcPr>
            <w:tcW w:w="7382" w:type="dxa"/>
            <w:gridSpan w:val="2"/>
            <w:tcBorders>
              <w:top w:val="nil"/>
              <w:left w:val="nil"/>
              <w:bottom w:val="nil"/>
              <w:right w:val="nil"/>
            </w:tcBorders>
            <w:shd w:val="clear" w:color="auto" w:fill="auto"/>
            <w:noWrap/>
            <w:hideMark/>
          </w:tcPr>
          <w:p w14:paraId="34AAB29C" w14:textId="77777777" w:rsidR="003D1F30" w:rsidRPr="003D1F30" w:rsidRDefault="003D1F30" w:rsidP="003D1F30">
            <w:pPr>
              <w:rPr>
                <w:rFonts w:ascii="Calibri" w:hAnsi="Calibri" w:cs="Calibri"/>
                <w:color w:val="000000"/>
                <w:kern w:val="0"/>
              </w:rPr>
            </w:pPr>
            <w:r w:rsidRPr="003D1F30">
              <w:rPr>
                <w:rFonts w:ascii="Calibri" w:hAnsi="Calibri" w:cs="Calibri"/>
                <w:color w:val="000000"/>
                <w:kern w:val="0"/>
              </w:rPr>
              <w:t>2) Spike Board @ 600/- + GST</w:t>
            </w:r>
          </w:p>
        </w:tc>
        <w:tc>
          <w:tcPr>
            <w:tcW w:w="649" w:type="dxa"/>
            <w:tcBorders>
              <w:top w:val="nil"/>
              <w:left w:val="nil"/>
              <w:bottom w:val="nil"/>
              <w:right w:val="nil"/>
            </w:tcBorders>
            <w:shd w:val="clear" w:color="auto" w:fill="auto"/>
            <w:noWrap/>
            <w:hideMark/>
          </w:tcPr>
          <w:p w14:paraId="1392ED35" w14:textId="77777777" w:rsidR="003D1F30" w:rsidRPr="003D1F30" w:rsidRDefault="003D1F30" w:rsidP="003D1F30">
            <w:pPr>
              <w:rPr>
                <w:rFonts w:ascii="Calibri" w:hAnsi="Calibri" w:cs="Calibri"/>
                <w:color w:val="000000"/>
                <w:kern w:val="0"/>
              </w:rPr>
            </w:pPr>
          </w:p>
        </w:tc>
        <w:tc>
          <w:tcPr>
            <w:tcW w:w="966" w:type="dxa"/>
            <w:tcBorders>
              <w:top w:val="nil"/>
              <w:left w:val="nil"/>
              <w:bottom w:val="nil"/>
              <w:right w:val="nil"/>
            </w:tcBorders>
            <w:shd w:val="clear" w:color="auto" w:fill="auto"/>
            <w:noWrap/>
            <w:hideMark/>
          </w:tcPr>
          <w:p w14:paraId="06A2B844" w14:textId="77777777" w:rsidR="003D1F30" w:rsidRPr="003D1F30" w:rsidRDefault="003D1F30" w:rsidP="003D1F30">
            <w:pPr>
              <w:rPr>
                <w:color w:val="auto"/>
                <w:kern w:val="0"/>
              </w:rPr>
            </w:pPr>
          </w:p>
        </w:tc>
        <w:tc>
          <w:tcPr>
            <w:tcW w:w="1130" w:type="dxa"/>
            <w:tcBorders>
              <w:top w:val="nil"/>
              <w:left w:val="nil"/>
              <w:bottom w:val="nil"/>
              <w:right w:val="nil"/>
            </w:tcBorders>
            <w:shd w:val="clear" w:color="auto" w:fill="auto"/>
            <w:noWrap/>
            <w:hideMark/>
          </w:tcPr>
          <w:p w14:paraId="2B83AA0C" w14:textId="77777777" w:rsidR="003D1F30" w:rsidRPr="003D1F30" w:rsidRDefault="003D1F30" w:rsidP="003D1F30">
            <w:pPr>
              <w:rPr>
                <w:color w:val="auto"/>
                <w:kern w:val="0"/>
              </w:rPr>
            </w:pPr>
          </w:p>
        </w:tc>
      </w:tr>
      <w:tr w:rsidR="003D1F30" w:rsidRPr="003D1F30" w14:paraId="0A2A7391" w14:textId="77777777" w:rsidTr="009D0817">
        <w:trPr>
          <w:trHeight w:val="191"/>
        </w:trPr>
        <w:tc>
          <w:tcPr>
            <w:tcW w:w="7382" w:type="dxa"/>
            <w:gridSpan w:val="2"/>
            <w:tcBorders>
              <w:top w:val="nil"/>
              <w:left w:val="nil"/>
              <w:bottom w:val="nil"/>
              <w:right w:val="nil"/>
            </w:tcBorders>
            <w:shd w:val="clear" w:color="auto" w:fill="auto"/>
            <w:noWrap/>
            <w:hideMark/>
          </w:tcPr>
          <w:p w14:paraId="4FF32973" w14:textId="77777777" w:rsidR="003D1F30" w:rsidRPr="003D1F30" w:rsidRDefault="003D1F30" w:rsidP="003D1F30">
            <w:pPr>
              <w:rPr>
                <w:rFonts w:ascii="Calibri" w:hAnsi="Calibri" w:cs="Calibri"/>
                <w:color w:val="000000"/>
                <w:kern w:val="0"/>
              </w:rPr>
            </w:pPr>
            <w:r w:rsidRPr="003D1F30">
              <w:rPr>
                <w:rFonts w:ascii="Calibri" w:hAnsi="Calibri" w:cs="Calibri"/>
                <w:color w:val="000000"/>
                <w:kern w:val="0"/>
              </w:rPr>
              <w:t>3) HDMI cable (3mtrs) @ 550/- + GST</w:t>
            </w:r>
          </w:p>
        </w:tc>
        <w:tc>
          <w:tcPr>
            <w:tcW w:w="649" w:type="dxa"/>
            <w:tcBorders>
              <w:top w:val="nil"/>
              <w:left w:val="nil"/>
              <w:bottom w:val="nil"/>
              <w:right w:val="nil"/>
            </w:tcBorders>
            <w:shd w:val="clear" w:color="auto" w:fill="auto"/>
            <w:noWrap/>
            <w:hideMark/>
          </w:tcPr>
          <w:p w14:paraId="3E8A0781" w14:textId="77777777" w:rsidR="003D1F30" w:rsidRPr="003D1F30" w:rsidRDefault="003D1F30" w:rsidP="003D1F30">
            <w:pPr>
              <w:rPr>
                <w:rFonts w:ascii="Calibri" w:hAnsi="Calibri" w:cs="Calibri"/>
                <w:color w:val="000000"/>
                <w:kern w:val="0"/>
              </w:rPr>
            </w:pPr>
          </w:p>
        </w:tc>
        <w:tc>
          <w:tcPr>
            <w:tcW w:w="966" w:type="dxa"/>
            <w:tcBorders>
              <w:top w:val="nil"/>
              <w:left w:val="nil"/>
              <w:bottom w:val="nil"/>
              <w:right w:val="nil"/>
            </w:tcBorders>
            <w:shd w:val="clear" w:color="auto" w:fill="auto"/>
            <w:noWrap/>
            <w:hideMark/>
          </w:tcPr>
          <w:p w14:paraId="504EBAD3" w14:textId="77777777" w:rsidR="003D1F30" w:rsidRPr="003D1F30" w:rsidRDefault="003D1F30" w:rsidP="003D1F30">
            <w:pPr>
              <w:rPr>
                <w:color w:val="auto"/>
                <w:kern w:val="0"/>
              </w:rPr>
            </w:pPr>
          </w:p>
        </w:tc>
        <w:tc>
          <w:tcPr>
            <w:tcW w:w="1130" w:type="dxa"/>
            <w:tcBorders>
              <w:top w:val="nil"/>
              <w:left w:val="nil"/>
              <w:bottom w:val="nil"/>
              <w:right w:val="nil"/>
            </w:tcBorders>
            <w:shd w:val="clear" w:color="auto" w:fill="auto"/>
            <w:noWrap/>
            <w:hideMark/>
          </w:tcPr>
          <w:p w14:paraId="77621E1F" w14:textId="77777777" w:rsidR="003D1F30" w:rsidRPr="003D1F30" w:rsidRDefault="003D1F30" w:rsidP="003D1F30">
            <w:pPr>
              <w:rPr>
                <w:color w:val="auto"/>
                <w:kern w:val="0"/>
              </w:rPr>
            </w:pPr>
          </w:p>
        </w:tc>
      </w:tr>
      <w:tr w:rsidR="003D1F30" w:rsidRPr="003D1F30" w14:paraId="30F3FC3E" w14:textId="77777777" w:rsidTr="009D0817">
        <w:trPr>
          <w:trHeight w:val="191"/>
        </w:trPr>
        <w:tc>
          <w:tcPr>
            <w:tcW w:w="8997" w:type="dxa"/>
            <w:gridSpan w:val="4"/>
            <w:tcBorders>
              <w:top w:val="nil"/>
              <w:left w:val="nil"/>
              <w:bottom w:val="nil"/>
              <w:right w:val="nil"/>
            </w:tcBorders>
            <w:shd w:val="clear" w:color="auto" w:fill="auto"/>
            <w:noWrap/>
            <w:hideMark/>
          </w:tcPr>
          <w:p w14:paraId="19A02F29" w14:textId="77777777" w:rsidR="003D1F30" w:rsidRPr="003D1F30" w:rsidRDefault="003D1F30" w:rsidP="003D1F30">
            <w:pPr>
              <w:rPr>
                <w:rFonts w:ascii="Calibri" w:hAnsi="Calibri" w:cs="Calibri"/>
                <w:color w:val="000000"/>
                <w:kern w:val="0"/>
              </w:rPr>
            </w:pPr>
            <w:r w:rsidRPr="003D1F30">
              <w:rPr>
                <w:rFonts w:ascii="Calibri" w:hAnsi="Calibri" w:cs="Calibri"/>
                <w:color w:val="000000"/>
                <w:kern w:val="0"/>
              </w:rPr>
              <w:t xml:space="preserve">4) </w:t>
            </w:r>
            <w:proofErr w:type="spellStart"/>
            <w:r w:rsidRPr="003D1F30">
              <w:rPr>
                <w:rFonts w:ascii="Calibri" w:hAnsi="Calibri" w:cs="Calibri"/>
                <w:color w:val="000000"/>
                <w:kern w:val="0"/>
              </w:rPr>
              <w:t>Conduiting</w:t>
            </w:r>
            <w:proofErr w:type="spellEnd"/>
            <w:r w:rsidRPr="003D1F30">
              <w:rPr>
                <w:rFonts w:ascii="Calibri" w:hAnsi="Calibri" w:cs="Calibri"/>
                <w:color w:val="000000"/>
                <w:kern w:val="0"/>
              </w:rPr>
              <w:t xml:space="preserve"> (not civil work) with FR conduit and laying of cable @100/- per </w:t>
            </w:r>
            <w:proofErr w:type="spellStart"/>
            <w:r w:rsidRPr="003D1F30">
              <w:rPr>
                <w:rFonts w:ascii="Calibri" w:hAnsi="Calibri" w:cs="Calibri"/>
                <w:color w:val="000000"/>
                <w:kern w:val="0"/>
              </w:rPr>
              <w:t>mtr</w:t>
            </w:r>
            <w:proofErr w:type="spellEnd"/>
            <w:r w:rsidRPr="003D1F30">
              <w:rPr>
                <w:rFonts w:ascii="Calibri" w:hAnsi="Calibri" w:cs="Calibri"/>
                <w:color w:val="000000"/>
                <w:kern w:val="0"/>
              </w:rPr>
              <w:t xml:space="preserve"> plus GST</w:t>
            </w:r>
          </w:p>
        </w:tc>
        <w:tc>
          <w:tcPr>
            <w:tcW w:w="1130" w:type="dxa"/>
            <w:tcBorders>
              <w:top w:val="nil"/>
              <w:left w:val="nil"/>
              <w:bottom w:val="nil"/>
              <w:right w:val="nil"/>
            </w:tcBorders>
            <w:shd w:val="clear" w:color="auto" w:fill="auto"/>
            <w:noWrap/>
            <w:hideMark/>
          </w:tcPr>
          <w:p w14:paraId="313DF530" w14:textId="77777777" w:rsidR="003D1F30" w:rsidRPr="003D1F30" w:rsidRDefault="003D1F30" w:rsidP="003D1F30">
            <w:pPr>
              <w:rPr>
                <w:rFonts w:ascii="Calibri" w:hAnsi="Calibri" w:cs="Calibri"/>
                <w:color w:val="000000"/>
                <w:kern w:val="0"/>
              </w:rPr>
            </w:pPr>
          </w:p>
        </w:tc>
      </w:tr>
    </w:tbl>
    <w:p w14:paraId="75F31439" w14:textId="336D2539"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3815FD">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5465779B" w:rsidR="000A7065" w:rsidRDefault="000A7065" w:rsidP="000A7065">
      <w:pPr>
        <w:rPr>
          <w:sz w:val="16"/>
          <w:szCs w:val="16"/>
        </w:rPr>
      </w:pPr>
      <w:r w:rsidRPr="00C35BDB">
        <w:rPr>
          <w:sz w:val="16"/>
          <w:szCs w:val="16"/>
        </w:rPr>
        <w:t>Civil work if required.</w:t>
      </w:r>
    </w:p>
    <w:p w14:paraId="53AA4C99" w14:textId="1B358398" w:rsidR="00EE648D" w:rsidRDefault="00EE648D" w:rsidP="000A7065">
      <w:pPr>
        <w:rPr>
          <w:sz w:val="16"/>
          <w:szCs w:val="16"/>
        </w:rPr>
      </w:pPr>
      <w:r>
        <w:rPr>
          <w:sz w:val="16"/>
          <w:szCs w:val="16"/>
        </w:rPr>
        <w:t>L</w:t>
      </w:r>
      <w:r w:rsidRPr="00EE648D">
        <w:rPr>
          <w:sz w:val="16"/>
          <w:szCs w:val="16"/>
        </w:rPr>
        <w:t>aying of cable</w:t>
      </w:r>
    </w:p>
    <w:p w14:paraId="6F061597" w14:textId="420F3D08" w:rsidR="00EE648D" w:rsidRPr="00C35BDB" w:rsidRDefault="003D1F30" w:rsidP="000A7065">
      <w:pPr>
        <w:rPr>
          <w:sz w:val="16"/>
          <w:szCs w:val="16"/>
        </w:rPr>
      </w:pPr>
      <w:r>
        <w:rPr>
          <w:sz w:val="16"/>
          <w:szCs w:val="16"/>
        </w:rPr>
        <w:t>Digging and other civil work required for</w:t>
      </w:r>
      <w:r w:rsidR="00EE648D" w:rsidRPr="00EE648D">
        <w:rPr>
          <w:sz w:val="16"/>
          <w:szCs w:val="16"/>
        </w:rPr>
        <w:t xml:space="preserve"> underground cable</w:t>
      </w:r>
    </w:p>
    <w:p w14:paraId="33FE5E73" w14:textId="74995DC7" w:rsidR="0092797B" w:rsidRDefault="0092797B" w:rsidP="000A7065">
      <w:pPr>
        <w:rPr>
          <w:b/>
          <w:bCs/>
          <w:sz w:val="16"/>
          <w:szCs w:val="16"/>
        </w:rPr>
      </w:pPr>
    </w:p>
    <w:p w14:paraId="3AAF88B0" w14:textId="77777777" w:rsidR="009D0817" w:rsidRDefault="009D0817" w:rsidP="000A7065">
      <w:pPr>
        <w:rPr>
          <w:b/>
          <w:bCs/>
          <w:sz w:val="16"/>
          <w:szCs w:val="16"/>
        </w:rPr>
      </w:pPr>
    </w:p>
    <w:p w14:paraId="1DE82ADB" w14:textId="78AD8619" w:rsidR="000A7065" w:rsidRPr="00C35BDB" w:rsidRDefault="000A7065" w:rsidP="000A7065">
      <w:pPr>
        <w:rPr>
          <w:b/>
          <w:bCs/>
          <w:sz w:val="16"/>
          <w:szCs w:val="16"/>
        </w:rPr>
      </w:pPr>
      <w:r w:rsidRPr="00C35BDB">
        <w:rPr>
          <w:b/>
          <w:bCs/>
          <w:sz w:val="16"/>
          <w:szCs w:val="16"/>
        </w:rPr>
        <w:t>Payment Terms</w:t>
      </w:r>
    </w:p>
    <w:p w14:paraId="6EC0E72D" w14:textId="2E499C27" w:rsidR="000A7065" w:rsidRDefault="0092797B" w:rsidP="000A7065">
      <w:pPr>
        <w:rPr>
          <w:sz w:val="16"/>
          <w:szCs w:val="16"/>
        </w:rPr>
      </w:pPr>
      <w:r>
        <w:rPr>
          <w:sz w:val="16"/>
          <w:szCs w:val="16"/>
        </w:rPr>
        <w:t>75</w:t>
      </w:r>
      <w:r w:rsidR="000A7065" w:rsidRPr="00C35BDB">
        <w:rPr>
          <w:sz w:val="16"/>
          <w:szCs w:val="16"/>
        </w:rPr>
        <w:t xml:space="preserve"> % Advance</w:t>
      </w:r>
    </w:p>
    <w:p w14:paraId="58F85FA7" w14:textId="3612670C" w:rsidR="0092797B" w:rsidRPr="00C35BDB" w:rsidRDefault="0092797B" w:rsidP="000A7065">
      <w:pPr>
        <w:rPr>
          <w:sz w:val="16"/>
          <w:szCs w:val="16"/>
        </w:rPr>
      </w:pPr>
      <w:r>
        <w:rPr>
          <w:sz w:val="16"/>
          <w:szCs w:val="16"/>
        </w:rPr>
        <w:t>25% On delivery of material</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D605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CA4FE" w14:textId="77777777" w:rsidR="008A456F" w:rsidRDefault="008A456F" w:rsidP="00A1778F">
      <w:r>
        <w:separator/>
      </w:r>
    </w:p>
  </w:endnote>
  <w:endnote w:type="continuationSeparator" w:id="0">
    <w:p w14:paraId="5FD6421C" w14:textId="77777777" w:rsidR="008A456F" w:rsidRDefault="008A456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8451B" w14:textId="77777777" w:rsidR="008A456F" w:rsidRDefault="008A456F" w:rsidP="00A1778F">
      <w:r>
        <w:separator/>
      </w:r>
    </w:p>
  </w:footnote>
  <w:footnote w:type="continuationSeparator" w:id="0">
    <w:p w14:paraId="0DC4F01D" w14:textId="77777777" w:rsidR="008A456F" w:rsidRDefault="008A456F"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8A456F"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0416"/>
    <w:rsid w:val="00010BFD"/>
    <w:rsid w:val="00023954"/>
    <w:rsid w:val="00024034"/>
    <w:rsid w:val="00025A6A"/>
    <w:rsid w:val="0003148C"/>
    <w:rsid w:val="00033A83"/>
    <w:rsid w:val="000410B5"/>
    <w:rsid w:val="0004172B"/>
    <w:rsid w:val="00043B5E"/>
    <w:rsid w:val="00046B2A"/>
    <w:rsid w:val="0006560F"/>
    <w:rsid w:val="00065F8F"/>
    <w:rsid w:val="00067FDA"/>
    <w:rsid w:val="00077194"/>
    <w:rsid w:val="00082E89"/>
    <w:rsid w:val="00083B92"/>
    <w:rsid w:val="00085468"/>
    <w:rsid w:val="00093678"/>
    <w:rsid w:val="0009380C"/>
    <w:rsid w:val="00093978"/>
    <w:rsid w:val="000A1054"/>
    <w:rsid w:val="000A3873"/>
    <w:rsid w:val="000A7065"/>
    <w:rsid w:val="000A7287"/>
    <w:rsid w:val="000B1A72"/>
    <w:rsid w:val="000B3D4B"/>
    <w:rsid w:val="000B4DFB"/>
    <w:rsid w:val="000C4917"/>
    <w:rsid w:val="000D4A6D"/>
    <w:rsid w:val="000D7340"/>
    <w:rsid w:val="000E6E47"/>
    <w:rsid w:val="000F3AE3"/>
    <w:rsid w:val="000F6F56"/>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1FB7"/>
    <w:rsid w:val="00176FA6"/>
    <w:rsid w:val="00181187"/>
    <w:rsid w:val="00187395"/>
    <w:rsid w:val="001A152E"/>
    <w:rsid w:val="001A609A"/>
    <w:rsid w:val="001B6EB8"/>
    <w:rsid w:val="001C3459"/>
    <w:rsid w:val="001C7FB9"/>
    <w:rsid w:val="001E368D"/>
    <w:rsid w:val="001E55B0"/>
    <w:rsid w:val="001E79BE"/>
    <w:rsid w:val="00205434"/>
    <w:rsid w:val="00221A32"/>
    <w:rsid w:val="0022640E"/>
    <w:rsid w:val="00227064"/>
    <w:rsid w:val="00232F24"/>
    <w:rsid w:val="00233D19"/>
    <w:rsid w:val="0024062E"/>
    <w:rsid w:val="00240D3F"/>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15FD"/>
    <w:rsid w:val="0038240B"/>
    <w:rsid w:val="00383277"/>
    <w:rsid w:val="003867F2"/>
    <w:rsid w:val="0038685E"/>
    <w:rsid w:val="0039150F"/>
    <w:rsid w:val="003A2143"/>
    <w:rsid w:val="003A3968"/>
    <w:rsid w:val="003B4728"/>
    <w:rsid w:val="003B4747"/>
    <w:rsid w:val="003B5BB2"/>
    <w:rsid w:val="003B6985"/>
    <w:rsid w:val="003D1F30"/>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0B46"/>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2D00"/>
    <w:rsid w:val="005656E4"/>
    <w:rsid w:val="005748A2"/>
    <w:rsid w:val="00575FFE"/>
    <w:rsid w:val="005807E9"/>
    <w:rsid w:val="0059057E"/>
    <w:rsid w:val="00594A00"/>
    <w:rsid w:val="0059600B"/>
    <w:rsid w:val="00597786"/>
    <w:rsid w:val="005B553B"/>
    <w:rsid w:val="005B651F"/>
    <w:rsid w:val="005C517E"/>
    <w:rsid w:val="005D5B55"/>
    <w:rsid w:val="005E6E9D"/>
    <w:rsid w:val="005F12F9"/>
    <w:rsid w:val="006049EB"/>
    <w:rsid w:val="006066AD"/>
    <w:rsid w:val="00610636"/>
    <w:rsid w:val="00614847"/>
    <w:rsid w:val="006161C2"/>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7D75"/>
    <w:rsid w:val="00691600"/>
    <w:rsid w:val="006A0587"/>
    <w:rsid w:val="006B1090"/>
    <w:rsid w:val="006D3F1F"/>
    <w:rsid w:val="006E0165"/>
    <w:rsid w:val="006E460B"/>
    <w:rsid w:val="006F2D20"/>
    <w:rsid w:val="006F770C"/>
    <w:rsid w:val="00706EA8"/>
    <w:rsid w:val="00710EFC"/>
    <w:rsid w:val="00722535"/>
    <w:rsid w:val="00722A17"/>
    <w:rsid w:val="00724031"/>
    <w:rsid w:val="00725677"/>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4376"/>
    <w:rsid w:val="00894F7A"/>
    <w:rsid w:val="008A07EB"/>
    <w:rsid w:val="008A3C60"/>
    <w:rsid w:val="008A456F"/>
    <w:rsid w:val="008B4E69"/>
    <w:rsid w:val="008C0A57"/>
    <w:rsid w:val="008C7053"/>
    <w:rsid w:val="008D5927"/>
    <w:rsid w:val="008E1BCD"/>
    <w:rsid w:val="008F0364"/>
    <w:rsid w:val="00906C44"/>
    <w:rsid w:val="009268F3"/>
    <w:rsid w:val="0092797B"/>
    <w:rsid w:val="00933529"/>
    <w:rsid w:val="00933D59"/>
    <w:rsid w:val="009342A2"/>
    <w:rsid w:val="00950623"/>
    <w:rsid w:val="009523CA"/>
    <w:rsid w:val="0095353F"/>
    <w:rsid w:val="00981B75"/>
    <w:rsid w:val="00982022"/>
    <w:rsid w:val="009852FE"/>
    <w:rsid w:val="009A1A0F"/>
    <w:rsid w:val="009B2AC9"/>
    <w:rsid w:val="009C1BBB"/>
    <w:rsid w:val="009D0817"/>
    <w:rsid w:val="009D1C65"/>
    <w:rsid w:val="009D20BA"/>
    <w:rsid w:val="009E1FB7"/>
    <w:rsid w:val="009E7DBD"/>
    <w:rsid w:val="00A03729"/>
    <w:rsid w:val="00A0728C"/>
    <w:rsid w:val="00A10545"/>
    <w:rsid w:val="00A1331C"/>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5A53"/>
    <w:rsid w:val="00A87374"/>
    <w:rsid w:val="00A93E95"/>
    <w:rsid w:val="00A952A4"/>
    <w:rsid w:val="00A978F0"/>
    <w:rsid w:val="00AA08BB"/>
    <w:rsid w:val="00AA0B27"/>
    <w:rsid w:val="00AA25F7"/>
    <w:rsid w:val="00AB0D79"/>
    <w:rsid w:val="00AB4726"/>
    <w:rsid w:val="00AB54BD"/>
    <w:rsid w:val="00AB556E"/>
    <w:rsid w:val="00AC05BF"/>
    <w:rsid w:val="00AD0AF1"/>
    <w:rsid w:val="00AD0E8E"/>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131F"/>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D59D1"/>
    <w:rsid w:val="00BE2385"/>
    <w:rsid w:val="00BF01C0"/>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60569"/>
    <w:rsid w:val="00D80267"/>
    <w:rsid w:val="00D951A2"/>
    <w:rsid w:val="00D96167"/>
    <w:rsid w:val="00D966F0"/>
    <w:rsid w:val="00DB2034"/>
    <w:rsid w:val="00DB3376"/>
    <w:rsid w:val="00DB6371"/>
    <w:rsid w:val="00DB76C6"/>
    <w:rsid w:val="00DC6D5F"/>
    <w:rsid w:val="00DD1537"/>
    <w:rsid w:val="00DE0FC7"/>
    <w:rsid w:val="00DE3F46"/>
    <w:rsid w:val="00DE4784"/>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EE648D"/>
    <w:rsid w:val="00F01625"/>
    <w:rsid w:val="00F031D7"/>
    <w:rsid w:val="00F03E8D"/>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935891">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35470147">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56734784">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87217051">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29</cp:revision>
  <cp:lastPrinted>2023-06-28T09:11:00Z</cp:lastPrinted>
  <dcterms:created xsi:type="dcterms:W3CDTF">2023-06-27T11:30:00Z</dcterms:created>
  <dcterms:modified xsi:type="dcterms:W3CDTF">2023-06-28T09:11:00Z</dcterms:modified>
</cp:coreProperties>
</file>