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3BABBF28" w:rsidR="007A093B" w:rsidRDefault="007A093B" w:rsidP="00A1778F">
      <w:pPr>
        <w:rPr>
          <w:sz w:val="24"/>
          <w:szCs w:val="24"/>
        </w:rPr>
      </w:pPr>
    </w:p>
    <w:p w14:paraId="60D1B5CF" w14:textId="77777777" w:rsidR="00F44EFE" w:rsidRDefault="00F44EFE" w:rsidP="007A093B">
      <w:pPr>
        <w:jc w:val="center"/>
        <w:rPr>
          <w:b/>
          <w:sz w:val="24"/>
          <w:szCs w:val="24"/>
        </w:rPr>
      </w:pPr>
    </w:p>
    <w:p w14:paraId="3C848FC1" w14:textId="3D4D7D6E"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6C63675B" w:rsidR="00AB54BD" w:rsidRPr="007A093B" w:rsidRDefault="00CF1615" w:rsidP="00AB54BD">
      <w:pPr>
        <w:tabs>
          <w:tab w:val="left" w:pos="7288"/>
        </w:tabs>
        <w:rPr>
          <w:sz w:val="24"/>
          <w:szCs w:val="24"/>
        </w:rPr>
      </w:pPr>
      <w:r>
        <w:rPr>
          <w:sz w:val="24"/>
          <w:szCs w:val="24"/>
        </w:rPr>
        <w:t>Quotation no:</w:t>
      </w:r>
      <w:r w:rsidR="003A77C0">
        <w:rPr>
          <w:sz w:val="24"/>
          <w:szCs w:val="24"/>
        </w:rPr>
        <w:t xml:space="preserve"> </w:t>
      </w:r>
      <w:r w:rsidR="00350104">
        <w:rPr>
          <w:sz w:val="24"/>
          <w:szCs w:val="24"/>
        </w:rPr>
        <w:t>Arus</w:t>
      </w:r>
      <w:r w:rsidR="003A77C0">
        <w:rPr>
          <w:sz w:val="24"/>
          <w:szCs w:val="24"/>
        </w:rPr>
        <w:t xml:space="preserve"> 108</w:t>
      </w:r>
    </w:p>
    <w:p w14:paraId="3F5231D2" w14:textId="0559385A"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3A77C0">
        <w:rPr>
          <w:sz w:val="24"/>
          <w:szCs w:val="24"/>
        </w:rPr>
        <w:t>27</w:t>
      </w:r>
      <w:r w:rsidR="00CF1615">
        <w:rPr>
          <w:sz w:val="24"/>
          <w:szCs w:val="24"/>
        </w:rPr>
        <w:t>/</w:t>
      </w:r>
      <w:r w:rsidR="00B51AEB">
        <w:rPr>
          <w:sz w:val="24"/>
          <w:szCs w:val="24"/>
        </w:rPr>
        <w:t>0</w:t>
      </w:r>
      <w:r w:rsidR="00475008">
        <w:rPr>
          <w:sz w:val="24"/>
          <w:szCs w:val="24"/>
        </w:rPr>
        <w:t>4</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15D2770B" w14:textId="4665B43F" w:rsidR="00752B11" w:rsidRDefault="00350104" w:rsidP="005C517E">
      <w:pPr>
        <w:tabs>
          <w:tab w:val="left" w:pos="1909"/>
          <w:tab w:val="left" w:pos="2025"/>
        </w:tabs>
        <w:rPr>
          <w:b/>
          <w:sz w:val="24"/>
          <w:szCs w:val="24"/>
        </w:rPr>
      </w:pPr>
      <w:r>
        <w:rPr>
          <w:b/>
          <w:sz w:val="24"/>
          <w:szCs w:val="24"/>
        </w:rPr>
        <w:t>Arus Tu</w:t>
      </w:r>
      <w:r w:rsidR="00DF5AE9">
        <w:rPr>
          <w:b/>
          <w:sz w:val="24"/>
          <w:szCs w:val="24"/>
        </w:rPr>
        <w:t>r</w:t>
      </w:r>
      <w:r>
        <w:rPr>
          <w:b/>
          <w:sz w:val="24"/>
          <w:szCs w:val="24"/>
        </w:rPr>
        <w:t>nkey Pvt Ltd</w:t>
      </w:r>
      <w:bookmarkStart w:id="0" w:name="_GoBack"/>
      <w:bookmarkEnd w:id="0"/>
    </w:p>
    <w:p w14:paraId="7E0DB796" w14:textId="77777777" w:rsidR="00752B11" w:rsidRPr="00A40233" w:rsidRDefault="00752B11" w:rsidP="005C517E">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59EEDE58" w14:textId="474CB76E" w:rsidR="0012129D" w:rsidRPr="00C35BDB" w:rsidRDefault="009523CA" w:rsidP="00C35BDB">
      <w:pPr>
        <w:tabs>
          <w:tab w:val="left" w:pos="2025"/>
        </w:tabs>
        <w:rPr>
          <w:b/>
          <w:bCs/>
        </w:rPr>
      </w:pPr>
      <w:r>
        <w:rPr>
          <w:color w:val="auto"/>
          <w:kern w:val="0"/>
          <w:sz w:val="24"/>
          <w:szCs w:val="24"/>
          <w:lang w:val="en-IN" w:eastAsia="en-IN"/>
        </w:rPr>
        <w:t>Kindly find the quotation as per your requirement.</w:t>
      </w:r>
    </w:p>
    <w:p w14:paraId="71312DE9" w14:textId="02EDD5F9" w:rsidR="00724031" w:rsidRDefault="00724031" w:rsidP="00010BFD">
      <w:pPr>
        <w:rPr>
          <w:sz w:val="16"/>
        </w:rPr>
      </w:pPr>
    </w:p>
    <w:tbl>
      <w:tblPr>
        <w:tblW w:w="10328" w:type="dxa"/>
        <w:tblLook w:val="04A0" w:firstRow="1" w:lastRow="0" w:firstColumn="1" w:lastColumn="0" w:noHBand="0" w:noVBand="1"/>
      </w:tblPr>
      <w:tblGrid>
        <w:gridCol w:w="978"/>
        <w:gridCol w:w="5475"/>
        <w:gridCol w:w="781"/>
        <w:gridCol w:w="1270"/>
        <w:gridCol w:w="1824"/>
      </w:tblGrid>
      <w:tr w:rsidR="00350104" w:rsidRPr="00350104" w14:paraId="38DDE5C3" w14:textId="77777777" w:rsidTr="00350104">
        <w:trPr>
          <w:trHeight w:val="188"/>
        </w:trPr>
        <w:tc>
          <w:tcPr>
            <w:tcW w:w="9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240848" w14:textId="77777777" w:rsidR="00350104" w:rsidRPr="00350104" w:rsidRDefault="00350104" w:rsidP="00350104">
            <w:pPr>
              <w:jc w:val="center"/>
              <w:rPr>
                <w:rFonts w:ascii="Calibri" w:hAnsi="Calibri" w:cs="Calibri"/>
                <w:b/>
                <w:bCs/>
                <w:color w:val="000000"/>
                <w:kern w:val="0"/>
                <w:sz w:val="22"/>
                <w:szCs w:val="22"/>
              </w:rPr>
            </w:pPr>
            <w:r w:rsidRPr="00350104">
              <w:rPr>
                <w:rFonts w:ascii="Calibri" w:hAnsi="Calibri" w:cs="Calibri"/>
                <w:b/>
                <w:bCs/>
                <w:color w:val="000000"/>
                <w:kern w:val="0"/>
                <w:sz w:val="22"/>
                <w:szCs w:val="22"/>
              </w:rPr>
              <w:t>SR NO</w:t>
            </w:r>
          </w:p>
        </w:tc>
        <w:tc>
          <w:tcPr>
            <w:tcW w:w="5474" w:type="dxa"/>
            <w:tcBorders>
              <w:top w:val="single" w:sz="4" w:space="0" w:color="auto"/>
              <w:left w:val="nil"/>
              <w:bottom w:val="single" w:sz="4" w:space="0" w:color="auto"/>
              <w:right w:val="single" w:sz="4" w:space="0" w:color="auto"/>
            </w:tcBorders>
            <w:shd w:val="clear" w:color="auto" w:fill="auto"/>
            <w:vAlign w:val="center"/>
            <w:hideMark/>
          </w:tcPr>
          <w:p w14:paraId="175E73C9" w14:textId="77777777" w:rsidR="00350104" w:rsidRPr="00350104" w:rsidRDefault="00350104" w:rsidP="00350104">
            <w:pPr>
              <w:jc w:val="center"/>
              <w:rPr>
                <w:rFonts w:ascii="Calibri" w:hAnsi="Calibri" w:cs="Calibri"/>
                <w:b/>
                <w:bCs/>
                <w:color w:val="000000"/>
                <w:kern w:val="0"/>
                <w:sz w:val="22"/>
                <w:szCs w:val="22"/>
              </w:rPr>
            </w:pPr>
            <w:r w:rsidRPr="00350104">
              <w:rPr>
                <w:rFonts w:ascii="Calibri" w:hAnsi="Calibri" w:cs="Calibri"/>
                <w:b/>
                <w:bCs/>
                <w:color w:val="000000"/>
                <w:kern w:val="0"/>
                <w:sz w:val="22"/>
                <w:szCs w:val="22"/>
              </w:rPr>
              <w:t>ITEM DESCRIPTION</w:t>
            </w:r>
          </w:p>
        </w:tc>
        <w:tc>
          <w:tcPr>
            <w:tcW w:w="781" w:type="dxa"/>
            <w:tcBorders>
              <w:top w:val="single" w:sz="4" w:space="0" w:color="auto"/>
              <w:left w:val="nil"/>
              <w:bottom w:val="single" w:sz="4" w:space="0" w:color="auto"/>
              <w:right w:val="single" w:sz="4" w:space="0" w:color="auto"/>
            </w:tcBorders>
            <w:shd w:val="clear" w:color="auto" w:fill="auto"/>
            <w:vAlign w:val="center"/>
            <w:hideMark/>
          </w:tcPr>
          <w:p w14:paraId="1D8CB51C" w14:textId="77777777" w:rsidR="00350104" w:rsidRPr="00350104" w:rsidRDefault="00350104" w:rsidP="00350104">
            <w:pPr>
              <w:jc w:val="center"/>
              <w:rPr>
                <w:rFonts w:ascii="Calibri" w:hAnsi="Calibri" w:cs="Calibri"/>
                <w:b/>
                <w:bCs/>
                <w:color w:val="000000"/>
                <w:kern w:val="0"/>
                <w:sz w:val="22"/>
                <w:szCs w:val="22"/>
              </w:rPr>
            </w:pPr>
            <w:r w:rsidRPr="00350104">
              <w:rPr>
                <w:rFonts w:ascii="Calibri" w:hAnsi="Calibri" w:cs="Calibri"/>
                <w:b/>
                <w:bCs/>
                <w:color w:val="000000"/>
                <w:kern w:val="0"/>
                <w:sz w:val="22"/>
                <w:szCs w:val="22"/>
              </w:rPr>
              <w:t>QTY</w:t>
            </w:r>
          </w:p>
        </w:tc>
        <w:tc>
          <w:tcPr>
            <w:tcW w:w="1270" w:type="dxa"/>
            <w:tcBorders>
              <w:top w:val="single" w:sz="4" w:space="0" w:color="auto"/>
              <w:left w:val="nil"/>
              <w:bottom w:val="single" w:sz="4" w:space="0" w:color="auto"/>
              <w:right w:val="single" w:sz="4" w:space="0" w:color="auto"/>
            </w:tcBorders>
            <w:shd w:val="clear" w:color="auto" w:fill="auto"/>
            <w:vAlign w:val="center"/>
            <w:hideMark/>
          </w:tcPr>
          <w:p w14:paraId="3A0CAF27" w14:textId="77777777" w:rsidR="00350104" w:rsidRPr="00350104" w:rsidRDefault="00350104" w:rsidP="00350104">
            <w:pPr>
              <w:jc w:val="center"/>
              <w:rPr>
                <w:rFonts w:ascii="Calibri" w:hAnsi="Calibri" w:cs="Calibri"/>
                <w:b/>
                <w:bCs/>
                <w:color w:val="000000"/>
                <w:kern w:val="0"/>
                <w:sz w:val="22"/>
                <w:szCs w:val="22"/>
              </w:rPr>
            </w:pPr>
            <w:r w:rsidRPr="00350104">
              <w:rPr>
                <w:rFonts w:ascii="Calibri" w:hAnsi="Calibri" w:cs="Calibri"/>
                <w:b/>
                <w:bCs/>
                <w:color w:val="000000"/>
                <w:kern w:val="0"/>
                <w:sz w:val="22"/>
                <w:szCs w:val="22"/>
              </w:rPr>
              <w:t>PRICE</w:t>
            </w:r>
          </w:p>
        </w:tc>
        <w:tc>
          <w:tcPr>
            <w:tcW w:w="1824" w:type="dxa"/>
            <w:tcBorders>
              <w:top w:val="single" w:sz="4" w:space="0" w:color="auto"/>
              <w:left w:val="nil"/>
              <w:bottom w:val="single" w:sz="4" w:space="0" w:color="auto"/>
              <w:right w:val="single" w:sz="4" w:space="0" w:color="auto"/>
            </w:tcBorders>
            <w:shd w:val="clear" w:color="auto" w:fill="auto"/>
            <w:vAlign w:val="center"/>
            <w:hideMark/>
          </w:tcPr>
          <w:p w14:paraId="13A8414D" w14:textId="77777777" w:rsidR="00350104" w:rsidRPr="00350104" w:rsidRDefault="00350104" w:rsidP="00350104">
            <w:pPr>
              <w:jc w:val="center"/>
              <w:rPr>
                <w:rFonts w:ascii="Calibri" w:hAnsi="Calibri" w:cs="Calibri"/>
                <w:b/>
                <w:bCs/>
                <w:color w:val="000000"/>
                <w:kern w:val="0"/>
                <w:sz w:val="22"/>
                <w:szCs w:val="22"/>
              </w:rPr>
            </w:pPr>
            <w:r w:rsidRPr="00350104">
              <w:rPr>
                <w:rFonts w:ascii="Calibri" w:hAnsi="Calibri" w:cs="Calibri"/>
                <w:b/>
                <w:bCs/>
                <w:color w:val="000000"/>
                <w:kern w:val="0"/>
                <w:sz w:val="22"/>
                <w:szCs w:val="22"/>
              </w:rPr>
              <w:t>AMOUNT</w:t>
            </w:r>
          </w:p>
        </w:tc>
      </w:tr>
      <w:tr w:rsidR="00350104" w:rsidRPr="00350104" w14:paraId="35F724CD" w14:textId="77777777" w:rsidTr="00350104">
        <w:trPr>
          <w:trHeight w:val="298"/>
        </w:trPr>
        <w:tc>
          <w:tcPr>
            <w:tcW w:w="978" w:type="dxa"/>
            <w:tcBorders>
              <w:top w:val="nil"/>
              <w:left w:val="single" w:sz="4" w:space="0" w:color="auto"/>
              <w:bottom w:val="single" w:sz="4" w:space="0" w:color="auto"/>
              <w:right w:val="single" w:sz="4" w:space="0" w:color="auto"/>
            </w:tcBorders>
            <w:shd w:val="clear" w:color="auto" w:fill="auto"/>
            <w:vAlign w:val="center"/>
            <w:hideMark/>
          </w:tcPr>
          <w:p w14:paraId="33C44BEC"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1</w:t>
            </w:r>
          </w:p>
        </w:tc>
        <w:tc>
          <w:tcPr>
            <w:tcW w:w="5474" w:type="dxa"/>
            <w:tcBorders>
              <w:top w:val="nil"/>
              <w:left w:val="nil"/>
              <w:bottom w:val="single" w:sz="4" w:space="0" w:color="auto"/>
              <w:right w:val="single" w:sz="4" w:space="0" w:color="auto"/>
            </w:tcBorders>
            <w:shd w:val="clear" w:color="auto" w:fill="auto"/>
            <w:vAlign w:val="center"/>
            <w:hideMark/>
          </w:tcPr>
          <w:p w14:paraId="0CA16DA9"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KNX Messung 4 fold analog 0-10V dimmer</w:t>
            </w:r>
          </w:p>
        </w:tc>
        <w:tc>
          <w:tcPr>
            <w:tcW w:w="781" w:type="dxa"/>
            <w:tcBorders>
              <w:top w:val="nil"/>
              <w:left w:val="nil"/>
              <w:bottom w:val="single" w:sz="4" w:space="0" w:color="auto"/>
              <w:right w:val="single" w:sz="4" w:space="0" w:color="auto"/>
            </w:tcBorders>
            <w:shd w:val="clear" w:color="auto" w:fill="auto"/>
            <w:vAlign w:val="center"/>
            <w:hideMark/>
          </w:tcPr>
          <w:p w14:paraId="27F8A677"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2</w:t>
            </w:r>
          </w:p>
        </w:tc>
        <w:tc>
          <w:tcPr>
            <w:tcW w:w="1270" w:type="dxa"/>
            <w:tcBorders>
              <w:top w:val="nil"/>
              <w:left w:val="nil"/>
              <w:bottom w:val="single" w:sz="4" w:space="0" w:color="auto"/>
              <w:right w:val="single" w:sz="4" w:space="0" w:color="auto"/>
            </w:tcBorders>
            <w:shd w:val="clear" w:color="auto" w:fill="auto"/>
            <w:vAlign w:val="center"/>
            <w:hideMark/>
          </w:tcPr>
          <w:p w14:paraId="0916F44E"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45000</w:t>
            </w:r>
          </w:p>
        </w:tc>
        <w:tc>
          <w:tcPr>
            <w:tcW w:w="1824" w:type="dxa"/>
            <w:tcBorders>
              <w:top w:val="nil"/>
              <w:left w:val="nil"/>
              <w:bottom w:val="single" w:sz="4" w:space="0" w:color="auto"/>
              <w:right w:val="single" w:sz="4" w:space="0" w:color="auto"/>
            </w:tcBorders>
            <w:shd w:val="clear" w:color="auto" w:fill="auto"/>
            <w:vAlign w:val="center"/>
            <w:hideMark/>
          </w:tcPr>
          <w:p w14:paraId="50A71C57"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90000</w:t>
            </w:r>
          </w:p>
        </w:tc>
      </w:tr>
      <w:tr w:rsidR="00350104" w:rsidRPr="00350104" w14:paraId="11D41667" w14:textId="77777777" w:rsidTr="00350104">
        <w:trPr>
          <w:trHeight w:val="188"/>
        </w:trPr>
        <w:tc>
          <w:tcPr>
            <w:tcW w:w="978" w:type="dxa"/>
            <w:tcBorders>
              <w:top w:val="nil"/>
              <w:left w:val="single" w:sz="4" w:space="0" w:color="auto"/>
              <w:bottom w:val="single" w:sz="4" w:space="0" w:color="auto"/>
              <w:right w:val="single" w:sz="4" w:space="0" w:color="auto"/>
            </w:tcBorders>
            <w:shd w:val="clear" w:color="auto" w:fill="auto"/>
            <w:vAlign w:val="center"/>
            <w:hideMark/>
          </w:tcPr>
          <w:p w14:paraId="654B953A"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2</w:t>
            </w:r>
          </w:p>
        </w:tc>
        <w:tc>
          <w:tcPr>
            <w:tcW w:w="5474" w:type="dxa"/>
            <w:tcBorders>
              <w:top w:val="nil"/>
              <w:left w:val="nil"/>
              <w:bottom w:val="single" w:sz="4" w:space="0" w:color="auto"/>
              <w:right w:val="single" w:sz="4" w:space="0" w:color="auto"/>
            </w:tcBorders>
            <w:shd w:val="clear" w:color="auto" w:fill="auto"/>
            <w:vAlign w:val="center"/>
            <w:hideMark/>
          </w:tcPr>
          <w:p w14:paraId="1FA8BA39"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KNX 16Ch Relay</w:t>
            </w:r>
          </w:p>
        </w:tc>
        <w:tc>
          <w:tcPr>
            <w:tcW w:w="781" w:type="dxa"/>
            <w:tcBorders>
              <w:top w:val="nil"/>
              <w:left w:val="nil"/>
              <w:bottom w:val="single" w:sz="4" w:space="0" w:color="auto"/>
              <w:right w:val="single" w:sz="4" w:space="0" w:color="auto"/>
            </w:tcBorders>
            <w:shd w:val="clear" w:color="auto" w:fill="auto"/>
            <w:vAlign w:val="center"/>
            <w:hideMark/>
          </w:tcPr>
          <w:p w14:paraId="26FCE29E"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1</w:t>
            </w:r>
          </w:p>
        </w:tc>
        <w:tc>
          <w:tcPr>
            <w:tcW w:w="1270" w:type="dxa"/>
            <w:tcBorders>
              <w:top w:val="nil"/>
              <w:left w:val="nil"/>
              <w:bottom w:val="single" w:sz="4" w:space="0" w:color="auto"/>
              <w:right w:val="single" w:sz="4" w:space="0" w:color="auto"/>
            </w:tcBorders>
            <w:shd w:val="clear" w:color="auto" w:fill="auto"/>
            <w:vAlign w:val="center"/>
            <w:hideMark/>
          </w:tcPr>
          <w:p w14:paraId="4E8E8CEE"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63000</w:t>
            </w:r>
          </w:p>
        </w:tc>
        <w:tc>
          <w:tcPr>
            <w:tcW w:w="1824" w:type="dxa"/>
            <w:tcBorders>
              <w:top w:val="nil"/>
              <w:left w:val="nil"/>
              <w:bottom w:val="single" w:sz="4" w:space="0" w:color="auto"/>
              <w:right w:val="single" w:sz="4" w:space="0" w:color="auto"/>
            </w:tcBorders>
            <w:shd w:val="clear" w:color="auto" w:fill="auto"/>
            <w:vAlign w:val="center"/>
            <w:hideMark/>
          </w:tcPr>
          <w:p w14:paraId="4DC175E1"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63000</w:t>
            </w:r>
          </w:p>
        </w:tc>
      </w:tr>
      <w:tr w:rsidR="00350104" w:rsidRPr="00350104" w14:paraId="54A76093" w14:textId="77777777" w:rsidTr="00350104">
        <w:trPr>
          <w:trHeight w:val="243"/>
        </w:trPr>
        <w:tc>
          <w:tcPr>
            <w:tcW w:w="978" w:type="dxa"/>
            <w:tcBorders>
              <w:top w:val="nil"/>
              <w:left w:val="single" w:sz="4" w:space="0" w:color="auto"/>
              <w:bottom w:val="single" w:sz="4" w:space="0" w:color="auto"/>
              <w:right w:val="single" w:sz="4" w:space="0" w:color="auto"/>
            </w:tcBorders>
            <w:shd w:val="clear" w:color="auto" w:fill="auto"/>
            <w:vAlign w:val="center"/>
            <w:hideMark/>
          </w:tcPr>
          <w:p w14:paraId="106C22D8"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3</w:t>
            </w:r>
          </w:p>
        </w:tc>
        <w:tc>
          <w:tcPr>
            <w:tcW w:w="5474" w:type="dxa"/>
            <w:tcBorders>
              <w:top w:val="nil"/>
              <w:left w:val="nil"/>
              <w:bottom w:val="single" w:sz="4" w:space="0" w:color="auto"/>
              <w:right w:val="single" w:sz="4" w:space="0" w:color="auto"/>
            </w:tcBorders>
            <w:shd w:val="clear" w:color="auto" w:fill="auto"/>
            <w:vAlign w:val="center"/>
            <w:hideMark/>
          </w:tcPr>
          <w:p w14:paraId="1F817F81"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Honeywell Motion Sensor</w:t>
            </w:r>
          </w:p>
        </w:tc>
        <w:tc>
          <w:tcPr>
            <w:tcW w:w="781" w:type="dxa"/>
            <w:tcBorders>
              <w:top w:val="nil"/>
              <w:left w:val="nil"/>
              <w:bottom w:val="single" w:sz="4" w:space="0" w:color="auto"/>
              <w:right w:val="single" w:sz="4" w:space="0" w:color="auto"/>
            </w:tcBorders>
            <w:shd w:val="clear" w:color="auto" w:fill="auto"/>
            <w:vAlign w:val="center"/>
            <w:hideMark/>
          </w:tcPr>
          <w:p w14:paraId="460532D5"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2</w:t>
            </w:r>
          </w:p>
        </w:tc>
        <w:tc>
          <w:tcPr>
            <w:tcW w:w="1270" w:type="dxa"/>
            <w:tcBorders>
              <w:top w:val="nil"/>
              <w:left w:val="nil"/>
              <w:bottom w:val="single" w:sz="4" w:space="0" w:color="auto"/>
              <w:right w:val="single" w:sz="4" w:space="0" w:color="auto"/>
            </w:tcBorders>
            <w:shd w:val="clear" w:color="auto" w:fill="auto"/>
            <w:vAlign w:val="center"/>
            <w:hideMark/>
          </w:tcPr>
          <w:p w14:paraId="507BED58"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8700</w:t>
            </w:r>
          </w:p>
        </w:tc>
        <w:tc>
          <w:tcPr>
            <w:tcW w:w="1824" w:type="dxa"/>
            <w:tcBorders>
              <w:top w:val="nil"/>
              <w:left w:val="nil"/>
              <w:bottom w:val="single" w:sz="4" w:space="0" w:color="auto"/>
              <w:right w:val="single" w:sz="4" w:space="0" w:color="auto"/>
            </w:tcBorders>
            <w:shd w:val="clear" w:color="auto" w:fill="auto"/>
            <w:vAlign w:val="center"/>
            <w:hideMark/>
          </w:tcPr>
          <w:p w14:paraId="3D4D2C40"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17400</w:t>
            </w:r>
          </w:p>
        </w:tc>
      </w:tr>
      <w:tr w:rsidR="00350104" w:rsidRPr="00350104" w14:paraId="2F3905B3" w14:textId="77777777" w:rsidTr="00350104">
        <w:trPr>
          <w:trHeight w:val="196"/>
        </w:trPr>
        <w:tc>
          <w:tcPr>
            <w:tcW w:w="978" w:type="dxa"/>
            <w:tcBorders>
              <w:top w:val="nil"/>
              <w:left w:val="single" w:sz="4" w:space="0" w:color="auto"/>
              <w:bottom w:val="single" w:sz="4" w:space="0" w:color="auto"/>
              <w:right w:val="single" w:sz="4" w:space="0" w:color="auto"/>
            </w:tcBorders>
            <w:shd w:val="clear" w:color="auto" w:fill="auto"/>
            <w:vAlign w:val="center"/>
            <w:hideMark/>
          </w:tcPr>
          <w:p w14:paraId="3430D2A0"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4</w:t>
            </w:r>
          </w:p>
        </w:tc>
        <w:tc>
          <w:tcPr>
            <w:tcW w:w="5474" w:type="dxa"/>
            <w:tcBorders>
              <w:top w:val="nil"/>
              <w:left w:val="nil"/>
              <w:bottom w:val="single" w:sz="4" w:space="0" w:color="auto"/>
              <w:right w:val="single" w:sz="4" w:space="0" w:color="auto"/>
            </w:tcBorders>
            <w:shd w:val="clear" w:color="auto" w:fill="auto"/>
            <w:vAlign w:val="center"/>
            <w:hideMark/>
          </w:tcPr>
          <w:p w14:paraId="500D1B31"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Zennio 11 zone touch keypad</w:t>
            </w:r>
          </w:p>
        </w:tc>
        <w:tc>
          <w:tcPr>
            <w:tcW w:w="781" w:type="dxa"/>
            <w:tcBorders>
              <w:top w:val="nil"/>
              <w:left w:val="nil"/>
              <w:bottom w:val="single" w:sz="4" w:space="0" w:color="auto"/>
              <w:right w:val="single" w:sz="4" w:space="0" w:color="auto"/>
            </w:tcBorders>
            <w:shd w:val="clear" w:color="auto" w:fill="auto"/>
            <w:vAlign w:val="center"/>
            <w:hideMark/>
          </w:tcPr>
          <w:p w14:paraId="21D90331"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1</w:t>
            </w:r>
          </w:p>
        </w:tc>
        <w:tc>
          <w:tcPr>
            <w:tcW w:w="1270" w:type="dxa"/>
            <w:tcBorders>
              <w:top w:val="nil"/>
              <w:left w:val="nil"/>
              <w:bottom w:val="single" w:sz="4" w:space="0" w:color="auto"/>
              <w:right w:val="single" w:sz="4" w:space="0" w:color="auto"/>
            </w:tcBorders>
            <w:shd w:val="clear" w:color="auto" w:fill="auto"/>
            <w:vAlign w:val="center"/>
            <w:hideMark/>
          </w:tcPr>
          <w:p w14:paraId="1D5C20DB"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79000</w:t>
            </w:r>
          </w:p>
        </w:tc>
        <w:tc>
          <w:tcPr>
            <w:tcW w:w="1824" w:type="dxa"/>
            <w:tcBorders>
              <w:top w:val="nil"/>
              <w:left w:val="nil"/>
              <w:bottom w:val="single" w:sz="4" w:space="0" w:color="auto"/>
              <w:right w:val="single" w:sz="4" w:space="0" w:color="auto"/>
            </w:tcBorders>
            <w:shd w:val="clear" w:color="auto" w:fill="auto"/>
            <w:vAlign w:val="center"/>
            <w:hideMark/>
          </w:tcPr>
          <w:p w14:paraId="726531EB"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79000</w:t>
            </w:r>
          </w:p>
        </w:tc>
      </w:tr>
      <w:tr w:rsidR="00350104" w:rsidRPr="00350104" w14:paraId="677EB2BB" w14:textId="77777777" w:rsidTr="00350104">
        <w:trPr>
          <w:trHeight w:val="220"/>
        </w:trPr>
        <w:tc>
          <w:tcPr>
            <w:tcW w:w="978" w:type="dxa"/>
            <w:tcBorders>
              <w:top w:val="nil"/>
              <w:left w:val="single" w:sz="4" w:space="0" w:color="auto"/>
              <w:bottom w:val="single" w:sz="4" w:space="0" w:color="auto"/>
              <w:right w:val="single" w:sz="4" w:space="0" w:color="auto"/>
            </w:tcBorders>
            <w:shd w:val="clear" w:color="auto" w:fill="auto"/>
            <w:vAlign w:val="center"/>
            <w:hideMark/>
          </w:tcPr>
          <w:p w14:paraId="399C6B49"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5</w:t>
            </w:r>
          </w:p>
        </w:tc>
        <w:tc>
          <w:tcPr>
            <w:tcW w:w="5474" w:type="dxa"/>
            <w:tcBorders>
              <w:top w:val="nil"/>
              <w:left w:val="nil"/>
              <w:bottom w:val="single" w:sz="4" w:space="0" w:color="auto"/>
              <w:right w:val="single" w:sz="4" w:space="0" w:color="auto"/>
            </w:tcBorders>
            <w:shd w:val="clear" w:color="auto" w:fill="auto"/>
            <w:vAlign w:val="center"/>
            <w:hideMark/>
          </w:tcPr>
          <w:p w14:paraId="40CC9F65"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Gateway for Zennio touch keypad</w:t>
            </w:r>
          </w:p>
        </w:tc>
        <w:tc>
          <w:tcPr>
            <w:tcW w:w="781" w:type="dxa"/>
            <w:tcBorders>
              <w:top w:val="nil"/>
              <w:left w:val="nil"/>
              <w:bottom w:val="single" w:sz="4" w:space="0" w:color="auto"/>
              <w:right w:val="single" w:sz="4" w:space="0" w:color="auto"/>
            </w:tcBorders>
            <w:shd w:val="clear" w:color="auto" w:fill="auto"/>
            <w:vAlign w:val="center"/>
            <w:hideMark/>
          </w:tcPr>
          <w:p w14:paraId="050BB14C"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1</w:t>
            </w:r>
          </w:p>
        </w:tc>
        <w:tc>
          <w:tcPr>
            <w:tcW w:w="1270" w:type="dxa"/>
            <w:tcBorders>
              <w:top w:val="nil"/>
              <w:left w:val="nil"/>
              <w:bottom w:val="single" w:sz="4" w:space="0" w:color="auto"/>
              <w:right w:val="single" w:sz="4" w:space="0" w:color="auto"/>
            </w:tcBorders>
            <w:shd w:val="clear" w:color="auto" w:fill="auto"/>
            <w:vAlign w:val="center"/>
            <w:hideMark/>
          </w:tcPr>
          <w:p w14:paraId="2C9D6EA7"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45000</w:t>
            </w:r>
          </w:p>
        </w:tc>
        <w:tc>
          <w:tcPr>
            <w:tcW w:w="1824" w:type="dxa"/>
            <w:tcBorders>
              <w:top w:val="nil"/>
              <w:left w:val="nil"/>
              <w:bottom w:val="single" w:sz="4" w:space="0" w:color="auto"/>
              <w:right w:val="single" w:sz="4" w:space="0" w:color="auto"/>
            </w:tcBorders>
            <w:shd w:val="clear" w:color="auto" w:fill="auto"/>
            <w:vAlign w:val="center"/>
            <w:hideMark/>
          </w:tcPr>
          <w:p w14:paraId="2EAABF6E"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45000</w:t>
            </w:r>
          </w:p>
        </w:tc>
      </w:tr>
      <w:tr w:rsidR="00350104" w:rsidRPr="00350104" w14:paraId="68BAD42F" w14:textId="77777777" w:rsidTr="00350104">
        <w:trPr>
          <w:trHeight w:val="251"/>
        </w:trPr>
        <w:tc>
          <w:tcPr>
            <w:tcW w:w="978" w:type="dxa"/>
            <w:tcBorders>
              <w:top w:val="nil"/>
              <w:left w:val="single" w:sz="4" w:space="0" w:color="auto"/>
              <w:bottom w:val="single" w:sz="4" w:space="0" w:color="auto"/>
              <w:right w:val="single" w:sz="4" w:space="0" w:color="auto"/>
            </w:tcBorders>
            <w:shd w:val="clear" w:color="auto" w:fill="auto"/>
            <w:vAlign w:val="center"/>
            <w:hideMark/>
          </w:tcPr>
          <w:p w14:paraId="029B8CA0"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6</w:t>
            </w:r>
          </w:p>
        </w:tc>
        <w:tc>
          <w:tcPr>
            <w:tcW w:w="5474" w:type="dxa"/>
            <w:tcBorders>
              <w:top w:val="nil"/>
              <w:left w:val="nil"/>
              <w:bottom w:val="single" w:sz="4" w:space="0" w:color="auto"/>
              <w:right w:val="single" w:sz="4" w:space="0" w:color="auto"/>
            </w:tcBorders>
            <w:shd w:val="clear" w:color="auto" w:fill="auto"/>
            <w:vAlign w:val="center"/>
            <w:hideMark/>
          </w:tcPr>
          <w:p w14:paraId="246E7DB0"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640mA KNX Power Supply</w:t>
            </w:r>
          </w:p>
        </w:tc>
        <w:tc>
          <w:tcPr>
            <w:tcW w:w="781" w:type="dxa"/>
            <w:tcBorders>
              <w:top w:val="nil"/>
              <w:left w:val="nil"/>
              <w:bottom w:val="single" w:sz="4" w:space="0" w:color="auto"/>
              <w:right w:val="single" w:sz="4" w:space="0" w:color="auto"/>
            </w:tcBorders>
            <w:shd w:val="clear" w:color="auto" w:fill="auto"/>
            <w:vAlign w:val="center"/>
            <w:hideMark/>
          </w:tcPr>
          <w:p w14:paraId="3DD89F2F"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1</w:t>
            </w:r>
          </w:p>
        </w:tc>
        <w:tc>
          <w:tcPr>
            <w:tcW w:w="1270" w:type="dxa"/>
            <w:tcBorders>
              <w:top w:val="nil"/>
              <w:left w:val="nil"/>
              <w:bottom w:val="single" w:sz="4" w:space="0" w:color="auto"/>
              <w:right w:val="single" w:sz="4" w:space="0" w:color="auto"/>
            </w:tcBorders>
            <w:shd w:val="clear" w:color="auto" w:fill="auto"/>
            <w:vAlign w:val="center"/>
            <w:hideMark/>
          </w:tcPr>
          <w:p w14:paraId="3A5F9B2D"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39900</w:t>
            </w:r>
          </w:p>
        </w:tc>
        <w:tc>
          <w:tcPr>
            <w:tcW w:w="1824" w:type="dxa"/>
            <w:tcBorders>
              <w:top w:val="nil"/>
              <w:left w:val="nil"/>
              <w:bottom w:val="single" w:sz="4" w:space="0" w:color="auto"/>
              <w:right w:val="single" w:sz="4" w:space="0" w:color="auto"/>
            </w:tcBorders>
            <w:shd w:val="clear" w:color="auto" w:fill="auto"/>
            <w:vAlign w:val="center"/>
            <w:hideMark/>
          </w:tcPr>
          <w:p w14:paraId="00D0E3AB"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39900</w:t>
            </w:r>
          </w:p>
        </w:tc>
      </w:tr>
      <w:tr w:rsidR="00350104" w:rsidRPr="00350104" w14:paraId="58AAEC7D" w14:textId="77777777" w:rsidTr="00350104">
        <w:trPr>
          <w:trHeight w:val="290"/>
        </w:trPr>
        <w:tc>
          <w:tcPr>
            <w:tcW w:w="978" w:type="dxa"/>
            <w:tcBorders>
              <w:top w:val="nil"/>
              <w:left w:val="single" w:sz="4" w:space="0" w:color="auto"/>
              <w:bottom w:val="single" w:sz="4" w:space="0" w:color="auto"/>
              <w:right w:val="single" w:sz="4" w:space="0" w:color="auto"/>
            </w:tcBorders>
            <w:shd w:val="clear" w:color="auto" w:fill="auto"/>
            <w:vAlign w:val="center"/>
            <w:hideMark/>
          </w:tcPr>
          <w:p w14:paraId="626B10B3"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7</w:t>
            </w:r>
          </w:p>
        </w:tc>
        <w:tc>
          <w:tcPr>
            <w:tcW w:w="5474" w:type="dxa"/>
            <w:tcBorders>
              <w:top w:val="nil"/>
              <w:left w:val="nil"/>
              <w:bottom w:val="single" w:sz="4" w:space="0" w:color="auto"/>
              <w:right w:val="single" w:sz="4" w:space="0" w:color="auto"/>
            </w:tcBorders>
            <w:shd w:val="clear" w:color="auto" w:fill="auto"/>
            <w:vAlign w:val="center"/>
            <w:hideMark/>
          </w:tcPr>
          <w:p w14:paraId="406C9179"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KNX Programming Charges</w:t>
            </w:r>
          </w:p>
        </w:tc>
        <w:tc>
          <w:tcPr>
            <w:tcW w:w="781" w:type="dxa"/>
            <w:tcBorders>
              <w:top w:val="nil"/>
              <w:left w:val="nil"/>
              <w:bottom w:val="single" w:sz="4" w:space="0" w:color="auto"/>
              <w:right w:val="single" w:sz="4" w:space="0" w:color="auto"/>
            </w:tcBorders>
            <w:shd w:val="clear" w:color="auto" w:fill="auto"/>
            <w:vAlign w:val="center"/>
            <w:hideMark/>
          </w:tcPr>
          <w:p w14:paraId="20159EC2"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1</w:t>
            </w:r>
          </w:p>
        </w:tc>
        <w:tc>
          <w:tcPr>
            <w:tcW w:w="1270" w:type="dxa"/>
            <w:tcBorders>
              <w:top w:val="nil"/>
              <w:left w:val="nil"/>
              <w:bottom w:val="single" w:sz="4" w:space="0" w:color="auto"/>
              <w:right w:val="single" w:sz="4" w:space="0" w:color="auto"/>
            </w:tcBorders>
            <w:shd w:val="clear" w:color="auto" w:fill="auto"/>
            <w:vAlign w:val="center"/>
            <w:hideMark/>
          </w:tcPr>
          <w:p w14:paraId="78783D1C"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45000</w:t>
            </w:r>
          </w:p>
        </w:tc>
        <w:tc>
          <w:tcPr>
            <w:tcW w:w="1824" w:type="dxa"/>
            <w:tcBorders>
              <w:top w:val="nil"/>
              <w:left w:val="nil"/>
              <w:bottom w:val="single" w:sz="4" w:space="0" w:color="auto"/>
              <w:right w:val="single" w:sz="4" w:space="0" w:color="auto"/>
            </w:tcBorders>
            <w:shd w:val="clear" w:color="auto" w:fill="auto"/>
            <w:vAlign w:val="center"/>
            <w:hideMark/>
          </w:tcPr>
          <w:p w14:paraId="37CD43B3"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45000</w:t>
            </w:r>
          </w:p>
        </w:tc>
      </w:tr>
      <w:tr w:rsidR="00350104" w:rsidRPr="00350104" w14:paraId="30B698E3" w14:textId="77777777" w:rsidTr="00350104">
        <w:trPr>
          <w:trHeight w:val="188"/>
        </w:trPr>
        <w:tc>
          <w:tcPr>
            <w:tcW w:w="978" w:type="dxa"/>
            <w:tcBorders>
              <w:top w:val="nil"/>
              <w:left w:val="single" w:sz="4" w:space="0" w:color="auto"/>
              <w:bottom w:val="single" w:sz="4" w:space="0" w:color="auto"/>
              <w:right w:val="single" w:sz="4" w:space="0" w:color="auto"/>
            </w:tcBorders>
            <w:shd w:val="clear" w:color="auto" w:fill="auto"/>
            <w:vAlign w:val="center"/>
            <w:hideMark/>
          </w:tcPr>
          <w:p w14:paraId="303F55AC"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8</w:t>
            </w:r>
          </w:p>
        </w:tc>
        <w:tc>
          <w:tcPr>
            <w:tcW w:w="5474" w:type="dxa"/>
            <w:tcBorders>
              <w:top w:val="nil"/>
              <w:left w:val="nil"/>
              <w:bottom w:val="single" w:sz="4" w:space="0" w:color="auto"/>
              <w:right w:val="single" w:sz="4" w:space="0" w:color="auto"/>
            </w:tcBorders>
            <w:shd w:val="clear" w:color="auto" w:fill="auto"/>
            <w:vAlign w:val="center"/>
            <w:hideMark/>
          </w:tcPr>
          <w:p w14:paraId="08C66E4C"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KNX Interfacing Charges</w:t>
            </w:r>
          </w:p>
        </w:tc>
        <w:tc>
          <w:tcPr>
            <w:tcW w:w="781" w:type="dxa"/>
            <w:tcBorders>
              <w:top w:val="nil"/>
              <w:left w:val="nil"/>
              <w:bottom w:val="single" w:sz="4" w:space="0" w:color="auto"/>
              <w:right w:val="single" w:sz="4" w:space="0" w:color="auto"/>
            </w:tcBorders>
            <w:shd w:val="clear" w:color="auto" w:fill="auto"/>
            <w:vAlign w:val="center"/>
            <w:hideMark/>
          </w:tcPr>
          <w:p w14:paraId="3F81FFAC"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1</w:t>
            </w:r>
          </w:p>
        </w:tc>
        <w:tc>
          <w:tcPr>
            <w:tcW w:w="1270" w:type="dxa"/>
            <w:tcBorders>
              <w:top w:val="nil"/>
              <w:left w:val="nil"/>
              <w:bottom w:val="single" w:sz="4" w:space="0" w:color="auto"/>
              <w:right w:val="single" w:sz="4" w:space="0" w:color="auto"/>
            </w:tcBorders>
            <w:shd w:val="clear" w:color="auto" w:fill="auto"/>
            <w:vAlign w:val="center"/>
            <w:hideMark/>
          </w:tcPr>
          <w:p w14:paraId="793A4DCF"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45000</w:t>
            </w:r>
          </w:p>
        </w:tc>
        <w:tc>
          <w:tcPr>
            <w:tcW w:w="1824" w:type="dxa"/>
            <w:tcBorders>
              <w:top w:val="nil"/>
              <w:left w:val="nil"/>
              <w:bottom w:val="single" w:sz="4" w:space="0" w:color="auto"/>
              <w:right w:val="single" w:sz="4" w:space="0" w:color="auto"/>
            </w:tcBorders>
            <w:shd w:val="clear" w:color="auto" w:fill="auto"/>
            <w:vAlign w:val="center"/>
            <w:hideMark/>
          </w:tcPr>
          <w:p w14:paraId="4CC806B8"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45000</w:t>
            </w:r>
          </w:p>
        </w:tc>
      </w:tr>
      <w:tr w:rsidR="00350104" w:rsidRPr="00350104" w14:paraId="124F4FA2" w14:textId="77777777" w:rsidTr="00350104">
        <w:trPr>
          <w:trHeight w:val="236"/>
        </w:trPr>
        <w:tc>
          <w:tcPr>
            <w:tcW w:w="978" w:type="dxa"/>
            <w:tcBorders>
              <w:top w:val="nil"/>
              <w:left w:val="single" w:sz="4" w:space="0" w:color="auto"/>
              <w:bottom w:val="single" w:sz="4" w:space="0" w:color="auto"/>
              <w:right w:val="single" w:sz="4" w:space="0" w:color="auto"/>
            </w:tcBorders>
            <w:shd w:val="clear" w:color="auto" w:fill="auto"/>
            <w:vAlign w:val="center"/>
            <w:hideMark/>
          </w:tcPr>
          <w:p w14:paraId="68140059"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9</w:t>
            </w:r>
          </w:p>
        </w:tc>
        <w:tc>
          <w:tcPr>
            <w:tcW w:w="5474" w:type="dxa"/>
            <w:tcBorders>
              <w:top w:val="nil"/>
              <w:left w:val="nil"/>
              <w:bottom w:val="single" w:sz="4" w:space="0" w:color="auto"/>
              <w:right w:val="single" w:sz="4" w:space="0" w:color="auto"/>
            </w:tcBorders>
            <w:shd w:val="clear" w:color="auto" w:fill="auto"/>
            <w:vAlign w:val="center"/>
            <w:hideMark/>
          </w:tcPr>
          <w:p w14:paraId="625E45E6"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INSTALLATION TESTING COMMISSIONING</w:t>
            </w:r>
          </w:p>
        </w:tc>
        <w:tc>
          <w:tcPr>
            <w:tcW w:w="781" w:type="dxa"/>
            <w:tcBorders>
              <w:top w:val="nil"/>
              <w:left w:val="nil"/>
              <w:bottom w:val="single" w:sz="4" w:space="0" w:color="auto"/>
              <w:right w:val="single" w:sz="4" w:space="0" w:color="auto"/>
            </w:tcBorders>
            <w:shd w:val="clear" w:color="auto" w:fill="auto"/>
            <w:vAlign w:val="center"/>
            <w:hideMark/>
          </w:tcPr>
          <w:p w14:paraId="55AC7427"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1</w:t>
            </w:r>
          </w:p>
        </w:tc>
        <w:tc>
          <w:tcPr>
            <w:tcW w:w="1270" w:type="dxa"/>
            <w:tcBorders>
              <w:top w:val="nil"/>
              <w:left w:val="nil"/>
              <w:bottom w:val="single" w:sz="4" w:space="0" w:color="auto"/>
              <w:right w:val="single" w:sz="4" w:space="0" w:color="auto"/>
            </w:tcBorders>
            <w:shd w:val="clear" w:color="auto" w:fill="auto"/>
            <w:vAlign w:val="center"/>
            <w:hideMark/>
          </w:tcPr>
          <w:p w14:paraId="53F0CFB6"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25000</w:t>
            </w:r>
          </w:p>
        </w:tc>
        <w:tc>
          <w:tcPr>
            <w:tcW w:w="1824" w:type="dxa"/>
            <w:tcBorders>
              <w:top w:val="nil"/>
              <w:left w:val="nil"/>
              <w:bottom w:val="single" w:sz="4" w:space="0" w:color="auto"/>
              <w:right w:val="single" w:sz="4" w:space="0" w:color="auto"/>
            </w:tcBorders>
            <w:shd w:val="clear" w:color="auto" w:fill="auto"/>
            <w:vAlign w:val="center"/>
            <w:hideMark/>
          </w:tcPr>
          <w:p w14:paraId="585D6743" w14:textId="77777777" w:rsidR="00350104" w:rsidRPr="00350104" w:rsidRDefault="00350104" w:rsidP="00350104">
            <w:pPr>
              <w:jc w:val="center"/>
              <w:rPr>
                <w:rFonts w:ascii="Calibri" w:hAnsi="Calibri" w:cs="Calibri"/>
                <w:color w:val="000000"/>
                <w:kern w:val="0"/>
                <w:sz w:val="22"/>
                <w:szCs w:val="22"/>
              </w:rPr>
            </w:pPr>
            <w:r w:rsidRPr="00350104">
              <w:rPr>
                <w:rFonts w:ascii="Calibri" w:hAnsi="Calibri" w:cs="Calibri"/>
                <w:color w:val="000000"/>
                <w:kern w:val="0"/>
                <w:sz w:val="22"/>
                <w:szCs w:val="22"/>
              </w:rPr>
              <w:t>25000</w:t>
            </w:r>
          </w:p>
        </w:tc>
      </w:tr>
      <w:tr w:rsidR="00350104" w:rsidRPr="00350104" w14:paraId="264998B8" w14:textId="77777777" w:rsidTr="00350104">
        <w:trPr>
          <w:trHeight w:val="188"/>
        </w:trPr>
        <w:tc>
          <w:tcPr>
            <w:tcW w:w="8504"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7AEA89C" w14:textId="77777777" w:rsidR="00350104" w:rsidRPr="00350104" w:rsidRDefault="00350104" w:rsidP="00350104">
            <w:pPr>
              <w:jc w:val="center"/>
              <w:rPr>
                <w:rFonts w:ascii="Calibri" w:hAnsi="Calibri" w:cs="Calibri"/>
                <w:b/>
                <w:bCs/>
                <w:color w:val="000000"/>
                <w:kern w:val="0"/>
                <w:sz w:val="22"/>
                <w:szCs w:val="22"/>
              </w:rPr>
            </w:pPr>
            <w:r w:rsidRPr="00350104">
              <w:rPr>
                <w:rFonts w:ascii="Calibri" w:hAnsi="Calibri" w:cs="Calibri"/>
                <w:b/>
                <w:bCs/>
                <w:color w:val="000000"/>
                <w:kern w:val="0"/>
                <w:sz w:val="22"/>
                <w:szCs w:val="22"/>
              </w:rPr>
              <w:t>TOTAL</w:t>
            </w:r>
          </w:p>
        </w:tc>
        <w:tc>
          <w:tcPr>
            <w:tcW w:w="1824" w:type="dxa"/>
            <w:tcBorders>
              <w:top w:val="nil"/>
              <w:left w:val="nil"/>
              <w:bottom w:val="single" w:sz="4" w:space="0" w:color="auto"/>
              <w:right w:val="single" w:sz="4" w:space="0" w:color="auto"/>
            </w:tcBorders>
            <w:shd w:val="clear" w:color="auto" w:fill="auto"/>
            <w:vAlign w:val="center"/>
            <w:hideMark/>
          </w:tcPr>
          <w:p w14:paraId="52872956" w14:textId="77777777" w:rsidR="00350104" w:rsidRPr="00350104" w:rsidRDefault="00350104" w:rsidP="00350104">
            <w:pPr>
              <w:jc w:val="center"/>
              <w:rPr>
                <w:rFonts w:ascii="Calibri" w:hAnsi="Calibri" w:cs="Calibri"/>
                <w:b/>
                <w:bCs/>
                <w:color w:val="000000"/>
                <w:kern w:val="0"/>
                <w:sz w:val="22"/>
                <w:szCs w:val="22"/>
              </w:rPr>
            </w:pPr>
            <w:r w:rsidRPr="00350104">
              <w:rPr>
                <w:rFonts w:ascii="Calibri" w:hAnsi="Calibri" w:cs="Calibri"/>
                <w:b/>
                <w:bCs/>
                <w:color w:val="000000"/>
                <w:kern w:val="0"/>
                <w:sz w:val="22"/>
                <w:szCs w:val="22"/>
              </w:rPr>
              <w:t>449300</w:t>
            </w:r>
          </w:p>
        </w:tc>
      </w:tr>
      <w:tr w:rsidR="00350104" w:rsidRPr="00350104" w14:paraId="07E5C325" w14:textId="77777777" w:rsidTr="00350104">
        <w:trPr>
          <w:trHeight w:val="188"/>
        </w:trPr>
        <w:tc>
          <w:tcPr>
            <w:tcW w:w="6453" w:type="dxa"/>
            <w:gridSpan w:val="2"/>
            <w:tcBorders>
              <w:top w:val="nil"/>
              <w:left w:val="nil"/>
              <w:bottom w:val="nil"/>
              <w:right w:val="nil"/>
            </w:tcBorders>
            <w:shd w:val="clear" w:color="auto" w:fill="auto"/>
            <w:noWrap/>
            <w:vAlign w:val="bottom"/>
            <w:hideMark/>
          </w:tcPr>
          <w:p w14:paraId="70748177" w14:textId="77777777" w:rsidR="00350104" w:rsidRPr="00350104" w:rsidRDefault="00350104" w:rsidP="00350104">
            <w:pPr>
              <w:rPr>
                <w:rFonts w:ascii="Calibri" w:hAnsi="Calibri" w:cs="Calibri"/>
                <w:b/>
                <w:bCs/>
                <w:color w:val="000000"/>
                <w:kern w:val="0"/>
                <w:sz w:val="22"/>
                <w:szCs w:val="22"/>
              </w:rPr>
            </w:pPr>
            <w:r w:rsidRPr="00350104">
              <w:rPr>
                <w:rFonts w:ascii="Calibri" w:hAnsi="Calibri" w:cs="Calibri"/>
                <w:b/>
                <w:bCs/>
                <w:color w:val="000000"/>
                <w:kern w:val="0"/>
                <w:sz w:val="22"/>
                <w:szCs w:val="22"/>
              </w:rPr>
              <w:t>KNX Cable to be charged as actuals @ 120/- + GST</w:t>
            </w:r>
          </w:p>
        </w:tc>
        <w:tc>
          <w:tcPr>
            <w:tcW w:w="781" w:type="dxa"/>
            <w:tcBorders>
              <w:top w:val="nil"/>
              <w:left w:val="nil"/>
              <w:bottom w:val="nil"/>
              <w:right w:val="nil"/>
            </w:tcBorders>
            <w:shd w:val="clear" w:color="auto" w:fill="auto"/>
            <w:noWrap/>
            <w:vAlign w:val="bottom"/>
            <w:hideMark/>
          </w:tcPr>
          <w:p w14:paraId="40979C08" w14:textId="77777777" w:rsidR="00350104" w:rsidRPr="00350104" w:rsidRDefault="00350104" w:rsidP="00350104">
            <w:pPr>
              <w:rPr>
                <w:rFonts w:ascii="Calibri" w:hAnsi="Calibri" w:cs="Calibri"/>
                <w:b/>
                <w:bCs/>
                <w:color w:val="000000"/>
                <w:kern w:val="0"/>
                <w:sz w:val="22"/>
                <w:szCs w:val="22"/>
              </w:rPr>
            </w:pPr>
          </w:p>
        </w:tc>
        <w:tc>
          <w:tcPr>
            <w:tcW w:w="1270" w:type="dxa"/>
            <w:tcBorders>
              <w:top w:val="nil"/>
              <w:left w:val="nil"/>
              <w:bottom w:val="nil"/>
              <w:right w:val="nil"/>
            </w:tcBorders>
            <w:shd w:val="clear" w:color="auto" w:fill="auto"/>
            <w:noWrap/>
            <w:vAlign w:val="bottom"/>
            <w:hideMark/>
          </w:tcPr>
          <w:p w14:paraId="1349A4AB" w14:textId="77777777" w:rsidR="00350104" w:rsidRPr="00350104" w:rsidRDefault="00350104" w:rsidP="00350104">
            <w:pPr>
              <w:rPr>
                <w:color w:val="auto"/>
                <w:kern w:val="0"/>
              </w:rPr>
            </w:pPr>
          </w:p>
        </w:tc>
        <w:tc>
          <w:tcPr>
            <w:tcW w:w="1824" w:type="dxa"/>
            <w:tcBorders>
              <w:top w:val="nil"/>
              <w:left w:val="nil"/>
              <w:bottom w:val="nil"/>
              <w:right w:val="nil"/>
            </w:tcBorders>
            <w:shd w:val="clear" w:color="auto" w:fill="auto"/>
            <w:noWrap/>
            <w:vAlign w:val="bottom"/>
            <w:hideMark/>
          </w:tcPr>
          <w:p w14:paraId="0B3EEBB9" w14:textId="77777777" w:rsidR="00350104" w:rsidRPr="00350104" w:rsidRDefault="00350104" w:rsidP="00350104">
            <w:pPr>
              <w:rPr>
                <w:color w:val="auto"/>
                <w:kern w:val="0"/>
              </w:rPr>
            </w:pPr>
          </w:p>
        </w:tc>
      </w:tr>
    </w:tbl>
    <w:p w14:paraId="79365FE9" w14:textId="77777777" w:rsidR="00DB725E" w:rsidRPr="000B4DFB" w:rsidRDefault="00DB725E" w:rsidP="00010BFD">
      <w:pPr>
        <w:rPr>
          <w:sz w:val="16"/>
        </w:rPr>
      </w:pPr>
    </w:p>
    <w:p w14:paraId="000C5775" w14:textId="77777777" w:rsidR="00AE6CC2" w:rsidRDefault="00AE6CC2" w:rsidP="00010BFD">
      <w:pPr>
        <w:rPr>
          <w:b/>
          <w:bCs/>
          <w:sz w:val="16"/>
        </w:rPr>
      </w:pPr>
    </w:p>
    <w:p w14:paraId="04DE7A39" w14:textId="77777777" w:rsidR="000A7065" w:rsidRPr="00C35BDB" w:rsidRDefault="000A7065" w:rsidP="000A7065">
      <w:pPr>
        <w:rPr>
          <w:b/>
          <w:bCs/>
          <w:sz w:val="16"/>
          <w:szCs w:val="16"/>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55821B81" w:rsidR="000A7065" w:rsidRDefault="000A7065" w:rsidP="000A7065">
      <w:pPr>
        <w:rPr>
          <w:sz w:val="16"/>
          <w:szCs w:val="16"/>
        </w:rPr>
      </w:pPr>
      <w:r w:rsidRPr="00C35BDB">
        <w:rPr>
          <w:sz w:val="16"/>
          <w:szCs w:val="16"/>
        </w:rPr>
        <w:t>Quotation valid for 10 days only.</w:t>
      </w:r>
    </w:p>
    <w:p w14:paraId="7B660498" w14:textId="1CA3B23A" w:rsidR="00070C7F" w:rsidRPr="00C35BDB" w:rsidRDefault="00070C7F" w:rsidP="000A7065">
      <w:pPr>
        <w:rPr>
          <w:sz w:val="16"/>
          <w:szCs w:val="16"/>
        </w:rPr>
      </w:pPr>
      <w:r>
        <w:rPr>
          <w:sz w:val="16"/>
          <w:szCs w:val="16"/>
        </w:rPr>
        <w:t>GST @ 18% EXTRA</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lastRenderedPageBreak/>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8B4E69">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9E24B5" w14:textId="77777777" w:rsidR="00F16E8E" w:rsidRDefault="00F16E8E" w:rsidP="00A1778F">
      <w:r>
        <w:separator/>
      </w:r>
    </w:p>
  </w:endnote>
  <w:endnote w:type="continuationSeparator" w:id="0">
    <w:p w14:paraId="55FF2433" w14:textId="77777777" w:rsidR="00F16E8E" w:rsidRDefault="00F16E8E"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0B3D4B" w:rsidRDefault="00A1778F" w:rsidP="00A1778F">
    <w:pPr>
      <w:pStyle w:val="Footer"/>
    </w:pPr>
    <w:r>
      <w:tab/>
      <w:t xml:space="preserve"> </w:t>
    </w:r>
    <w:r w:rsidR="000B3D4B">
      <w:t xml:space="preserve">                                                                                                                                                       </w:t>
    </w:r>
  </w:p>
  <w:p w14:paraId="2B9AE2B5" w14:textId="759D05A3" w:rsidR="00A1778F" w:rsidRDefault="000B3D4B" w:rsidP="00A1778F">
    <w:pPr>
      <w:pStyle w:val="Footer"/>
    </w:pPr>
    <w:r>
      <w:t xml:space="preserve">                                                                                                                                        GSTIN :30BBPPP8605M1Z7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Next to Jairam Complex ,</w:t>
    </w:r>
  </w:p>
  <w:p w14:paraId="553A32DF" w14:textId="77777777" w:rsidR="00A1778F" w:rsidRDefault="003502CC" w:rsidP="003502CC">
    <w:pPr>
      <w:pStyle w:val="Footer"/>
      <w:tabs>
        <w:tab w:val="left" w:pos="7740"/>
      </w:tabs>
      <w:ind w:left="6750"/>
    </w:pPr>
    <w:r>
      <w:t>Neugi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14A13F" w14:textId="77777777" w:rsidR="00F16E8E" w:rsidRDefault="00F16E8E" w:rsidP="00A1778F">
      <w:r>
        <w:separator/>
      </w:r>
    </w:p>
  </w:footnote>
  <w:footnote w:type="continuationSeparator" w:id="0">
    <w:p w14:paraId="7EE3D199" w14:textId="77777777" w:rsidR="00F16E8E" w:rsidRDefault="00F16E8E"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A1778F" w:rsidRDefault="00A1778F">
    <w:pPr>
      <w:pStyle w:val="Header"/>
    </w:pPr>
  </w:p>
  <w:p w14:paraId="458EE5EF" w14:textId="77777777" w:rsidR="00A1778F" w:rsidRDefault="00F16E8E"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4034"/>
    <w:rsid w:val="00025A6A"/>
    <w:rsid w:val="00033A83"/>
    <w:rsid w:val="000410B5"/>
    <w:rsid w:val="0004172B"/>
    <w:rsid w:val="00043B5E"/>
    <w:rsid w:val="00046B2A"/>
    <w:rsid w:val="0006560F"/>
    <w:rsid w:val="00065F8F"/>
    <w:rsid w:val="00067FDA"/>
    <w:rsid w:val="00070C7F"/>
    <w:rsid w:val="00077194"/>
    <w:rsid w:val="00083B92"/>
    <w:rsid w:val="00085468"/>
    <w:rsid w:val="00093678"/>
    <w:rsid w:val="000A3873"/>
    <w:rsid w:val="000A7065"/>
    <w:rsid w:val="000A7287"/>
    <w:rsid w:val="000B1A72"/>
    <w:rsid w:val="000B3D4B"/>
    <w:rsid w:val="000B4DFB"/>
    <w:rsid w:val="000C4917"/>
    <w:rsid w:val="000E561B"/>
    <w:rsid w:val="000E6E47"/>
    <w:rsid w:val="000F6F56"/>
    <w:rsid w:val="00105353"/>
    <w:rsid w:val="001141B1"/>
    <w:rsid w:val="0012129D"/>
    <w:rsid w:val="00123653"/>
    <w:rsid w:val="00131783"/>
    <w:rsid w:val="001325F3"/>
    <w:rsid w:val="00142448"/>
    <w:rsid w:val="00147AC2"/>
    <w:rsid w:val="0015596F"/>
    <w:rsid w:val="00165723"/>
    <w:rsid w:val="001674C1"/>
    <w:rsid w:val="00176FA6"/>
    <w:rsid w:val="00187395"/>
    <w:rsid w:val="001A152E"/>
    <w:rsid w:val="001B6EB8"/>
    <w:rsid w:val="001C7FB9"/>
    <w:rsid w:val="001E368D"/>
    <w:rsid w:val="001E55B0"/>
    <w:rsid w:val="001E79BE"/>
    <w:rsid w:val="00205434"/>
    <w:rsid w:val="00221A32"/>
    <w:rsid w:val="0022640E"/>
    <w:rsid w:val="0024062E"/>
    <w:rsid w:val="00254DEF"/>
    <w:rsid w:val="00255395"/>
    <w:rsid w:val="002627E0"/>
    <w:rsid w:val="00277B4A"/>
    <w:rsid w:val="00283566"/>
    <w:rsid w:val="00285240"/>
    <w:rsid w:val="0029397C"/>
    <w:rsid w:val="00294BDF"/>
    <w:rsid w:val="00294D9B"/>
    <w:rsid w:val="002A3C32"/>
    <w:rsid w:val="002B7E94"/>
    <w:rsid w:val="002C689B"/>
    <w:rsid w:val="002E742C"/>
    <w:rsid w:val="002F603E"/>
    <w:rsid w:val="003014ED"/>
    <w:rsid w:val="00315EEF"/>
    <w:rsid w:val="00350104"/>
    <w:rsid w:val="003502CC"/>
    <w:rsid w:val="003545DC"/>
    <w:rsid w:val="003630FB"/>
    <w:rsid w:val="00372E43"/>
    <w:rsid w:val="00380188"/>
    <w:rsid w:val="0038240B"/>
    <w:rsid w:val="00383277"/>
    <w:rsid w:val="003867F2"/>
    <w:rsid w:val="0038685E"/>
    <w:rsid w:val="0039150F"/>
    <w:rsid w:val="003A2143"/>
    <w:rsid w:val="003A3968"/>
    <w:rsid w:val="003A77C0"/>
    <w:rsid w:val="003B4728"/>
    <w:rsid w:val="003B4747"/>
    <w:rsid w:val="003B5BB2"/>
    <w:rsid w:val="003E51EB"/>
    <w:rsid w:val="003E5350"/>
    <w:rsid w:val="0042669B"/>
    <w:rsid w:val="00427E96"/>
    <w:rsid w:val="00435738"/>
    <w:rsid w:val="004434F0"/>
    <w:rsid w:val="00452E89"/>
    <w:rsid w:val="004546BA"/>
    <w:rsid w:val="00457EFA"/>
    <w:rsid w:val="0046409E"/>
    <w:rsid w:val="004657D6"/>
    <w:rsid w:val="00472ECB"/>
    <w:rsid w:val="00475008"/>
    <w:rsid w:val="00485B23"/>
    <w:rsid w:val="004A73DC"/>
    <w:rsid w:val="004A74EF"/>
    <w:rsid w:val="004B0C00"/>
    <w:rsid w:val="004B71BA"/>
    <w:rsid w:val="004C0687"/>
    <w:rsid w:val="004D2272"/>
    <w:rsid w:val="004E6AC2"/>
    <w:rsid w:val="004F2341"/>
    <w:rsid w:val="004F79F2"/>
    <w:rsid w:val="00520876"/>
    <w:rsid w:val="005270B9"/>
    <w:rsid w:val="0053208F"/>
    <w:rsid w:val="005346D1"/>
    <w:rsid w:val="00534FE5"/>
    <w:rsid w:val="00541A51"/>
    <w:rsid w:val="00562334"/>
    <w:rsid w:val="005624AF"/>
    <w:rsid w:val="005656E4"/>
    <w:rsid w:val="005748A2"/>
    <w:rsid w:val="00575FFE"/>
    <w:rsid w:val="005807E9"/>
    <w:rsid w:val="0059057E"/>
    <w:rsid w:val="00594A00"/>
    <w:rsid w:val="0059600B"/>
    <w:rsid w:val="005B553B"/>
    <w:rsid w:val="005B651F"/>
    <w:rsid w:val="005C517E"/>
    <w:rsid w:val="006049EB"/>
    <w:rsid w:val="00610636"/>
    <w:rsid w:val="00614847"/>
    <w:rsid w:val="00616777"/>
    <w:rsid w:val="00620042"/>
    <w:rsid w:val="00621224"/>
    <w:rsid w:val="00626F3D"/>
    <w:rsid w:val="00636736"/>
    <w:rsid w:val="006443F4"/>
    <w:rsid w:val="0064797D"/>
    <w:rsid w:val="00652A22"/>
    <w:rsid w:val="0065742E"/>
    <w:rsid w:val="00667A7A"/>
    <w:rsid w:val="006733DB"/>
    <w:rsid w:val="00675C3E"/>
    <w:rsid w:val="006768BB"/>
    <w:rsid w:val="0068082C"/>
    <w:rsid w:val="00691600"/>
    <w:rsid w:val="006A0587"/>
    <w:rsid w:val="006B1090"/>
    <w:rsid w:val="006D3F1F"/>
    <w:rsid w:val="006E460B"/>
    <w:rsid w:val="006F2D20"/>
    <w:rsid w:val="006F770C"/>
    <w:rsid w:val="00706EA8"/>
    <w:rsid w:val="00710EFC"/>
    <w:rsid w:val="00722535"/>
    <w:rsid w:val="00722A17"/>
    <w:rsid w:val="00724031"/>
    <w:rsid w:val="007436EF"/>
    <w:rsid w:val="00746679"/>
    <w:rsid w:val="00752B11"/>
    <w:rsid w:val="0076339B"/>
    <w:rsid w:val="00772274"/>
    <w:rsid w:val="007740CE"/>
    <w:rsid w:val="00781D1E"/>
    <w:rsid w:val="007A093B"/>
    <w:rsid w:val="007A340F"/>
    <w:rsid w:val="007B7302"/>
    <w:rsid w:val="007C48E3"/>
    <w:rsid w:val="007D009B"/>
    <w:rsid w:val="007D5C68"/>
    <w:rsid w:val="007E2F6B"/>
    <w:rsid w:val="007E74DB"/>
    <w:rsid w:val="007F2A15"/>
    <w:rsid w:val="007F70FD"/>
    <w:rsid w:val="00811BC0"/>
    <w:rsid w:val="00814130"/>
    <w:rsid w:val="008172CB"/>
    <w:rsid w:val="00843AA1"/>
    <w:rsid w:val="00846897"/>
    <w:rsid w:val="00852452"/>
    <w:rsid w:val="00861E3B"/>
    <w:rsid w:val="0086515E"/>
    <w:rsid w:val="0086674B"/>
    <w:rsid w:val="00867BDA"/>
    <w:rsid w:val="008706BD"/>
    <w:rsid w:val="00894F7A"/>
    <w:rsid w:val="008A07EB"/>
    <w:rsid w:val="008A3C60"/>
    <w:rsid w:val="008B4E69"/>
    <w:rsid w:val="008C0A57"/>
    <w:rsid w:val="008D5927"/>
    <w:rsid w:val="008E1BCD"/>
    <w:rsid w:val="008F0364"/>
    <w:rsid w:val="00906C44"/>
    <w:rsid w:val="00933D59"/>
    <w:rsid w:val="009342A2"/>
    <w:rsid w:val="009523CA"/>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458B"/>
    <w:rsid w:val="00A25465"/>
    <w:rsid w:val="00A25DD7"/>
    <w:rsid w:val="00A27356"/>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B27"/>
    <w:rsid w:val="00AB0D79"/>
    <w:rsid w:val="00AB54BD"/>
    <w:rsid w:val="00AC05BF"/>
    <w:rsid w:val="00AD0AF1"/>
    <w:rsid w:val="00AD2E70"/>
    <w:rsid w:val="00AD4682"/>
    <w:rsid w:val="00AD5249"/>
    <w:rsid w:val="00AE4EC6"/>
    <w:rsid w:val="00AE6489"/>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B1A2C"/>
    <w:rsid w:val="00BB3A03"/>
    <w:rsid w:val="00BB6C70"/>
    <w:rsid w:val="00BC0331"/>
    <w:rsid w:val="00BC3959"/>
    <w:rsid w:val="00BD348A"/>
    <w:rsid w:val="00BD43C1"/>
    <w:rsid w:val="00BD4B05"/>
    <w:rsid w:val="00BD586F"/>
    <w:rsid w:val="00BF4FCE"/>
    <w:rsid w:val="00C02E27"/>
    <w:rsid w:val="00C05269"/>
    <w:rsid w:val="00C06AD6"/>
    <w:rsid w:val="00C115D1"/>
    <w:rsid w:val="00C231C7"/>
    <w:rsid w:val="00C25E6D"/>
    <w:rsid w:val="00C260FA"/>
    <w:rsid w:val="00C32AC4"/>
    <w:rsid w:val="00C34BD3"/>
    <w:rsid w:val="00C35BDB"/>
    <w:rsid w:val="00C369C3"/>
    <w:rsid w:val="00C46600"/>
    <w:rsid w:val="00C6457F"/>
    <w:rsid w:val="00C65D0D"/>
    <w:rsid w:val="00C72057"/>
    <w:rsid w:val="00C72F7F"/>
    <w:rsid w:val="00C765CD"/>
    <w:rsid w:val="00C77C3C"/>
    <w:rsid w:val="00C81E15"/>
    <w:rsid w:val="00C82A01"/>
    <w:rsid w:val="00C85988"/>
    <w:rsid w:val="00CA7B0D"/>
    <w:rsid w:val="00CC34C4"/>
    <w:rsid w:val="00CE1904"/>
    <w:rsid w:val="00CE33F3"/>
    <w:rsid w:val="00CF0120"/>
    <w:rsid w:val="00CF1615"/>
    <w:rsid w:val="00D3564C"/>
    <w:rsid w:val="00D44DC3"/>
    <w:rsid w:val="00D505AC"/>
    <w:rsid w:val="00D51DDA"/>
    <w:rsid w:val="00D53AC0"/>
    <w:rsid w:val="00D951A2"/>
    <w:rsid w:val="00D96167"/>
    <w:rsid w:val="00D966F0"/>
    <w:rsid w:val="00DB2034"/>
    <w:rsid w:val="00DB6371"/>
    <w:rsid w:val="00DB725E"/>
    <w:rsid w:val="00DB76C6"/>
    <w:rsid w:val="00DC6D5F"/>
    <w:rsid w:val="00DD1537"/>
    <w:rsid w:val="00DE3F46"/>
    <w:rsid w:val="00DF5590"/>
    <w:rsid w:val="00DF5AE9"/>
    <w:rsid w:val="00E071BB"/>
    <w:rsid w:val="00E2724D"/>
    <w:rsid w:val="00E42618"/>
    <w:rsid w:val="00E868E5"/>
    <w:rsid w:val="00EA0A69"/>
    <w:rsid w:val="00EB0F2E"/>
    <w:rsid w:val="00ED6A16"/>
    <w:rsid w:val="00ED6B3E"/>
    <w:rsid w:val="00EE1FE4"/>
    <w:rsid w:val="00F01625"/>
    <w:rsid w:val="00F031D7"/>
    <w:rsid w:val="00F16E8E"/>
    <w:rsid w:val="00F36F4D"/>
    <w:rsid w:val="00F44EFE"/>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D08F9"/>
    <w:rsid w:val="00FD115E"/>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92289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7710611">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8</cp:revision>
  <cp:lastPrinted>2023-04-27T11:18:00Z</cp:lastPrinted>
  <dcterms:created xsi:type="dcterms:W3CDTF">2023-04-27T11:04:00Z</dcterms:created>
  <dcterms:modified xsi:type="dcterms:W3CDTF">2023-04-27T11:25:00Z</dcterms:modified>
</cp:coreProperties>
</file>