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68D4D01F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F34849">
              <w:rPr>
                <w:rFonts w:ascii="Cambria" w:eastAsia="Times New Roman" w:hAnsi="Cambria" w:cs="Calibri"/>
                <w:color w:val="000000"/>
              </w:rPr>
              <w:t>4QPinge 4</w:t>
            </w:r>
            <w:r w:rsidR="00397F2B">
              <w:rPr>
                <w:rFonts w:ascii="Cambria" w:eastAsia="Times New Roman" w:hAnsi="Cambria" w:cs="Calibri"/>
                <w:color w:val="000000"/>
              </w:rPr>
              <w:t>01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6E079913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F34849">
              <w:rPr>
                <w:rFonts w:ascii="Cambria" w:eastAsia="Times New Roman" w:hAnsi="Cambria" w:cs="Calibri"/>
                <w:color w:val="000000"/>
              </w:rPr>
              <w:t>01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F34849">
              <w:rPr>
                <w:rFonts w:ascii="Cambria" w:eastAsia="Times New Roman" w:hAnsi="Cambria" w:cs="Calibri"/>
                <w:color w:val="000000"/>
              </w:rPr>
              <w:t>01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F34849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21358C9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F34849">
              <w:rPr>
                <w:rFonts w:ascii="Cambria" w:eastAsia="Times New Roman" w:hAnsi="Cambria" w:cs="Calibri"/>
                <w:color w:val="000000"/>
              </w:rPr>
              <w:t>Pinge</w:t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20AFA2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F34849">
              <w:t>Bainguinium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4DBEEF98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F34849">
              <w:t>Bainguinium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896" w:type="dxa"/>
              <w:tblLook w:val="04A0" w:firstRow="1" w:lastRow="0" w:firstColumn="1" w:lastColumn="0" w:noHBand="0" w:noVBand="1"/>
            </w:tblPr>
            <w:tblGrid>
              <w:gridCol w:w="721"/>
              <w:gridCol w:w="4561"/>
              <w:gridCol w:w="614"/>
            </w:tblGrid>
            <w:tr w:rsidR="0032233C" w:rsidRPr="0032233C" w14:paraId="4FAA15A2" w14:textId="77777777" w:rsidTr="0032233C">
              <w:trPr>
                <w:trHeight w:val="321"/>
              </w:trPr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7048CC" w14:textId="3EBC6DE6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A571B5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6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07FE0D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</w:p>
              </w:tc>
            </w:tr>
            <w:tr w:rsidR="0032233C" w:rsidRPr="0032233C" w14:paraId="4167E464" w14:textId="77777777" w:rsidTr="0032233C">
              <w:trPr>
                <w:trHeight w:val="473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0CCAAE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C86574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 2MP Bullet IP Camera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E8F0BA" w14:textId="318A99F8" w:rsidR="0032233C" w:rsidRPr="0032233C" w:rsidRDefault="009D2127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6</w:t>
                  </w:r>
                  <w:bookmarkStart w:id="0" w:name="_GoBack"/>
                  <w:bookmarkEnd w:id="0"/>
                </w:p>
              </w:tc>
            </w:tr>
            <w:tr w:rsidR="0032233C" w:rsidRPr="0032233C" w14:paraId="529ABEB2" w14:textId="77777777" w:rsidTr="0032233C">
              <w:trPr>
                <w:trHeight w:val="228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B19B7B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A69EA4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Dahua 16 ch NVR 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0D511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32233C" w:rsidRPr="0032233C" w14:paraId="39860301" w14:textId="77777777" w:rsidTr="0032233C">
              <w:trPr>
                <w:trHeight w:val="355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92A47C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3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BCD927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CP Plus 4 + 2 Port POE Giga Switch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E3782C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32233C" w:rsidRPr="0032233C" w14:paraId="1569AA62" w14:textId="77777777" w:rsidTr="0032233C">
              <w:trPr>
                <w:trHeight w:val="203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2E2117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4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B8667E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CP Plus 8 + 2 Port POE Giga Switch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0C244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  <w:tr w:rsidR="0032233C" w:rsidRPr="0032233C" w14:paraId="01F64A86" w14:textId="77777777" w:rsidTr="0032233C">
              <w:trPr>
                <w:trHeight w:val="203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BA38DD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5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241FCC" w14:textId="220F06BA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Enclosure with mounting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4A0B6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9</w:t>
                  </w:r>
                </w:p>
              </w:tc>
            </w:tr>
            <w:tr w:rsidR="0032233C" w:rsidRPr="0032233C" w14:paraId="6943300A" w14:textId="77777777" w:rsidTr="0032233C">
              <w:trPr>
                <w:trHeight w:val="203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5B970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6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F7F7D2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 TB HDD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B26FA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  <w:tr w:rsidR="0032233C" w:rsidRPr="0032233C" w14:paraId="14D98348" w14:textId="77777777" w:rsidTr="0032233C">
              <w:trPr>
                <w:trHeight w:val="203"/>
              </w:trPr>
              <w:tc>
                <w:tcPr>
                  <w:tcW w:w="7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6ED10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7</w:t>
                  </w:r>
                </w:p>
              </w:tc>
              <w:tc>
                <w:tcPr>
                  <w:tcW w:w="4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15B33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RJ 45 Connector</w:t>
                  </w:r>
                </w:p>
              </w:tc>
              <w:tc>
                <w:tcPr>
                  <w:tcW w:w="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E48BF2" w14:textId="77777777" w:rsidR="0032233C" w:rsidRPr="0032233C" w:rsidRDefault="0032233C" w:rsidP="0032233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32233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 Box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8FBB" w14:textId="77777777" w:rsidR="008E3EF1" w:rsidRDefault="008E3EF1" w:rsidP="00A1778F">
      <w:pPr>
        <w:spacing w:after="0" w:line="240" w:lineRule="auto"/>
      </w:pPr>
      <w:r>
        <w:separator/>
      </w:r>
    </w:p>
  </w:endnote>
  <w:endnote w:type="continuationSeparator" w:id="0">
    <w:p w14:paraId="5C10F731" w14:textId="77777777" w:rsidR="008E3EF1" w:rsidRDefault="008E3EF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94B02" w14:textId="77777777" w:rsidR="008E3EF1" w:rsidRDefault="008E3EF1" w:rsidP="00A1778F">
      <w:pPr>
        <w:spacing w:after="0" w:line="240" w:lineRule="auto"/>
      </w:pPr>
      <w:r>
        <w:separator/>
      </w:r>
    </w:p>
  </w:footnote>
  <w:footnote w:type="continuationSeparator" w:id="0">
    <w:p w14:paraId="3E4A8A23" w14:textId="77777777" w:rsidR="008E3EF1" w:rsidRDefault="008E3EF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E3EF1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273D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57AF"/>
    <w:rsid w:val="0032233C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5732"/>
    <w:rsid w:val="007467AB"/>
    <w:rsid w:val="0075099D"/>
    <w:rsid w:val="007549CA"/>
    <w:rsid w:val="007A3E32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8E3EF1"/>
    <w:rsid w:val="0090042E"/>
    <w:rsid w:val="00903500"/>
    <w:rsid w:val="00932633"/>
    <w:rsid w:val="00937E31"/>
    <w:rsid w:val="00965EBA"/>
    <w:rsid w:val="00981884"/>
    <w:rsid w:val="00987E06"/>
    <w:rsid w:val="009B481D"/>
    <w:rsid w:val="009B515F"/>
    <w:rsid w:val="009C4198"/>
    <w:rsid w:val="009C42A2"/>
    <w:rsid w:val="009D2127"/>
    <w:rsid w:val="009D38BD"/>
    <w:rsid w:val="009E10C4"/>
    <w:rsid w:val="009E5092"/>
    <w:rsid w:val="009F29B4"/>
    <w:rsid w:val="009F2F54"/>
    <w:rsid w:val="009F5F2B"/>
    <w:rsid w:val="00A07107"/>
    <w:rsid w:val="00A1778F"/>
    <w:rsid w:val="00A257B2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C670A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E1486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4849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2024-01-01T06:17:00Z</cp:lastPrinted>
  <dcterms:created xsi:type="dcterms:W3CDTF">2024-01-01T06:15:00Z</dcterms:created>
  <dcterms:modified xsi:type="dcterms:W3CDTF">2024-01-01T07:22:00Z</dcterms:modified>
</cp:coreProperties>
</file>