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08D43477"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3A53B2">
        <w:rPr>
          <w:sz w:val="24"/>
          <w:szCs w:val="24"/>
        </w:rPr>
        <w:t>Dev 311</w:t>
      </w:r>
    </w:p>
    <w:p w14:paraId="3F5231D2" w14:textId="16D4196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3A53B2">
        <w:rPr>
          <w:sz w:val="24"/>
          <w:szCs w:val="24"/>
        </w:rPr>
        <w:t>09</w:t>
      </w:r>
      <w:r w:rsidR="00271D37">
        <w:rPr>
          <w:sz w:val="24"/>
          <w:szCs w:val="24"/>
        </w:rPr>
        <w:t>/</w:t>
      </w:r>
      <w:r w:rsidR="003A53B2">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704F3C5F" w14:textId="6CAE71E2" w:rsidR="003A53B2" w:rsidRDefault="003A53B2" w:rsidP="005C517E">
      <w:pPr>
        <w:tabs>
          <w:tab w:val="left" w:pos="1909"/>
          <w:tab w:val="left" w:pos="2025"/>
        </w:tabs>
        <w:rPr>
          <w:b/>
          <w:sz w:val="24"/>
          <w:szCs w:val="24"/>
        </w:rPr>
      </w:pPr>
      <w:r>
        <w:rPr>
          <w:b/>
          <w:sz w:val="24"/>
          <w:szCs w:val="24"/>
        </w:rPr>
        <w:t>Dev Rodrigues</w:t>
      </w:r>
    </w:p>
    <w:p w14:paraId="15D2770B" w14:textId="1BA6FD47"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328" w:type="dxa"/>
        <w:tblLook w:val="04A0" w:firstRow="1" w:lastRow="0" w:firstColumn="1" w:lastColumn="0" w:noHBand="0" w:noVBand="1"/>
      </w:tblPr>
      <w:tblGrid>
        <w:gridCol w:w="1083"/>
        <w:gridCol w:w="5958"/>
        <w:gridCol w:w="1083"/>
        <w:gridCol w:w="1083"/>
        <w:gridCol w:w="1121"/>
      </w:tblGrid>
      <w:tr w:rsidR="00D43E58" w:rsidRPr="00D43E58" w14:paraId="719DB573" w14:textId="77777777" w:rsidTr="00D43E58">
        <w:trPr>
          <w:trHeight w:val="229"/>
        </w:trPr>
        <w:tc>
          <w:tcPr>
            <w:tcW w:w="1083" w:type="dxa"/>
            <w:tcBorders>
              <w:top w:val="nil"/>
              <w:left w:val="nil"/>
              <w:bottom w:val="nil"/>
              <w:right w:val="nil"/>
            </w:tcBorders>
            <w:shd w:val="clear" w:color="auto" w:fill="auto"/>
            <w:noWrap/>
            <w:vAlign w:val="bottom"/>
            <w:hideMark/>
          </w:tcPr>
          <w:p w14:paraId="782E048E"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Option 1</w:t>
            </w:r>
          </w:p>
        </w:tc>
        <w:tc>
          <w:tcPr>
            <w:tcW w:w="5958" w:type="dxa"/>
            <w:tcBorders>
              <w:top w:val="nil"/>
              <w:left w:val="nil"/>
              <w:bottom w:val="nil"/>
              <w:right w:val="nil"/>
            </w:tcBorders>
            <w:shd w:val="clear" w:color="auto" w:fill="auto"/>
            <w:noWrap/>
            <w:vAlign w:val="bottom"/>
            <w:hideMark/>
          </w:tcPr>
          <w:p w14:paraId="1871A11E"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5A3EB42B"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3292BF45"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42C09840" w14:textId="77777777" w:rsidR="00D43E58" w:rsidRPr="00D43E58" w:rsidRDefault="00D43E58" w:rsidP="00D43E58">
            <w:pPr>
              <w:rPr>
                <w:color w:val="auto"/>
                <w:kern w:val="0"/>
              </w:rPr>
            </w:pPr>
          </w:p>
        </w:tc>
      </w:tr>
      <w:tr w:rsidR="00D43E58" w:rsidRPr="00D43E58" w14:paraId="658EEC58" w14:textId="77777777" w:rsidTr="00D43E58">
        <w:trPr>
          <w:trHeight w:val="229"/>
        </w:trPr>
        <w:tc>
          <w:tcPr>
            <w:tcW w:w="10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6F3B0"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SR NO</w:t>
            </w:r>
          </w:p>
        </w:tc>
        <w:tc>
          <w:tcPr>
            <w:tcW w:w="5958" w:type="dxa"/>
            <w:tcBorders>
              <w:top w:val="single" w:sz="4" w:space="0" w:color="auto"/>
              <w:left w:val="nil"/>
              <w:bottom w:val="single" w:sz="4" w:space="0" w:color="auto"/>
              <w:right w:val="single" w:sz="4" w:space="0" w:color="auto"/>
            </w:tcBorders>
            <w:shd w:val="clear" w:color="auto" w:fill="auto"/>
            <w:vAlign w:val="center"/>
            <w:hideMark/>
          </w:tcPr>
          <w:p w14:paraId="1EFF8AF8"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ITEM DESCRIPTION</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4C831260"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QTY</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5B64D540"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PRICE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4655D310"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AMOUNT</w:t>
            </w:r>
          </w:p>
        </w:tc>
      </w:tr>
      <w:tr w:rsidR="00D43E58" w:rsidRPr="00D43E58" w14:paraId="251B4A4B" w14:textId="77777777" w:rsidTr="00D43E58">
        <w:trPr>
          <w:trHeight w:val="44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70DDC8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5958" w:type="dxa"/>
            <w:tcBorders>
              <w:top w:val="nil"/>
              <w:left w:val="nil"/>
              <w:bottom w:val="single" w:sz="4" w:space="0" w:color="auto"/>
              <w:right w:val="single" w:sz="4" w:space="0" w:color="auto"/>
            </w:tcBorders>
            <w:shd w:val="clear" w:color="auto" w:fill="auto"/>
            <w:vAlign w:val="center"/>
            <w:hideMark/>
          </w:tcPr>
          <w:p w14:paraId="29D160B0" w14:textId="77777777" w:rsidR="00D43E58" w:rsidRPr="00D43E58" w:rsidRDefault="00D43E58" w:rsidP="00D43E58">
            <w:pPr>
              <w:jc w:val="center"/>
              <w:rPr>
                <w:rFonts w:ascii="Calibri" w:hAnsi="Calibri" w:cs="Calibri"/>
                <w:color w:val="000000"/>
                <w:kern w:val="0"/>
                <w:sz w:val="22"/>
                <w:szCs w:val="22"/>
              </w:rPr>
            </w:pPr>
            <w:r w:rsidRPr="00D43E58">
              <w:rPr>
                <w:rFonts w:ascii="Calibri" w:hAnsi="Calibri" w:cs="Calibri"/>
                <w:color w:val="000000"/>
                <w:kern w:val="0"/>
                <w:sz w:val="22"/>
                <w:szCs w:val="22"/>
              </w:rPr>
              <w:t>Honeywell /</w:t>
            </w:r>
            <w:proofErr w:type="spellStart"/>
            <w:r w:rsidRPr="00D43E58">
              <w:rPr>
                <w:rFonts w:ascii="Calibri" w:hAnsi="Calibri" w:cs="Calibri"/>
                <w:color w:val="000000"/>
                <w:kern w:val="0"/>
                <w:sz w:val="22"/>
                <w:szCs w:val="22"/>
              </w:rPr>
              <w:t>Wbox</w:t>
            </w:r>
            <w:proofErr w:type="spellEnd"/>
            <w:r w:rsidRPr="00D43E58">
              <w:rPr>
                <w:rFonts w:ascii="Calibri" w:hAnsi="Calibri" w:cs="Calibri"/>
                <w:color w:val="000000"/>
                <w:kern w:val="0"/>
                <w:sz w:val="22"/>
                <w:szCs w:val="22"/>
              </w:rPr>
              <w:t xml:space="preserve"> / </w:t>
            </w:r>
            <w:proofErr w:type="spellStart"/>
            <w:r w:rsidRPr="00D43E58">
              <w:rPr>
                <w:rFonts w:ascii="Calibri" w:hAnsi="Calibri" w:cs="Calibri"/>
                <w:color w:val="000000"/>
                <w:kern w:val="0"/>
                <w:sz w:val="22"/>
                <w:szCs w:val="22"/>
              </w:rPr>
              <w:t>Dahua</w:t>
            </w:r>
            <w:proofErr w:type="spellEnd"/>
            <w:r w:rsidRPr="00D43E58">
              <w:rPr>
                <w:rFonts w:ascii="Calibri" w:hAnsi="Calibri" w:cs="Calibri"/>
                <w:color w:val="000000"/>
                <w:kern w:val="0"/>
                <w:sz w:val="22"/>
                <w:szCs w:val="22"/>
              </w:rPr>
              <w:t xml:space="preserve"> or Similar 2MP IP Bullet with inbuilt Audio</w:t>
            </w:r>
          </w:p>
        </w:tc>
        <w:tc>
          <w:tcPr>
            <w:tcW w:w="1083" w:type="dxa"/>
            <w:tcBorders>
              <w:top w:val="nil"/>
              <w:left w:val="nil"/>
              <w:bottom w:val="single" w:sz="4" w:space="0" w:color="auto"/>
              <w:right w:val="single" w:sz="4" w:space="0" w:color="auto"/>
            </w:tcBorders>
            <w:shd w:val="clear" w:color="auto" w:fill="auto"/>
            <w:vAlign w:val="center"/>
            <w:hideMark/>
          </w:tcPr>
          <w:p w14:paraId="6077044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50EBBE1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3690</w:t>
            </w:r>
          </w:p>
        </w:tc>
        <w:tc>
          <w:tcPr>
            <w:tcW w:w="1120" w:type="dxa"/>
            <w:tcBorders>
              <w:top w:val="nil"/>
              <w:left w:val="nil"/>
              <w:bottom w:val="single" w:sz="4" w:space="0" w:color="auto"/>
              <w:right w:val="single" w:sz="4" w:space="0" w:color="auto"/>
            </w:tcBorders>
            <w:shd w:val="clear" w:color="auto" w:fill="auto"/>
            <w:vAlign w:val="center"/>
            <w:hideMark/>
          </w:tcPr>
          <w:p w14:paraId="7EE7FE7F"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11070</w:t>
            </w:r>
          </w:p>
        </w:tc>
      </w:tr>
      <w:tr w:rsidR="00D43E58" w:rsidRPr="00D43E58" w14:paraId="545D194E"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22FDF857"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2</w:t>
            </w:r>
          </w:p>
        </w:tc>
        <w:tc>
          <w:tcPr>
            <w:tcW w:w="5958" w:type="dxa"/>
            <w:tcBorders>
              <w:top w:val="nil"/>
              <w:left w:val="nil"/>
              <w:bottom w:val="single" w:sz="4" w:space="0" w:color="auto"/>
              <w:right w:val="single" w:sz="4" w:space="0" w:color="auto"/>
            </w:tcBorders>
            <w:shd w:val="clear" w:color="auto" w:fill="auto"/>
            <w:vAlign w:val="center"/>
            <w:hideMark/>
          </w:tcPr>
          <w:p w14:paraId="042CD3F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Honeywell or Similar NVR Professional Series 5CH</w:t>
            </w:r>
          </w:p>
        </w:tc>
        <w:tc>
          <w:tcPr>
            <w:tcW w:w="1083" w:type="dxa"/>
            <w:tcBorders>
              <w:top w:val="nil"/>
              <w:left w:val="nil"/>
              <w:bottom w:val="single" w:sz="4" w:space="0" w:color="auto"/>
              <w:right w:val="single" w:sz="4" w:space="0" w:color="auto"/>
            </w:tcBorders>
            <w:shd w:val="clear" w:color="auto" w:fill="auto"/>
            <w:vAlign w:val="center"/>
            <w:hideMark/>
          </w:tcPr>
          <w:p w14:paraId="46CC3A3E"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23E32701"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8820</w:t>
            </w:r>
          </w:p>
        </w:tc>
        <w:tc>
          <w:tcPr>
            <w:tcW w:w="1120" w:type="dxa"/>
            <w:tcBorders>
              <w:top w:val="nil"/>
              <w:left w:val="nil"/>
              <w:bottom w:val="single" w:sz="4" w:space="0" w:color="auto"/>
              <w:right w:val="single" w:sz="4" w:space="0" w:color="auto"/>
            </w:tcBorders>
            <w:shd w:val="clear" w:color="auto" w:fill="auto"/>
            <w:vAlign w:val="center"/>
            <w:hideMark/>
          </w:tcPr>
          <w:p w14:paraId="5C5C19F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8820</w:t>
            </w:r>
          </w:p>
        </w:tc>
      </w:tr>
      <w:tr w:rsidR="00D43E58" w:rsidRPr="00D43E58" w14:paraId="5CBF685B"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12A0B9DA"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5958" w:type="dxa"/>
            <w:tcBorders>
              <w:top w:val="nil"/>
              <w:left w:val="nil"/>
              <w:bottom w:val="single" w:sz="4" w:space="0" w:color="auto"/>
              <w:right w:val="single" w:sz="4" w:space="0" w:color="auto"/>
            </w:tcBorders>
            <w:shd w:val="clear" w:color="auto" w:fill="auto"/>
            <w:vAlign w:val="center"/>
            <w:hideMark/>
          </w:tcPr>
          <w:p w14:paraId="3B06A4FB"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WD Purple Surveillance Hard Disk 1 TB</w:t>
            </w:r>
          </w:p>
        </w:tc>
        <w:tc>
          <w:tcPr>
            <w:tcW w:w="1083" w:type="dxa"/>
            <w:tcBorders>
              <w:top w:val="nil"/>
              <w:left w:val="nil"/>
              <w:bottom w:val="single" w:sz="4" w:space="0" w:color="auto"/>
              <w:right w:val="single" w:sz="4" w:space="0" w:color="auto"/>
            </w:tcBorders>
            <w:shd w:val="clear" w:color="auto" w:fill="auto"/>
            <w:vAlign w:val="center"/>
            <w:hideMark/>
          </w:tcPr>
          <w:p w14:paraId="08F4014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13E207AB"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3800</w:t>
            </w:r>
          </w:p>
        </w:tc>
        <w:tc>
          <w:tcPr>
            <w:tcW w:w="1120" w:type="dxa"/>
            <w:tcBorders>
              <w:top w:val="nil"/>
              <w:left w:val="nil"/>
              <w:bottom w:val="single" w:sz="4" w:space="0" w:color="auto"/>
              <w:right w:val="single" w:sz="4" w:space="0" w:color="auto"/>
            </w:tcBorders>
            <w:shd w:val="clear" w:color="auto" w:fill="auto"/>
            <w:vAlign w:val="center"/>
            <w:hideMark/>
          </w:tcPr>
          <w:p w14:paraId="614CDCCC"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3800</w:t>
            </w:r>
          </w:p>
        </w:tc>
      </w:tr>
      <w:tr w:rsidR="00D43E58" w:rsidRPr="00D43E58" w14:paraId="51F770CD" w14:textId="77777777" w:rsidTr="00D43E58">
        <w:trPr>
          <w:trHeight w:val="421"/>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6135AA1"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w:t>
            </w:r>
          </w:p>
        </w:tc>
        <w:tc>
          <w:tcPr>
            <w:tcW w:w="5958" w:type="dxa"/>
            <w:tcBorders>
              <w:top w:val="nil"/>
              <w:left w:val="nil"/>
              <w:bottom w:val="single" w:sz="4" w:space="0" w:color="auto"/>
              <w:right w:val="single" w:sz="4" w:space="0" w:color="auto"/>
            </w:tcBorders>
            <w:shd w:val="clear" w:color="auto" w:fill="auto"/>
            <w:vAlign w:val="center"/>
            <w:hideMark/>
          </w:tcPr>
          <w:p w14:paraId="1F8897B9" w14:textId="7FD5DD6B"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 + 2 Port POE Giga Switch D link or Secure</w:t>
            </w:r>
            <w:bookmarkStart w:id="0" w:name="_GoBack"/>
            <w:bookmarkEnd w:id="0"/>
            <w:r w:rsidRPr="00D43E58">
              <w:rPr>
                <w:rFonts w:ascii="Calibri" w:hAnsi="Calibri" w:cs="Calibri"/>
                <w:color w:val="000000"/>
                <w:kern w:val="0"/>
              </w:rPr>
              <w:t xml:space="preserve"> Eye or Similar</w:t>
            </w:r>
          </w:p>
        </w:tc>
        <w:tc>
          <w:tcPr>
            <w:tcW w:w="1083" w:type="dxa"/>
            <w:tcBorders>
              <w:top w:val="nil"/>
              <w:left w:val="nil"/>
              <w:bottom w:val="single" w:sz="4" w:space="0" w:color="auto"/>
              <w:right w:val="single" w:sz="4" w:space="0" w:color="auto"/>
            </w:tcBorders>
            <w:shd w:val="clear" w:color="auto" w:fill="auto"/>
            <w:vAlign w:val="center"/>
            <w:hideMark/>
          </w:tcPr>
          <w:p w14:paraId="563167C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40661EE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9000</w:t>
            </w:r>
          </w:p>
        </w:tc>
        <w:tc>
          <w:tcPr>
            <w:tcW w:w="1120" w:type="dxa"/>
            <w:tcBorders>
              <w:top w:val="nil"/>
              <w:left w:val="nil"/>
              <w:bottom w:val="single" w:sz="4" w:space="0" w:color="auto"/>
              <w:right w:val="single" w:sz="4" w:space="0" w:color="auto"/>
            </w:tcBorders>
            <w:shd w:val="clear" w:color="auto" w:fill="auto"/>
            <w:vAlign w:val="center"/>
            <w:hideMark/>
          </w:tcPr>
          <w:p w14:paraId="28BC117B"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9000</w:t>
            </w:r>
          </w:p>
        </w:tc>
      </w:tr>
      <w:tr w:rsidR="00D43E58" w:rsidRPr="00D43E58" w14:paraId="48FD18AD"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1CAF4F8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5</w:t>
            </w:r>
          </w:p>
        </w:tc>
        <w:tc>
          <w:tcPr>
            <w:tcW w:w="5958" w:type="dxa"/>
            <w:tcBorders>
              <w:top w:val="nil"/>
              <w:left w:val="nil"/>
              <w:bottom w:val="single" w:sz="4" w:space="0" w:color="auto"/>
              <w:right w:val="single" w:sz="4" w:space="0" w:color="auto"/>
            </w:tcBorders>
            <w:shd w:val="clear" w:color="auto" w:fill="auto"/>
            <w:vAlign w:val="center"/>
            <w:hideMark/>
          </w:tcPr>
          <w:p w14:paraId="0C89B1FA"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 xml:space="preserve">RJ 45 Connector With Crimping </w:t>
            </w:r>
            <w:proofErr w:type="spellStart"/>
            <w:r w:rsidRPr="00D43E58">
              <w:rPr>
                <w:rFonts w:ascii="Calibri" w:hAnsi="Calibri" w:cs="Calibri"/>
                <w:color w:val="000000"/>
                <w:kern w:val="0"/>
              </w:rPr>
              <w:t>etc</w:t>
            </w:r>
            <w:proofErr w:type="spellEnd"/>
            <w:r w:rsidRPr="00D43E58">
              <w:rPr>
                <w:rFonts w:ascii="Calibri" w:hAnsi="Calibri" w:cs="Calibri"/>
                <w:color w:val="000000"/>
                <w:kern w:val="0"/>
              </w:rPr>
              <w:t xml:space="preserve"> complete</w:t>
            </w:r>
          </w:p>
        </w:tc>
        <w:tc>
          <w:tcPr>
            <w:tcW w:w="1083" w:type="dxa"/>
            <w:tcBorders>
              <w:top w:val="nil"/>
              <w:left w:val="nil"/>
              <w:bottom w:val="single" w:sz="4" w:space="0" w:color="auto"/>
              <w:right w:val="single" w:sz="4" w:space="0" w:color="auto"/>
            </w:tcBorders>
            <w:shd w:val="clear" w:color="auto" w:fill="auto"/>
            <w:vAlign w:val="center"/>
            <w:hideMark/>
          </w:tcPr>
          <w:p w14:paraId="197D7A72"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10</w:t>
            </w:r>
          </w:p>
        </w:tc>
        <w:tc>
          <w:tcPr>
            <w:tcW w:w="1083" w:type="dxa"/>
            <w:tcBorders>
              <w:top w:val="nil"/>
              <w:left w:val="nil"/>
              <w:bottom w:val="single" w:sz="4" w:space="0" w:color="auto"/>
              <w:right w:val="single" w:sz="4" w:space="0" w:color="auto"/>
            </w:tcBorders>
            <w:shd w:val="clear" w:color="auto" w:fill="auto"/>
            <w:vAlign w:val="center"/>
            <w:hideMark/>
          </w:tcPr>
          <w:p w14:paraId="7DCF2AD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150</w:t>
            </w:r>
          </w:p>
        </w:tc>
        <w:tc>
          <w:tcPr>
            <w:tcW w:w="1120" w:type="dxa"/>
            <w:tcBorders>
              <w:top w:val="nil"/>
              <w:left w:val="nil"/>
              <w:bottom w:val="single" w:sz="4" w:space="0" w:color="auto"/>
              <w:right w:val="single" w:sz="4" w:space="0" w:color="auto"/>
            </w:tcBorders>
            <w:shd w:val="clear" w:color="auto" w:fill="auto"/>
            <w:vAlign w:val="center"/>
            <w:hideMark/>
          </w:tcPr>
          <w:p w14:paraId="0FABB2F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1500</w:t>
            </w:r>
          </w:p>
        </w:tc>
      </w:tr>
      <w:tr w:rsidR="00D43E58" w:rsidRPr="00D43E58" w14:paraId="019F00E9"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0A87D1D"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6</w:t>
            </w:r>
          </w:p>
        </w:tc>
        <w:tc>
          <w:tcPr>
            <w:tcW w:w="5958" w:type="dxa"/>
            <w:tcBorders>
              <w:top w:val="nil"/>
              <w:left w:val="nil"/>
              <w:bottom w:val="single" w:sz="4" w:space="0" w:color="auto"/>
              <w:right w:val="single" w:sz="4" w:space="0" w:color="auto"/>
            </w:tcBorders>
            <w:shd w:val="clear" w:color="auto" w:fill="auto"/>
            <w:vAlign w:val="center"/>
            <w:hideMark/>
          </w:tcPr>
          <w:p w14:paraId="4AD49A5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Enclosure with mounting</w:t>
            </w:r>
          </w:p>
        </w:tc>
        <w:tc>
          <w:tcPr>
            <w:tcW w:w="1083" w:type="dxa"/>
            <w:tcBorders>
              <w:top w:val="nil"/>
              <w:left w:val="nil"/>
              <w:bottom w:val="single" w:sz="4" w:space="0" w:color="auto"/>
              <w:right w:val="single" w:sz="4" w:space="0" w:color="auto"/>
            </w:tcBorders>
            <w:shd w:val="clear" w:color="auto" w:fill="auto"/>
            <w:vAlign w:val="center"/>
            <w:hideMark/>
          </w:tcPr>
          <w:p w14:paraId="5931455B"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523EA0C7"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100</w:t>
            </w:r>
          </w:p>
        </w:tc>
        <w:tc>
          <w:tcPr>
            <w:tcW w:w="1120" w:type="dxa"/>
            <w:tcBorders>
              <w:top w:val="nil"/>
              <w:left w:val="nil"/>
              <w:bottom w:val="single" w:sz="4" w:space="0" w:color="auto"/>
              <w:right w:val="single" w:sz="4" w:space="0" w:color="auto"/>
            </w:tcBorders>
            <w:shd w:val="clear" w:color="auto" w:fill="auto"/>
            <w:vAlign w:val="center"/>
            <w:hideMark/>
          </w:tcPr>
          <w:p w14:paraId="47AAE1A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w:t>
            </w:r>
          </w:p>
        </w:tc>
      </w:tr>
      <w:tr w:rsidR="00D43E58" w:rsidRPr="00D43E58" w14:paraId="12203627"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4BF2A43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7</w:t>
            </w:r>
          </w:p>
        </w:tc>
        <w:tc>
          <w:tcPr>
            <w:tcW w:w="5958" w:type="dxa"/>
            <w:tcBorders>
              <w:top w:val="nil"/>
              <w:left w:val="nil"/>
              <w:bottom w:val="single" w:sz="4" w:space="0" w:color="auto"/>
              <w:right w:val="single" w:sz="4" w:space="0" w:color="auto"/>
            </w:tcBorders>
            <w:shd w:val="clear" w:color="auto" w:fill="auto"/>
            <w:vAlign w:val="center"/>
            <w:hideMark/>
          </w:tcPr>
          <w:p w14:paraId="3691B27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INSTALLATION TESTING COMMISSIONING</w:t>
            </w:r>
          </w:p>
        </w:tc>
        <w:tc>
          <w:tcPr>
            <w:tcW w:w="1083" w:type="dxa"/>
            <w:tcBorders>
              <w:top w:val="nil"/>
              <w:left w:val="nil"/>
              <w:bottom w:val="single" w:sz="4" w:space="0" w:color="auto"/>
              <w:right w:val="single" w:sz="4" w:space="0" w:color="auto"/>
            </w:tcBorders>
            <w:shd w:val="clear" w:color="auto" w:fill="auto"/>
            <w:vAlign w:val="center"/>
            <w:hideMark/>
          </w:tcPr>
          <w:p w14:paraId="0E7822D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31DCB6D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3000</w:t>
            </w:r>
          </w:p>
        </w:tc>
        <w:tc>
          <w:tcPr>
            <w:tcW w:w="1120" w:type="dxa"/>
            <w:tcBorders>
              <w:top w:val="nil"/>
              <w:left w:val="nil"/>
              <w:bottom w:val="single" w:sz="4" w:space="0" w:color="auto"/>
              <w:right w:val="single" w:sz="4" w:space="0" w:color="auto"/>
            </w:tcBorders>
            <w:shd w:val="clear" w:color="auto" w:fill="auto"/>
            <w:vAlign w:val="center"/>
            <w:hideMark/>
          </w:tcPr>
          <w:p w14:paraId="7B5F4D2A"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3000</w:t>
            </w:r>
          </w:p>
        </w:tc>
      </w:tr>
      <w:tr w:rsidR="00D43E58" w:rsidRPr="00D43E58" w14:paraId="659CEB53" w14:textId="77777777" w:rsidTr="00D43E58">
        <w:trPr>
          <w:trHeight w:val="229"/>
        </w:trPr>
        <w:tc>
          <w:tcPr>
            <w:tcW w:w="92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8CA2D3D"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TOTAL</w:t>
            </w:r>
          </w:p>
        </w:tc>
        <w:tc>
          <w:tcPr>
            <w:tcW w:w="1120" w:type="dxa"/>
            <w:tcBorders>
              <w:top w:val="nil"/>
              <w:left w:val="nil"/>
              <w:bottom w:val="single" w:sz="4" w:space="0" w:color="auto"/>
              <w:right w:val="single" w:sz="4" w:space="0" w:color="auto"/>
            </w:tcBorders>
            <w:shd w:val="clear" w:color="auto" w:fill="auto"/>
            <w:vAlign w:val="center"/>
            <w:hideMark/>
          </w:tcPr>
          <w:p w14:paraId="7F366A67"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37490</w:t>
            </w:r>
          </w:p>
        </w:tc>
      </w:tr>
      <w:tr w:rsidR="00D43E58" w:rsidRPr="00D43E58" w14:paraId="3DAA06C8" w14:textId="77777777" w:rsidTr="00D43E58">
        <w:trPr>
          <w:trHeight w:val="229"/>
        </w:trPr>
        <w:tc>
          <w:tcPr>
            <w:tcW w:w="1083" w:type="dxa"/>
            <w:tcBorders>
              <w:top w:val="nil"/>
              <w:left w:val="nil"/>
              <w:bottom w:val="nil"/>
              <w:right w:val="nil"/>
            </w:tcBorders>
            <w:shd w:val="clear" w:color="auto" w:fill="auto"/>
            <w:vAlign w:val="center"/>
            <w:hideMark/>
          </w:tcPr>
          <w:p w14:paraId="4FFCBD5F" w14:textId="77777777" w:rsidR="00D43E58" w:rsidRPr="00D43E58" w:rsidRDefault="00D43E58" w:rsidP="00D43E58">
            <w:pPr>
              <w:jc w:val="center"/>
              <w:rPr>
                <w:rFonts w:ascii="Calibri" w:hAnsi="Calibri" w:cs="Calibri"/>
                <w:b/>
                <w:bCs/>
                <w:color w:val="000000"/>
                <w:kern w:val="0"/>
              </w:rPr>
            </w:pPr>
          </w:p>
        </w:tc>
        <w:tc>
          <w:tcPr>
            <w:tcW w:w="5958" w:type="dxa"/>
            <w:tcBorders>
              <w:top w:val="nil"/>
              <w:left w:val="nil"/>
              <w:bottom w:val="nil"/>
              <w:right w:val="nil"/>
            </w:tcBorders>
            <w:shd w:val="clear" w:color="auto" w:fill="auto"/>
            <w:vAlign w:val="center"/>
            <w:hideMark/>
          </w:tcPr>
          <w:p w14:paraId="2DF9C6C5"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vAlign w:val="center"/>
            <w:hideMark/>
          </w:tcPr>
          <w:p w14:paraId="624B4490"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vAlign w:val="center"/>
            <w:hideMark/>
          </w:tcPr>
          <w:p w14:paraId="7C922FB6"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vAlign w:val="center"/>
            <w:hideMark/>
          </w:tcPr>
          <w:p w14:paraId="0F3D4C6F" w14:textId="77777777" w:rsidR="00D43E58" w:rsidRPr="00D43E58" w:rsidRDefault="00D43E58" w:rsidP="00D43E58">
            <w:pPr>
              <w:jc w:val="center"/>
              <w:rPr>
                <w:color w:val="auto"/>
                <w:kern w:val="0"/>
              </w:rPr>
            </w:pPr>
          </w:p>
        </w:tc>
      </w:tr>
      <w:tr w:rsidR="00D43E58" w:rsidRPr="00D43E58" w14:paraId="601560A9" w14:textId="77777777" w:rsidTr="00D43E58">
        <w:trPr>
          <w:trHeight w:val="229"/>
        </w:trPr>
        <w:tc>
          <w:tcPr>
            <w:tcW w:w="1083" w:type="dxa"/>
            <w:tcBorders>
              <w:top w:val="nil"/>
              <w:left w:val="nil"/>
              <w:bottom w:val="nil"/>
              <w:right w:val="nil"/>
            </w:tcBorders>
            <w:shd w:val="clear" w:color="auto" w:fill="auto"/>
            <w:noWrap/>
            <w:hideMark/>
          </w:tcPr>
          <w:p w14:paraId="3ED2F2EF"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In lieu of</w:t>
            </w:r>
          </w:p>
        </w:tc>
        <w:tc>
          <w:tcPr>
            <w:tcW w:w="5958" w:type="dxa"/>
            <w:tcBorders>
              <w:top w:val="nil"/>
              <w:left w:val="nil"/>
              <w:bottom w:val="nil"/>
              <w:right w:val="nil"/>
            </w:tcBorders>
            <w:shd w:val="clear" w:color="auto" w:fill="auto"/>
            <w:vAlign w:val="center"/>
            <w:hideMark/>
          </w:tcPr>
          <w:p w14:paraId="3DBE9138"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vAlign w:val="center"/>
            <w:hideMark/>
          </w:tcPr>
          <w:p w14:paraId="52D5D561"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vAlign w:val="center"/>
            <w:hideMark/>
          </w:tcPr>
          <w:p w14:paraId="7067C161"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vAlign w:val="center"/>
            <w:hideMark/>
          </w:tcPr>
          <w:p w14:paraId="57728998" w14:textId="77777777" w:rsidR="00D43E58" w:rsidRPr="00D43E58" w:rsidRDefault="00D43E58" w:rsidP="00D43E58">
            <w:pPr>
              <w:jc w:val="center"/>
              <w:rPr>
                <w:color w:val="auto"/>
                <w:kern w:val="0"/>
              </w:rPr>
            </w:pPr>
          </w:p>
        </w:tc>
      </w:tr>
      <w:tr w:rsidR="00D43E58" w:rsidRPr="00D43E58" w14:paraId="588DA3A0" w14:textId="77777777" w:rsidTr="00D43E58">
        <w:trPr>
          <w:trHeight w:val="229"/>
        </w:trPr>
        <w:tc>
          <w:tcPr>
            <w:tcW w:w="7041" w:type="dxa"/>
            <w:gridSpan w:val="2"/>
            <w:tcBorders>
              <w:top w:val="nil"/>
              <w:left w:val="nil"/>
              <w:bottom w:val="nil"/>
              <w:right w:val="nil"/>
            </w:tcBorders>
            <w:shd w:val="clear" w:color="auto" w:fill="auto"/>
            <w:noWrap/>
            <w:vAlign w:val="bottom"/>
            <w:hideMark/>
          </w:tcPr>
          <w:p w14:paraId="2F2A286F"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1) Honeywell 4 MP Bullet with inbuilt Audio 4 MM lens @ 6900+- GST</w:t>
            </w:r>
          </w:p>
        </w:tc>
        <w:tc>
          <w:tcPr>
            <w:tcW w:w="1083" w:type="dxa"/>
            <w:tcBorders>
              <w:top w:val="nil"/>
              <w:left w:val="nil"/>
              <w:bottom w:val="nil"/>
              <w:right w:val="nil"/>
            </w:tcBorders>
            <w:shd w:val="clear" w:color="auto" w:fill="auto"/>
            <w:vAlign w:val="center"/>
            <w:hideMark/>
          </w:tcPr>
          <w:p w14:paraId="7F5DF985"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vAlign w:val="center"/>
            <w:hideMark/>
          </w:tcPr>
          <w:p w14:paraId="533A634B"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vAlign w:val="center"/>
            <w:hideMark/>
          </w:tcPr>
          <w:p w14:paraId="02001761" w14:textId="77777777" w:rsidR="00D43E58" w:rsidRPr="00D43E58" w:rsidRDefault="00D43E58" w:rsidP="00D43E58">
            <w:pPr>
              <w:jc w:val="center"/>
              <w:rPr>
                <w:color w:val="auto"/>
                <w:kern w:val="0"/>
              </w:rPr>
            </w:pPr>
          </w:p>
        </w:tc>
      </w:tr>
      <w:tr w:rsidR="00D43E58" w:rsidRPr="00D43E58" w14:paraId="67C427F4" w14:textId="77777777" w:rsidTr="00D43E58">
        <w:trPr>
          <w:trHeight w:val="229"/>
        </w:trPr>
        <w:tc>
          <w:tcPr>
            <w:tcW w:w="1083" w:type="dxa"/>
            <w:tcBorders>
              <w:top w:val="nil"/>
              <w:left w:val="nil"/>
              <w:bottom w:val="nil"/>
              <w:right w:val="nil"/>
            </w:tcBorders>
            <w:shd w:val="clear" w:color="auto" w:fill="auto"/>
            <w:noWrap/>
            <w:vAlign w:val="bottom"/>
            <w:hideMark/>
          </w:tcPr>
          <w:p w14:paraId="4CCB2497" w14:textId="77777777" w:rsidR="00D43E58" w:rsidRPr="00D43E58" w:rsidRDefault="00D43E58" w:rsidP="00D43E58">
            <w:pPr>
              <w:jc w:val="center"/>
              <w:rPr>
                <w:color w:val="auto"/>
                <w:kern w:val="0"/>
              </w:rPr>
            </w:pPr>
          </w:p>
        </w:tc>
        <w:tc>
          <w:tcPr>
            <w:tcW w:w="5958" w:type="dxa"/>
            <w:tcBorders>
              <w:top w:val="nil"/>
              <w:left w:val="nil"/>
              <w:bottom w:val="nil"/>
              <w:right w:val="nil"/>
            </w:tcBorders>
            <w:shd w:val="clear" w:color="auto" w:fill="auto"/>
            <w:vAlign w:val="center"/>
            <w:hideMark/>
          </w:tcPr>
          <w:p w14:paraId="2847A22D"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vAlign w:val="center"/>
            <w:hideMark/>
          </w:tcPr>
          <w:p w14:paraId="5F2572B6"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vAlign w:val="center"/>
            <w:hideMark/>
          </w:tcPr>
          <w:p w14:paraId="3AAE8C34"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vAlign w:val="center"/>
            <w:hideMark/>
          </w:tcPr>
          <w:p w14:paraId="554589CC" w14:textId="77777777" w:rsidR="00D43E58" w:rsidRPr="00D43E58" w:rsidRDefault="00D43E58" w:rsidP="00D43E58">
            <w:pPr>
              <w:jc w:val="center"/>
              <w:rPr>
                <w:color w:val="auto"/>
                <w:kern w:val="0"/>
              </w:rPr>
            </w:pPr>
          </w:p>
        </w:tc>
      </w:tr>
      <w:tr w:rsidR="00D43E58" w:rsidRPr="00D43E58" w14:paraId="3A4DBFCA" w14:textId="77777777" w:rsidTr="00D43E58">
        <w:trPr>
          <w:trHeight w:val="229"/>
        </w:trPr>
        <w:tc>
          <w:tcPr>
            <w:tcW w:w="10328" w:type="dxa"/>
            <w:gridSpan w:val="5"/>
            <w:tcBorders>
              <w:top w:val="nil"/>
              <w:left w:val="nil"/>
              <w:bottom w:val="nil"/>
              <w:right w:val="nil"/>
            </w:tcBorders>
            <w:shd w:val="clear" w:color="auto" w:fill="auto"/>
            <w:noWrap/>
            <w:hideMark/>
          </w:tcPr>
          <w:p w14:paraId="6B3DBB77"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 xml:space="preserve">Supply and laying of cat 6 cables through PVC pipe / casing </w:t>
            </w:r>
            <w:proofErr w:type="spellStart"/>
            <w:r w:rsidRPr="00D43E58">
              <w:rPr>
                <w:rFonts w:ascii="Calibri" w:hAnsi="Calibri" w:cs="Calibri"/>
                <w:color w:val="000000"/>
                <w:kern w:val="0"/>
              </w:rPr>
              <w:t>caping</w:t>
            </w:r>
            <w:proofErr w:type="spellEnd"/>
            <w:r w:rsidRPr="00D43E58">
              <w:rPr>
                <w:rFonts w:ascii="Calibri" w:hAnsi="Calibri" w:cs="Calibri"/>
                <w:color w:val="000000"/>
                <w:kern w:val="0"/>
              </w:rPr>
              <w:t xml:space="preserve"> to be </w:t>
            </w:r>
            <w:proofErr w:type="spellStart"/>
            <w:r w:rsidRPr="00D43E58">
              <w:rPr>
                <w:rFonts w:ascii="Calibri" w:hAnsi="Calibri" w:cs="Calibri"/>
                <w:color w:val="000000"/>
                <w:kern w:val="0"/>
              </w:rPr>
              <w:t>chrarged</w:t>
            </w:r>
            <w:proofErr w:type="spellEnd"/>
            <w:r w:rsidRPr="00D43E58">
              <w:rPr>
                <w:rFonts w:ascii="Calibri" w:hAnsi="Calibri" w:cs="Calibri"/>
                <w:color w:val="000000"/>
                <w:kern w:val="0"/>
              </w:rPr>
              <w:t xml:space="preserve"> as </w:t>
            </w:r>
            <w:proofErr w:type="spellStart"/>
            <w:r w:rsidRPr="00D43E58">
              <w:rPr>
                <w:rFonts w:ascii="Calibri" w:hAnsi="Calibri" w:cs="Calibri"/>
                <w:color w:val="000000"/>
                <w:kern w:val="0"/>
              </w:rPr>
              <w:t>actualls</w:t>
            </w:r>
            <w:proofErr w:type="spellEnd"/>
            <w:r w:rsidRPr="00D43E58">
              <w:rPr>
                <w:rFonts w:ascii="Calibri" w:hAnsi="Calibri" w:cs="Calibri"/>
                <w:color w:val="000000"/>
                <w:kern w:val="0"/>
              </w:rPr>
              <w:t xml:space="preserve"> @ 90/- per </w:t>
            </w:r>
            <w:proofErr w:type="spellStart"/>
            <w:r w:rsidRPr="00D43E58">
              <w:rPr>
                <w:rFonts w:ascii="Calibri" w:hAnsi="Calibri" w:cs="Calibri"/>
                <w:color w:val="000000"/>
                <w:kern w:val="0"/>
              </w:rPr>
              <w:t>mtr</w:t>
            </w:r>
            <w:proofErr w:type="spellEnd"/>
            <w:r w:rsidRPr="00D43E58">
              <w:rPr>
                <w:rFonts w:ascii="Calibri" w:hAnsi="Calibri" w:cs="Calibri"/>
                <w:color w:val="000000"/>
                <w:kern w:val="0"/>
              </w:rPr>
              <w:t xml:space="preserve"> + GST</w:t>
            </w:r>
          </w:p>
        </w:tc>
      </w:tr>
      <w:tr w:rsidR="00D43E58" w:rsidRPr="00D43E58" w14:paraId="0815E029" w14:textId="77777777" w:rsidTr="00D43E58">
        <w:trPr>
          <w:trHeight w:val="229"/>
        </w:trPr>
        <w:tc>
          <w:tcPr>
            <w:tcW w:w="1083" w:type="dxa"/>
            <w:tcBorders>
              <w:top w:val="nil"/>
              <w:left w:val="nil"/>
              <w:bottom w:val="nil"/>
              <w:right w:val="nil"/>
            </w:tcBorders>
            <w:shd w:val="clear" w:color="auto" w:fill="auto"/>
            <w:noWrap/>
            <w:hideMark/>
          </w:tcPr>
          <w:p w14:paraId="53C37017" w14:textId="77777777" w:rsidR="00D43E58" w:rsidRPr="00D43E58" w:rsidRDefault="00D43E58" w:rsidP="00D43E58">
            <w:pPr>
              <w:rPr>
                <w:rFonts w:ascii="Calibri" w:hAnsi="Calibri" w:cs="Calibri"/>
                <w:color w:val="000000"/>
                <w:kern w:val="0"/>
              </w:rPr>
            </w:pPr>
          </w:p>
        </w:tc>
        <w:tc>
          <w:tcPr>
            <w:tcW w:w="5958" w:type="dxa"/>
            <w:tcBorders>
              <w:top w:val="nil"/>
              <w:left w:val="nil"/>
              <w:bottom w:val="nil"/>
              <w:right w:val="nil"/>
            </w:tcBorders>
            <w:shd w:val="clear" w:color="auto" w:fill="auto"/>
            <w:noWrap/>
            <w:vAlign w:val="bottom"/>
            <w:hideMark/>
          </w:tcPr>
          <w:p w14:paraId="0BAFF5AE"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7870C716"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19927DA6"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23EAF717" w14:textId="77777777" w:rsidR="00D43E58" w:rsidRPr="00D43E58" w:rsidRDefault="00D43E58" w:rsidP="00D43E58">
            <w:pPr>
              <w:rPr>
                <w:color w:val="auto"/>
                <w:kern w:val="0"/>
              </w:rPr>
            </w:pPr>
          </w:p>
        </w:tc>
      </w:tr>
      <w:tr w:rsidR="00D43E58" w:rsidRPr="00D43E58" w14:paraId="44E72C0A" w14:textId="77777777" w:rsidTr="00D43E58">
        <w:trPr>
          <w:trHeight w:val="229"/>
        </w:trPr>
        <w:tc>
          <w:tcPr>
            <w:tcW w:w="7041" w:type="dxa"/>
            <w:gridSpan w:val="2"/>
            <w:tcBorders>
              <w:top w:val="nil"/>
              <w:left w:val="nil"/>
              <w:bottom w:val="nil"/>
              <w:right w:val="nil"/>
            </w:tcBorders>
            <w:shd w:val="clear" w:color="auto" w:fill="auto"/>
            <w:noWrap/>
            <w:hideMark/>
          </w:tcPr>
          <w:p w14:paraId="4A453E37"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If required:-</w:t>
            </w:r>
          </w:p>
        </w:tc>
        <w:tc>
          <w:tcPr>
            <w:tcW w:w="1083" w:type="dxa"/>
            <w:tcBorders>
              <w:top w:val="nil"/>
              <w:left w:val="nil"/>
              <w:bottom w:val="nil"/>
              <w:right w:val="nil"/>
            </w:tcBorders>
            <w:shd w:val="clear" w:color="auto" w:fill="auto"/>
            <w:noWrap/>
            <w:vAlign w:val="bottom"/>
            <w:hideMark/>
          </w:tcPr>
          <w:p w14:paraId="5D709C18"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442135EF"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491EFD45" w14:textId="77777777" w:rsidR="00D43E58" w:rsidRPr="00D43E58" w:rsidRDefault="00D43E58" w:rsidP="00D43E58">
            <w:pPr>
              <w:rPr>
                <w:color w:val="auto"/>
                <w:kern w:val="0"/>
              </w:rPr>
            </w:pPr>
          </w:p>
        </w:tc>
      </w:tr>
      <w:tr w:rsidR="00D43E58" w:rsidRPr="00D43E58" w14:paraId="40F6FA09" w14:textId="77777777" w:rsidTr="00D43E58">
        <w:trPr>
          <w:trHeight w:val="229"/>
        </w:trPr>
        <w:tc>
          <w:tcPr>
            <w:tcW w:w="7041" w:type="dxa"/>
            <w:gridSpan w:val="2"/>
            <w:tcBorders>
              <w:top w:val="nil"/>
              <w:left w:val="nil"/>
              <w:bottom w:val="nil"/>
              <w:right w:val="nil"/>
            </w:tcBorders>
            <w:shd w:val="clear" w:color="auto" w:fill="auto"/>
            <w:noWrap/>
            <w:hideMark/>
          </w:tcPr>
          <w:p w14:paraId="73914BA7"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1)Display 19'' @7900 + GST</w:t>
            </w:r>
          </w:p>
        </w:tc>
        <w:tc>
          <w:tcPr>
            <w:tcW w:w="1083" w:type="dxa"/>
            <w:tcBorders>
              <w:top w:val="nil"/>
              <w:left w:val="nil"/>
              <w:bottom w:val="nil"/>
              <w:right w:val="nil"/>
            </w:tcBorders>
            <w:shd w:val="clear" w:color="auto" w:fill="auto"/>
            <w:noWrap/>
            <w:vAlign w:val="bottom"/>
            <w:hideMark/>
          </w:tcPr>
          <w:p w14:paraId="28104593"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1349CE47"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117B4446" w14:textId="77777777" w:rsidR="00D43E58" w:rsidRPr="00D43E58" w:rsidRDefault="00D43E58" w:rsidP="00D43E58">
            <w:pPr>
              <w:rPr>
                <w:color w:val="auto"/>
                <w:kern w:val="0"/>
              </w:rPr>
            </w:pPr>
          </w:p>
        </w:tc>
      </w:tr>
      <w:tr w:rsidR="00D43E58" w:rsidRPr="00D43E58" w14:paraId="105DF368" w14:textId="77777777" w:rsidTr="00D43E58">
        <w:trPr>
          <w:trHeight w:val="229"/>
        </w:trPr>
        <w:tc>
          <w:tcPr>
            <w:tcW w:w="7041" w:type="dxa"/>
            <w:gridSpan w:val="2"/>
            <w:tcBorders>
              <w:top w:val="nil"/>
              <w:left w:val="nil"/>
              <w:bottom w:val="nil"/>
              <w:right w:val="nil"/>
            </w:tcBorders>
            <w:shd w:val="clear" w:color="auto" w:fill="auto"/>
            <w:noWrap/>
            <w:hideMark/>
          </w:tcPr>
          <w:p w14:paraId="5DE3057B"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2) Spike Board @ 600/- + GST</w:t>
            </w:r>
          </w:p>
        </w:tc>
        <w:tc>
          <w:tcPr>
            <w:tcW w:w="1083" w:type="dxa"/>
            <w:tcBorders>
              <w:top w:val="nil"/>
              <w:left w:val="nil"/>
              <w:bottom w:val="nil"/>
              <w:right w:val="nil"/>
            </w:tcBorders>
            <w:shd w:val="clear" w:color="auto" w:fill="auto"/>
            <w:noWrap/>
            <w:vAlign w:val="bottom"/>
            <w:hideMark/>
          </w:tcPr>
          <w:p w14:paraId="69563432"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2B1D4D50"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1E2BC62A" w14:textId="77777777" w:rsidR="00D43E58" w:rsidRPr="00D43E58" w:rsidRDefault="00D43E58" w:rsidP="00D43E58">
            <w:pPr>
              <w:rPr>
                <w:color w:val="auto"/>
                <w:kern w:val="0"/>
              </w:rPr>
            </w:pPr>
          </w:p>
        </w:tc>
      </w:tr>
      <w:tr w:rsidR="00D43E58" w:rsidRPr="00D43E58" w14:paraId="2A0C4582" w14:textId="77777777" w:rsidTr="00D43E58">
        <w:trPr>
          <w:trHeight w:val="229"/>
        </w:trPr>
        <w:tc>
          <w:tcPr>
            <w:tcW w:w="7041" w:type="dxa"/>
            <w:gridSpan w:val="2"/>
            <w:tcBorders>
              <w:top w:val="nil"/>
              <w:left w:val="nil"/>
              <w:bottom w:val="nil"/>
              <w:right w:val="nil"/>
            </w:tcBorders>
            <w:shd w:val="clear" w:color="auto" w:fill="auto"/>
            <w:noWrap/>
            <w:hideMark/>
          </w:tcPr>
          <w:p w14:paraId="7F4F8E75"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3) Network Rack @ 2900/- + GST</w:t>
            </w:r>
          </w:p>
        </w:tc>
        <w:tc>
          <w:tcPr>
            <w:tcW w:w="1083" w:type="dxa"/>
            <w:tcBorders>
              <w:top w:val="nil"/>
              <w:left w:val="nil"/>
              <w:bottom w:val="nil"/>
              <w:right w:val="nil"/>
            </w:tcBorders>
            <w:shd w:val="clear" w:color="auto" w:fill="auto"/>
            <w:noWrap/>
            <w:vAlign w:val="bottom"/>
            <w:hideMark/>
          </w:tcPr>
          <w:p w14:paraId="2A1908C1"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1D719D78"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2AB2D7C4" w14:textId="77777777" w:rsidR="00D43E58" w:rsidRPr="00D43E58" w:rsidRDefault="00D43E58" w:rsidP="00D43E58">
            <w:pPr>
              <w:rPr>
                <w:color w:val="auto"/>
                <w:kern w:val="0"/>
              </w:rPr>
            </w:pPr>
          </w:p>
        </w:tc>
      </w:tr>
      <w:tr w:rsidR="00D43E58" w:rsidRPr="00D43E58" w14:paraId="65792356" w14:textId="77777777" w:rsidTr="00D43E58">
        <w:trPr>
          <w:trHeight w:val="229"/>
        </w:trPr>
        <w:tc>
          <w:tcPr>
            <w:tcW w:w="7041" w:type="dxa"/>
            <w:gridSpan w:val="2"/>
            <w:tcBorders>
              <w:top w:val="nil"/>
              <w:left w:val="nil"/>
              <w:bottom w:val="nil"/>
              <w:right w:val="nil"/>
            </w:tcBorders>
            <w:shd w:val="clear" w:color="auto" w:fill="auto"/>
            <w:noWrap/>
            <w:hideMark/>
          </w:tcPr>
          <w:p w14:paraId="33D354C2"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4) HDMI cable (3mtrs) @ 550/- + GST</w:t>
            </w:r>
          </w:p>
        </w:tc>
        <w:tc>
          <w:tcPr>
            <w:tcW w:w="1083" w:type="dxa"/>
            <w:tcBorders>
              <w:top w:val="nil"/>
              <w:left w:val="nil"/>
              <w:bottom w:val="nil"/>
              <w:right w:val="nil"/>
            </w:tcBorders>
            <w:shd w:val="clear" w:color="auto" w:fill="auto"/>
            <w:noWrap/>
            <w:vAlign w:val="bottom"/>
            <w:hideMark/>
          </w:tcPr>
          <w:p w14:paraId="4D6769B9"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134FB07B"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73322317" w14:textId="77777777" w:rsidR="00D43E58" w:rsidRPr="00D43E58" w:rsidRDefault="00D43E58" w:rsidP="00D43E58">
            <w:pPr>
              <w:rPr>
                <w:color w:val="auto"/>
                <w:kern w:val="0"/>
              </w:rPr>
            </w:pPr>
          </w:p>
        </w:tc>
      </w:tr>
      <w:tr w:rsidR="00D43E58" w:rsidRPr="00D43E58" w14:paraId="324D6729" w14:textId="77777777" w:rsidTr="00D43E58">
        <w:trPr>
          <w:trHeight w:val="229"/>
        </w:trPr>
        <w:tc>
          <w:tcPr>
            <w:tcW w:w="1083" w:type="dxa"/>
            <w:tcBorders>
              <w:top w:val="nil"/>
              <w:left w:val="nil"/>
              <w:bottom w:val="nil"/>
              <w:right w:val="nil"/>
            </w:tcBorders>
            <w:shd w:val="clear" w:color="auto" w:fill="auto"/>
            <w:noWrap/>
            <w:vAlign w:val="bottom"/>
            <w:hideMark/>
          </w:tcPr>
          <w:p w14:paraId="734D8F5A" w14:textId="77777777" w:rsidR="00D43E58" w:rsidRPr="00D43E58" w:rsidRDefault="00D43E58" w:rsidP="00D43E58">
            <w:pPr>
              <w:rPr>
                <w:color w:val="auto"/>
                <w:kern w:val="0"/>
              </w:rPr>
            </w:pPr>
          </w:p>
        </w:tc>
        <w:tc>
          <w:tcPr>
            <w:tcW w:w="5958" w:type="dxa"/>
            <w:tcBorders>
              <w:top w:val="nil"/>
              <w:left w:val="nil"/>
              <w:bottom w:val="nil"/>
              <w:right w:val="nil"/>
            </w:tcBorders>
            <w:shd w:val="clear" w:color="auto" w:fill="auto"/>
            <w:noWrap/>
            <w:vAlign w:val="bottom"/>
            <w:hideMark/>
          </w:tcPr>
          <w:p w14:paraId="01816C3B"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5D21C2B6"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7337B18F"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3AA3A067" w14:textId="77777777" w:rsidR="00D43E58" w:rsidRPr="00D43E58" w:rsidRDefault="00D43E58" w:rsidP="00D43E58">
            <w:pPr>
              <w:rPr>
                <w:color w:val="auto"/>
                <w:kern w:val="0"/>
              </w:rPr>
            </w:pPr>
          </w:p>
        </w:tc>
      </w:tr>
      <w:tr w:rsidR="00D43E58" w:rsidRPr="00D43E58" w14:paraId="4BECEB5E" w14:textId="77777777" w:rsidTr="00D43E58">
        <w:trPr>
          <w:trHeight w:val="229"/>
        </w:trPr>
        <w:tc>
          <w:tcPr>
            <w:tcW w:w="1083" w:type="dxa"/>
            <w:tcBorders>
              <w:top w:val="nil"/>
              <w:left w:val="nil"/>
              <w:bottom w:val="nil"/>
              <w:right w:val="nil"/>
            </w:tcBorders>
            <w:shd w:val="clear" w:color="auto" w:fill="auto"/>
            <w:noWrap/>
            <w:vAlign w:val="bottom"/>
            <w:hideMark/>
          </w:tcPr>
          <w:p w14:paraId="5E7B5E45" w14:textId="77777777" w:rsidR="00D43E58" w:rsidRPr="00D43E58" w:rsidRDefault="00D43E58" w:rsidP="00D43E58">
            <w:pPr>
              <w:rPr>
                <w:color w:val="auto"/>
                <w:kern w:val="0"/>
              </w:rPr>
            </w:pPr>
          </w:p>
        </w:tc>
        <w:tc>
          <w:tcPr>
            <w:tcW w:w="5958" w:type="dxa"/>
            <w:tcBorders>
              <w:top w:val="nil"/>
              <w:left w:val="nil"/>
              <w:bottom w:val="nil"/>
              <w:right w:val="nil"/>
            </w:tcBorders>
            <w:shd w:val="clear" w:color="auto" w:fill="auto"/>
            <w:noWrap/>
            <w:vAlign w:val="bottom"/>
            <w:hideMark/>
          </w:tcPr>
          <w:p w14:paraId="3DDC56C2"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48F91436"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16893D40"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29FF8DBA" w14:textId="77777777" w:rsidR="00D43E58" w:rsidRPr="00D43E58" w:rsidRDefault="00D43E58" w:rsidP="00D43E58">
            <w:pPr>
              <w:rPr>
                <w:color w:val="auto"/>
                <w:kern w:val="0"/>
              </w:rPr>
            </w:pPr>
          </w:p>
        </w:tc>
      </w:tr>
      <w:tr w:rsidR="00D43E58" w:rsidRPr="00D43E58" w14:paraId="05DD55DB" w14:textId="77777777" w:rsidTr="00D43E58">
        <w:trPr>
          <w:trHeight w:val="229"/>
        </w:trPr>
        <w:tc>
          <w:tcPr>
            <w:tcW w:w="1083" w:type="dxa"/>
            <w:tcBorders>
              <w:top w:val="nil"/>
              <w:left w:val="nil"/>
              <w:bottom w:val="nil"/>
              <w:right w:val="nil"/>
            </w:tcBorders>
            <w:shd w:val="clear" w:color="auto" w:fill="auto"/>
            <w:noWrap/>
            <w:vAlign w:val="bottom"/>
            <w:hideMark/>
          </w:tcPr>
          <w:p w14:paraId="5B0E43F9"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Option 2</w:t>
            </w:r>
          </w:p>
        </w:tc>
        <w:tc>
          <w:tcPr>
            <w:tcW w:w="5958" w:type="dxa"/>
            <w:tcBorders>
              <w:top w:val="nil"/>
              <w:left w:val="nil"/>
              <w:bottom w:val="nil"/>
              <w:right w:val="nil"/>
            </w:tcBorders>
            <w:shd w:val="clear" w:color="auto" w:fill="auto"/>
            <w:noWrap/>
            <w:vAlign w:val="bottom"/>
            <w:hideMark/>
          </w:tcPr>
          <w:p w14:paraId="4D528498"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71B58C97"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5CDF60BC"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008EEB16" w14:textId="77777777" w:rsidR="00D43E58" w:rsidRPr="00D43E58" w:rsidRDefault="00D43E58" w:rsidP="00D43E58">
            <w:pPr>
              <w:rPr>
                <w:color w:val="auto"/>
                <w:kern w:val="0"/>
              </w:rPr>
            </w:pPr>
          </w:p>
        </w:tc>
      </w:tr>
      <w:tr w:rsidR="00D43E58" w:rsidRPr="00D43E58" w14:paraId="5205E55E" w14:textId="77777777" w:rsidTr="00D43E58">
        <w:trPr>
          <w:trHeight w:val="229"/>
        </w:trPr>
        <w:tc>
          <w:tcPr>
            <w:tcW w:w="10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336224"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SR NO</w:t>
            </w:r>
          </w:p>
        </w:tc>
        <w:tc>
          <w:tcPr>
            <w:tcW w:w="5958" w:type="dxa"/>
            <w:tcBorders>
              <w:top w:val="single" w:sz="4" w:space="0" w:color="auto"/>
              <w:left w:val="nil"/>
              <w:bottom w:val="single" w:sz="4" w:space="0" w:color="auto"/>
              <w:right w:val="single" w:sz="4" w:space="0" w:color="auto"/>
            </w:tcBorders>
            <w:shd w:val="clear" w:color="auto" w:fill="auto"/>
            <w:vAlign w:val="center"/>
            <w:hideMark/>
          </w:tcPr>
          <w:p w14:paraId="2948CB2A"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ITEM DESCRIPTION</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68A6DAC9"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QTY</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64243CD7"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PRICE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5D3EEC8E"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AMOUNT</w:t>
            </w:r>
          </w:p>
        </w:tc>
      </w:tr>
      <w:tr w:rsidR="00D43E58" w:rsidRPr="00D43E58" w14:paraId="4E89A822"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473D229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5958" w:type="dxa"/>
            <w:tcBorders>
              <w:top w:val="nil"/>
              <w:left w:val="nil"/>
              <w:bottom w:val="single" w:sz="4" w:space="0" w:color="auto"/>
              <w:right w:val="single" w:sz="4" w:space="0" w:color="auto"/>
            </w:tcBorders>
            <w:shd w:val="clear" w:color="auto" w:fill="auto"/>
            <w:vAlign w:val="center"/>
            <w:hideMark/>
          </w:tcPr>
          <w:p w14:paraId="0F63B8DF"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Honeywell /</w:t>
            </w:r>
            <w:proofErr w:type="spellStart"/>
            <w:r w:rsidRPr="00D43E58">
              <w:rPr>
                <w:rFonts w:ascii="Calibri" w:hAnsi="Calibri" w:cs="Calibri"/>
                <w:color w:val="000000"/>
                <w:kern w:val="0"/>
              </w:rPr>
              <w:t>Wbox</w:t>
            </w:r>
            <w:proofErr w:type="spellEnd"/>
            <w:r w:rsidRPr="00D43E58">
              <w:rPr>
                <w:rFonts w:ascii="Calibri" w:hAnsi="Calibri" w:cs="Calibri"/>
                <w:color w:val="000000"/>
                <w:kern w:val="0"/>
              </w:rPr>
              <w:t xml:space="preserve"> / </w:t>
            </w:r>
            <w:proofErr w:type="spellStart"/>
            <w:r w:rsidRPr="00D43E58">
              <w:rPr>
                <w:rFonts w:ascii="Calibri" w:hAnsi="Calibri" w:cs="Calibri"/>
                <w:color w:val="000000"/>
                <w:kern w:val="0"/>
              </w:rPr>
              <w:t>Dahua</w:t>
            </w:r>
            <w:proofErr w:type="spellEnd"/>
            <w:r w:rsidRPr="00D43E58">
              <w:rPr>
                <w:rFonts w:ascii="Calibri" w:hAnsi="Calibri" w:cs="Calibri"/>
                <w:color w:val="000000"/>
                <w:kern w:val="0"/>
              </w:rPr>
              <w:t xml:space="preserve"> or Similar 2MP Bullet Camera</w:t>
            </w:r>
          </w:p>
        </w:tc>
        <w:tc>
          <w:tcPr>
            <w:tcW w:w="1083" w:type="dxa"/>
            <w:tcBorders>
              <w:top w:val="nil"/>
              <w:left w:val="nil"/>
              <w:bottom w:val="single" w:sz="4" w:space="0" w:color="auto"/>
              <w:right w:val="single" w:sz="4" w:space="0" w:color="auto"/>
            </w:tcBorders>
            <w:shd w:val="clear" w:color="auto" w:fill="auto"/>
            <w:vAlign w:val="center"/>
            <w:hideMark/>
          </w:tcPr>
          <w:p w14:paraId="7FB7EC3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4DEE1CCD"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1990</w:t>
            </w:r>
          </w:p>
        </w:tc>
        <w:tc>
          <w:tcPr>
            <w:tcW w:w="1120" w:type="dxa"/>
            <w:tcBorders>
              <w:top w:val="nil"/>
              <w:left w:val="nil"/>
              <w:bottom w:val="single" w:sz="4" w:space="0" w:color="auto"/>
              <w:right w:val="single" w:sz="4" w:space="0" w:color="auto"/>
            </w:tcBorders>
            <w:shd w:val="clear" w:color="auto" w:fill="auto"/>
            <w:vAlign w:val="center"/>
            <w:hideMark/>
          </w:tcPr>
          <w:p w14:paraId="42D3B31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5970</w:t>
            </w:r>
          </w:p>
        </w:tc>
      </w:tr>
      <w:tr w:rsidR="00D43E58" w:rsidRPr="00D43E58" w14:paraId="29DA2794"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1203FE17"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2</w:t>
            </w:r>
          </w:p>
        </w:tc>
        <w:tc>
          <w:tcPr>
            <w:tcW w:w="5958" w:type="dxa"/>
            <w:tcBorders>
              <w:top w:val="nil"/>
              <w:left w:val="nil"/>
              <w:bottom w:val="single" w:sz="4" w:space="0" w:color="auto"/>
              <w:right w:val="single" w:sz="4" w:space="0" w:color="auto"/>
            </w:tcBorders>
            <w:shd w:val="clear" w:color="auto" w:fill="auto"/>
            <w:vAlign w:val="center"/>
            <w:hideMark/>
          </w:tcPr>
          <w:p w14:paraId="3E3774C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Honeywell or Similar 4CH DVR, Professional series</w:t>
            </w:r>
          </w:p>
        </w:tc>
        <w:tc>
          <w:tcPr>
            <w:tcW w:w="1083" w:type="dxa"/>
            <w:tcBorders>
              <w:top w:val="nil"/>
              <w:left w:val="nil"/>
              <w:bottom w:val="single" w:sz="4" w:space="0" w:color="auto"/>
              <w:right w:val="single" w:sz="4" w:space="0" w:color="auto"/>
            </w:tcBorders>
            <w:shd w:val="clear" w:color="auto" w:fill="auto"/>
            <w:vAlign w:val="center"/>
            <w:hideMark/>
          </w:tcPr>
          <w:p w14:paraId="7086ACA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799AB11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4990</w:t>
            </w:r>
          </w:p>
        </w:tc>
        <w:tc>
          <w:tcPr>
            <w:tcW w:w="1120" w:type="dxa"/>
            <w:tcBorders>
              <w:top w:val="nil"/>
              <w:left w:val="nil"/>
              <w:bottom w:val="single" w:sz="4" w:space="0" w:color="auto"/>
              <w:right w:val="single" w:sz="4" w:space="0" w:color="auto"/>
            </w:tcBorders>
            <w:shd w:val="clear" w:color="auto" w:fill="auto"/>
            <w:vAlign w:val="center"/>
            <w:hideMark/>
          </w:tcPr>
          <w:p w14:paraId="3E8906E4"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4990</w:t>
            </w:r>
          </w:p>
        </w:tc>
      </w:tr>
      <w:tr w:rsidR="00D43E58" w:rsidRPr="00D43E58" w14:paraId="7A27B407"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12D2EEF"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5958" w:type="dxa"/>
            <w:tcBorders>
              <w:top w:val="nil"/>
              <w:left w:val="nil"/>
              <w:bottom w:val="single" w:sz="4" w:space="0" w:color="auto"/>
              <w:right w:val="single" w:sz="4" w:space="0" w:color="auto"/>
            </w:tcBorders>
            <w:shd w:val="clear" w:color="auto" w:fill="auto"/>
            <w:vAlign w:val="center"/>
            <w:hideMark/>
          </w:tcPr>
          <w:p w14:paraId="2D6E5C52"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BNC Connector</w:t>
            </w:r>
          </w:p>
        </w:tc>
        <w:tc>
          <w:tcPr>
            <w:tcW w:w="1083" w:type="dxa"/>
            <w:tcBorders>
              <w:top w:val="nil"/>
              <w:left w:val="nil"/>
              <w:bottom w:val="single" w:sz="4" w:space="0" w:color="auto"/>
              <w:right w:val="single" w:sz="4" w:space="0" w:color="auto"/>
            </w:tcBorders>
            <w:shd w:val="clear" w:color="auto" w:fill="auto"/>
            <w:vAlign w:val="center"/>
            <w:hideMark/>
          </w:tcPr>
          <w:p w14:paraId="7DD872ED"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6</w:t>
            </w:r>
          </w:p>
        </w:tc>
        <w:tc>
          <w:tcPr>
            <w:tcW w:w="1083" w:type="dxa"/>
            <w:tcBorders>
              <w:top w:val="nil"/>
              <w:left w:val="nil"/>
              <w:bottom w:val="single" w:sz="4" w:space="0" w:color="auto"/>
              <w:right w:val="single" w:sz="4" w:space="0" w:color="auto"/>
            </w:tcBorders>
            <w:shd w:val="clear" w:color="auto" w:fill="auto"/>
            <w:vAlign w:val="center"/>
            <w:hideMark/>
          </w:tcPr>
          <w:p w14:paraId="73BDF6B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60</w:t>
            </w:r>
          </w:p>
        </w:tc>
        <w:tc>
          <w:tcPr>
            <w:tcW w:w="1120" w:type="dxa"/>
            <w:tcBorders>
              <w:top w:val="nil"/>
              <w:left w:val="nil"/>
              <w:bottom w:val="single" w:sz="4" w:space="0" w:color="auto"/>
              <w:right w:val="single" w:sz="4" w:space="0" w:color="auto"/>
            </w:tcBorders>
            <w:shd w:val="clear" w:color="auto" w:fill="auto"/>
            <w:vAlign w:val="center"/>
            <w:hideMark/>
          </w:tcPr>
          <w:p w14:paraId="59ADC33C"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360</w:t>
            </w:r>
          </w:p>
        </w:tc>
      </w:tr>
      <w:tr w:rsidR="00D43E58" w:rsidRPr="00D43E58" w14:paraId="215E4006"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60326B9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w:t>
            </w:r>
          </w:p>
        </w:tc>
        <w:tc>
          <w:tcPr>
            <w:tcW w:w="5958" w:type="dxa"/>
            <w:tcBorders>
              <w:top w:val="nil"/>
              <w:left w:val="nil"/>
              <w:bottom w:val="single" w:sz="4" w:space="0" w:color="auto"/>
              <w:right w:val="single" w:sz="4" w:space="0" w:color="auto"/>
            </w:tcBorders>
            <w:shd w:val="clear" w:color="auto" w:fill="auto"/>
            <w:vAlign w:val="center"/>
            <w:hideMark/>
          </w:tcPr>
          <w:p w14:paraId="0955CA2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Power Connector</w:t>
            </w:r>
          </w:p>
        </w:tc>
        <w:tc>
          <w:tcPr>
            <w:tcW w:w="1083" w:type="dxa"/>
            <w:tcBorders>
              <w:top w:val="nil"/>
              <w:left w:val="nil"/>
              <w:bottom w:val="single" w:sz="4" w:space="0" w:color="auto"/>
              <w:right w:val="single" w:sz="4" w:space="0" w:color="auto"/>
            </w:tcBorders>
            <w:shd w:val="clear" w:color="auto" w:fill="auto"/>
            <w:vAlign w:val="center"/>
            <w:hideMark/>
          </w:tcPr>
          <w:p w14:paraId="3B384B2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79A6DD1E"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50</w:t>
            </w:r>
          </w:p>
        </w:tc>
        <w:tc>
          <w:tcPr>
            <w:tcW w:w="1120" w:type="dxa"/>
            <w:tcBorders>
              <w:top w:val="nil"/>
              <w:left w:val="nil"/>
              <w:bottom w:val="single" w:sz="4" w:space="0" w:color="auto"/>
              <w:right w:val="single" w:sz="4" w:space="0" w:color="auto"/>
            </w:tcBorders>
            <w:shd w:val="clear" w:color="auto" w:fill="auto"/>
            <w:vAlign w:val="center"/>
            <w:hideMark/>
          </w:tcPr>
          <w:p w14:paraId="117DC794"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150</w:t>
            </w:r>
          </w:p>
        </w:tc>
      </w:tr>
      <w:tr w:rsidR="00D43E58" w:rsidRPr="00D43E58" w14:paraId="45BBCA3F"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7CAF60E"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lastRenderedPageBreak/>
              <w:t>5</w:t>
            </w:r>
          </w:p>
        </w:tc>
        <w:tc>
          <w:tcPr>
            <w:tcW w:w="5958" w:type="dxa"/>
            <w:tcBorders>
              <w:top w:val="nil"/>
              <w:left w:val="nil"/>
              <w:bottom w:val="single" w:sz="4" w:space="0" w:color="auto"/>
              <w:right w:val="single" w:sz="4" w:space="0" w:color="auto"/>
            </w:tcBorders>
            <w:shd w:val="clear" w:color="auto" w:fill="auto"/>
            <w:vAlign w:val="center"/>
            <w:hideMark/>
          </w:tcPr>
          <w:p w14:paraId="004E42B1"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Power Supply</w:t>
            </w:r>
          </w:p>
        </w:tc>
        <w:tc>
          <w:tcPr>
            <w:tcW w:w="1083" w:type="dxa"/>
            <w:tcBorders>
              <w:top w:val="nil"/>
              <w:left w:val="nil"/>
              <w:bottom w:val="single" w:sz="4" w:space="0" w:color="auto"/>
              <w:right w:val="single" w:sz="4" w:space="0" w:color="auto"/>
            </w:tcBorders>
            <w:shd w:val="clear" w:color="auto" w:fill="auto"/>
            <w:vAlign w:val="center"/>
            <w:hideMark/>
          </w:tcPr>
          <w:p w14:paraId="55613E57"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0EA178BC"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900</w:t>
            </w:r>
          </w:p>
        </w:tc>
        <w:tc>
          <w:tcPr>
            <w:tcW w:w="1120" w:type="dxa"/>
            <w:tcBorders>
              <w:top w:val="nil"/>
              <w:left w:val="nil"/>
              <w:bottom w:val="single" w:sz="4" w:space="0" w:color="auto"/>
              <w:right w:val="single" w:sz="4" w:space="0" w:color="auto"/>
            </w:tcBorders>
            <w:shd w:val="clear" w:color="auto" w:fill="auto"/>
            <w:vAlign w:val="center"/>
            <w:hideMark/>
          </w:tcPr>
          <w:p w14:paraId="63A1801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900</w:t>
            </w:r>
          </w:p>
        </w:tc>
      </w:tr>
      <w:tr w:rsidR="00D43E58" w:rsidRPr="00D43E58" w14:paraId="7EF1151C"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504AAF3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6</w:t>
            </w:r>
          </w:p>
        </w:tc>
        <w:tc>
          <w:tcPr>
            <w:tcW w:w="5958" w:type="dxa"/>
            <w:tcBorders>
              <w:top w:val="nil"/>
              <w:left w:val="nil"/>
              <w:bottom w:val="single" w:sz="4" w:space="0" w:color="auto"/>
              <w:right w:val="single" w:sz="4" w:space="0" w:color="auto"/>
            </w:tcBorders>
            <w:shd w:val="clear" w:color="auto" w:fill="auto"/>
            <w:vAlign w:val="center"/>
            <w:hideMark/>
          </w:tcPr>
          <w:p w14:paraId="5C3008F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WD Purple Surveillance Hard Disk 1 TB</w:t>
            </w:r>
          </w:p>
        </w:tc>
        <w:tc>
          <w:tcPr>
            <w:tcW w:w="1083" w:type="dxa"/>
            <w:tcBorders>
              <w:top w:val="nil"/>
              <w:left w:val="nil"/>
              <w:bottom w:val="single" w:sz="4" w:space="0" w:color="auto"/>
              <w:right w:val="single" w:sz="4" w:space="0" w:color="auto"/>
            </w:tcBorders>
            <w:shd w:val="clear" w:color="auto" w:fill="auto"/>
            <w:vAlign w:val="center"/>
            <w:hideMark/>
          </w:tcPr>
          <w:p w14:paraId="39D5234E"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40B841ED"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3800</w:t>
            </w:r>
          </w:p>
        </w:tc>
        <w:tc>
          <w:tcPr>
            <w:tcW w:w="1120" w:type="dxa"/>
            <w:tcBorders>
              <w:top w:val="nil"/>
              <w:left w:val="nil"/>
              <w:bottom w:val="single" w:sz="4" w:space="0" w:color="auto"/>
              <w:right w:val="single" w:sz="4" w:space="0" w:color="auto"/>
            </w:tcBorders>
            <w:shd w:val="clear" w:color="auto" w:fill="auto"/>
            <w:vAlign w:val="center"/>
            <w:hideMark/>
          </w:tcPr>
          <w:p w14:paraId="77C5EBB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3800</w:t>
            </w:r>
          </w:p>
        </w:tc>
      </w:tr>
      <w:tr w:rsidR="00D43E58" w:rsidRPr="00D43E58" w14:paraId="35A7CA6A"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01C3CB9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7</w:t>
            </w:r>
          </w:p>
        </w:tc>
        <w:tc>
          <w:tcPr>
            <w:tcW w:w="5958" w:type="dxa"/>
            <w:tcBorders>
              <w:top w:val="nil"/>
              <w:left w:val="nil"/>
              <w:bottom w:val="single" w:sz="4" w:space="0" w:color="auto"/>
              <w:right w:val="single" w:sz="4" w:space="0" w:color="auto"/>
            </w:tcBorders>
            <w:shd w:val="clear" w:color="auto" w:fill="auto"/>
            <w:vAlign w:val="center"/>
            <w:hideMark/>
          </w:tcPr>
          <w:p w14:paraId="4F65E912"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Enclosure with mounting</w:t>
            </w:r>
          </w:p>
        </w:tc>
        <w:tc>
          <w:tcPr>
            <w:tcW w:w="1083" w:type="dxa"/>
            <w:tcBorders>
              <w:top w:val="nil"/>
              <w:left w:val="nil"/>
              <w:bottom w:val="single" w:sz="4" w:space="0" w:color="auto"/>
              <w:right w:val="single" w:sz="4" w:space="0" w:color="auto"/>
            </w:tcBorders>
            <w:shd w:val="clear" w:color="auto" w:fill="auto"/>
            <w:vAlign w:val="center"/>
            <w:hideMark/>
          </w:tcPr>
          <w:p w14:paraId="13AB3E7F"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2B89484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100</w:t>
            </w:r>
          </w:p>
        </w:tc>
        <w:tc>
          <w:tcPr>
            <w:tcW w:w="1120" w:type="dxa"/>
            <w:tcBorders>
              <w:top w:val="nil"/>
              <w:left w:val="nil"/>
              <w:bottom w:val="single" w:sz="4" w:space="0" w:color="auto"/>
              <w:right w:val="single" w:sz="4" w:space="0" w:color="auto"/>
            </w:tcBorders>
            <w:shd w:val="clear" w:color="auto" w:fill="auto"/>
            <w:vAlign w:val="center"/>
            <w:hideMark/>
          </w:tcPr>
          <w:p w14:paraId="4CA6CA32"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w:t>
            </w:r>
          </w:p>
        </w:tc>
      </w:tr>
      <w:tr w:rsidR="00D43E58" w:rsidRPr="00D43E58" w14:paraId="2E3C8139"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010D0DB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8</w:t>
            </w:r>
          </w:p>
        </w:tc>
        <w:tc>
          <w:tcPr>
            <w:tcW w:w="5958" w:type="dxa"/>
            <w:tcBorders>
              <w:top w:val="nil"/>
              <w:left w:val="nil"/>
              <w:bottom w:val="single" w:sz="4" w:space="0" w:color="auto"/>
              <w:right w:val="single" w:sz="4" w:space="0" w:color="auto"/>
            </w:tcBorders>
            <w:shd w:val="clear" w:color="auto" w:fill="auto"/>
            <w:vAlign w:val="center"/>
            <w:hideMark/>
          </w:tcPr>
          <w:p w14:paraId="6CD3EAB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INSTALLATION TESTING COMMISSIONING</w:t>
            </w:r>
          </w:p>
        </w:tc>
        <w:tc>
          <w:tcPr>
            <w:tcW w:w="1083" w:type="dxa"/>
            <w:tcBorders>
              <w:top w:val="nil"/>
              <w:left w:val="nil"/>
              <w:bottom w:val="single" w:sz="4" w:space="0" w:color="auto"/>
              <w:right w:val="single" w:sz="4" w:space="0" w:color="auto"/>
            </w:tcBorders>
            <w:shd w:val="clear" w:color="auto" w:fill="auto"/>
            <w:vAlign w:val="center"/>
            <w:hideMark/>
          </w:tcPr>
          <w:p w14:paraId="18E0420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6E51D9F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3000</w:t>
            </w:r>
          </w:p>
        </w:tc>
        <w:tc>
          <w:tcPr>
            <w:tcW w:w="1120" w:type="dxa"/>
            <w:tcBorders>
              <w:top w:val="nil"/>
              <w:left w:val="nil"/>
              <w:bottom w:val="single" w:sz="4" w:space="0" w:color="auto"/>
              <w:right w:val="single" w:sz="4" w:space="0" w:color="auto"/>
            </w:tcBorders>
            <w:shd w:val="clear" w:color="auto" w:fill="auto"/>
            <w:vAlign w:val="center"/>
            <w:hideMark/>
          </w:tcPr>
          <w:p w14:paraId="5522AC6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3000</w:t>
            </w:r>
          </w:p>
        </w:tc>
      </w:tr>
      <w:tr w:rsidR="00D43E58" w:rsidRPr="00D43E58" w14:paraId="32322DC7" w14:textId="77777777" w:rsidTr="00D43E58">
        <w:trPr>
          <w:trHeight w:val="229"/>
        </w:trPr>
        <w:tc>
          <w:tcPr>
            <w:tcW w:w="92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2363C13"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TOTAL</w:t>
            </w:r>
          </w:p>
        </w:tc>
        <w:tc>
          <w:tcPr>
            <w:tcW w:w="1120" w:type="dxa"/>
            <w:tcBorders>
              <w:top w:val="nil"/>
              <w:left w:val="nil"/>
              <w:bottom w:val="single" w:sz="4" w:space="0" w:color="auto"/>
              <w:right w:val="single" w:sz="4" w:space="0" w:color="auto"/>
            </w:tcBorders>
            <w:shd w:val="clear" w:color="auto" w:fill="auto"/>
            <w:vAlign w:val="center"/>
            <w:hideMark/>
          </w:tcPr>
          <w:p w14:paraId="55AB92F9"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19470</w:t>
            </w:r>
          </w:p>
        </w:tc>
      </w:tr>
      <w:tr w:rsidR="00D43E58" w:rsidRPr="00D43E58" w14:paraId="44A6963B" w14:textId="77777777" w:rsidTr="00D43E58">
        <w:trPr>
          <w:trHeight w:val="229"/>
        </w:trPr>
        <w:tc>
          <w:tcPr>
            <w:tcW w:w="1083" w:type="dxa"/>
            <w:tcBorders>
              <w:top w:val="nil"/>
              <w:left w:val="nil"/>
              <w:bottom w:val="nil"/>
              <w:right w:val="nil"/>
            </w:tcBorders>
            <w:shd w:val="clear" w:color="auto" w:fill="auto"/>
            <w:noWrap/>
            <w:vAlign w:val="bottom"/>
            <w:hideMark/>
          </w:tcPr>
          <w:p w14:paraId="4A130488" w14:textId="77777777" w:rsidR="00D43E58" w:rsidRPr="00D43E58" w:rsidRDefault="00D43E58" w:rsidP="00D43E58">
            <w:pPr>
              <w:jc w:val="center"/>
              <w:rPr>
                <w:rFonts w:ascii="Calibri" w:hAnsi="Calibri" w:cs="Calibri"/>
                <w:b/>
                <w:bCs/>
                <w:color w:val="000000"/>
                <w:kern w:val="0"/>
              </w:rPr>
            </w:pPr>
          </w:p>
        </w:tc>
        <w:tc>
          <w:tcPr>
            <w:tcW w:w="5958" w:type="dxa"/>
            <w:tcBorders>
              <w:top w:val="nil"/>
              <w:left w:val="nil"/>
              <w:bottom w:val="nil"/>
              <w:right w:val="nil"/>
            </w:tcBorders>
            <w:shd w:val="clear" w:color="auto" w:fill="auto"/>
            <w:noWrap/>
            <w:vAlign w:val="bottom"/>
            <w:hideMark/>
          </w:tcPr>
          <w:p w14:paraId="56A1BC0F"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15B85F72"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noWrap/>
            <w:vAlign w:val="bottom"/>
            <w:hideMark/>
          </w:tcPr>
          <w:p w14:paraId="5D3263A4"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71257280" w14:textId="77777777" w:rsidR="00D43E58" w:rsidRPr="00D43E58" w:rsidRDefault="00D43E58" w:rsidP="00D43E58">
            <w:pPr>
              <w:rPr>
                <w:color w:val="auto"/>
                <w:kern w:val="0"/>
              </w:rPr>
            </w:pPr>
          </w:p>
        </w:tc>
      </w:tr>
      <w:tr w:rsidR="00D43E58" w:rsidRPr="00D43E58" w14:paraId="769D6F8C" w14:textId="77777777" w:rsidTr="00D43E58">
        <w:trPr>
          <w:trHeight w:val="229"/>
        </w:trPr>
        <w:tc>
          <w:tcPr>
            <w:tcW w:w="10328" w:type="dxa"/>
            <w:gridSpan w:val="5"/>
            <w:tcBorders>
              <w:top w:val="nil"/>
              <w:left w:val="nil"/>
              <w:bottom w:val="nil"/>
              <w:right w:val="nil"/>
            </w:tcBorders>
            <w:shd w:val="clear" w:color="auto" w:fill="auto"/>
            <w:noWrap/>
            <w:hideMark/>
          </w:tcPr>
          <w:p w14:paraId="45DE277B"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 xml:space="preserve">Cabling RJ 59 copper + 3 / Cat 6 with casing, cabling, laying to be charged as actuals @ 90/- (per </w:t>
            </w:r>
            <w:proofErr w:type="spellStart"/>
            <w:r w:rsidRPr="00D43E58">
              <w:rPr>
                <w:rFonts w:ascii="Calibri" w:hAnsi="Calibri" w:cs="Calibri"/>
                <w:color w:val="000000"/>
                <w:kern w:val="0"/>
              </w:rPr>
              <w:t>mtr</w:t>
            </w:r>
            <w:proofErr w:type="spellEnd"/>
            <w:r w:rsidRPr="00D43E58">
              <w:rPr>
                <w:rFonts w:ascii="Calibri" w:hAnsi="Calibri" w:cs="Calibri"/>
                <w:color w:val="000000"/>
                <w:kern w:val="0"/>
              </w:rPr>
              <w:t>) + GST</w:t>
            </w:r>
          </w:p>
        </w:tc>
      </w:tr>
      <w:tr w:rsidR="00D43E58" w:rsidRPr="00D43E58" w14:paraId="07061F64" w14:textId="77777777" w:rsidTr="00D43E58">
        <w:trPr>
          <w:trHeight w:val="229"/>
        </w:trPr>
        <w:tc>
          <w:tcPr>
            <w:tcW w:w="1083" w:type="dxa"/>
            <w:tcBorders>
              <w:top w:val="nil"/>
              <w:left w:val="nil"/>
              <w:bottom w:val="nil"/>
              <w:right w:val="nil"/>
            </w:tcBorders>
            <w:shd w:val="clear" w:color="auto" w:fill="auto"/>
            <w:noWrap/>
            <w:vAlign w:val="bottom"/>
            <w:hideMark/>
          </w:tcPr>
          <w:p w14:paraId="10CD5436" w14:textId="77777777" w:rsidR="00D43E58" w:rsidRPr="00D43E58" w:rsidRDefault="00D43E58" w:rsidP="00D43E58">
            <w:pPr>
              <w:rPr>
                <w:rFonts w:ascii="Calibri" w:hAnsi="Calibri" w:cs="Calibri"/>
                <w:color w:val="000000"/>
                <w:kern w:val="0"/>
              </w:rPr>
            </w:pPr>
          </w:p>
        </w:tc>
        <w:tc>
          <w:tcPr>
            <w:tcW w:w="5958" w:type="dxa"/>
            <w:tcBorders>
              <w:top w:val="nil"/>
              <w:left w:val="nil"/>
              <w:bottom w:val="nil"/>
              <w:right w:val="nil"/>
            </w:tcBorders>
            <w:shd w:val="clear" w:color="auto" w:fill="auto"/>
            <w:noWrap/>
            <w:vAlign w:val="bottom"/>
            <w:hideMark/>
          </w:tcPr>
          <w:p w14:paraId="302442F5"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7A297257"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noWrap/>
            <w:vAlign w:val="bottom"/>
            <w:hideMark/>
          </w:tcPr>
          <w:p w14:paraId="23145C6F"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5F2AC64B" w14:textId="77777777" w:rsidR="00D43E58" w:rsidRPr="00D43E58" w:rsidRDefault="00D43E58" w:rsidP="00D43E58">
            <w:pPr>
              <w:rPr>
                <w:color w:val="auto"/>
                <w:kern w:val="0"/>
              </w:rPr>
            </w:pPr>
          </w:p>
        </w:tc>
      </w:tr>
      <w:tr w:rsidR="00D43E58" w:rsidRPr="00D43E58" w14:paraId="18D48EAF" w14:textId="77777777" w:rsidTr="00D43E58">
        <w:trPr>
          <w:trHeight w:val="229"/>
        </w:trPr>
        <w:tc>
          <w:tcPr>
            <w:tcW w:w="7041" w:type="dxa"/>
            <w:gridSpan w:val="2"/>
            <w:tcBorders>
              <w:top w:val="nil"/>
              <w:left w:val="nil"/>
              <w:bottom w:val="nil"/>
              <w:right w:val="nil"/>
            </w:tcBorders>
            <w:shd w:val="clear" w:color="auto" w:fill="auto"/>
            <w:noWrap/>
            <w:hideMark/>
          </w:tcPr>
          <w:p w14:paraId="10EEE146"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If required:-</w:t>
            </w:r>
          </w:p>
        </w:tc>
        <w:tc>
          <w:tcPr>
            <w:tcW w:w="1083" w:type="dxa"/>
            <w:tcBorders>
              <w:top w:val="nil"/>
              <w:left w:val="nil"/>
              <w:bottom w:val="nil"/>
              <w:right w:val="nil"/>
            </w:tcBorders>
            <w:shd w:val="clear" w:color="auto" w:fill="auto"/>
            <w:noWrap/>
            <w:vAlign w:val="bottom"/>
            <w:hideMark/>
          </w:tcPr>
          <w:p w14:paraId="3744F8C5"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6C087C33"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1C919A2E" w14:textId="77777777" w:rsidR="00D43E58" w:rsidRPr="00D43E58" w:rsidRDefault="00D43E58" w:rsidP="00D43E58">
            <w:pPr>
              <w:rPr>
                <w:color w:val="auto"/>
                <w:kern w:val="0"/>
              </w:rPr>
            </w:pPr>
          </w:p>
        </w:tc>
      </w:tr>
      <w:tr w:rsidR="00D43E58" w:rsidRPr="00D43E58" w14:paraId="0432D1D5" w14:textId="77777777" w:rsidTr="00D43E58">
        <w:trPr>
          <w:trHeight w:val="229"/>
        </w:trPr>
        <w:tc>
          <w:tcPr>
            <w:tcW w:w="7041" w:type="dxa"/>
            <w:gridSpan w:val="2"/>
            <w:tcBorders>
              <w:top w:val="nil"/>
              <w:left w:val="nil"/>
              <w:bottom w:val="nil"/>
              <w:right w:val="nil"/>
            </w:tcBorders>
            <w:shd w:val="clear" w:color="auto" w:fill="auto"/>
            <w:noWrap/>
            <w:hideMark/>
          </w:tcPr>
          <w:p w14:paraId="2D729D5A"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1)Display 19'' @7900 + GST</w:t>
            </w:r>
          </w:p>
        </w:tc>
        <w:tc>
          <w:tcPr>
            <w:tcW w:w="1083" w:type="dxa"/>
            <w:tcBorders>
              <w:top w:val="nil"/>
              <w:left w:val="nil"/>
              <w:bottom w:val="nil"/>
              <w:right w:val="nil"/>
            </w:tcBorders>
            <w:shd w:val="clear" w:color="auto" w:fill="auto"/>
            <w:noWrap/>
            <w:vAlign w:val="bottom"/>
            <w:hideMark/>
          </w:tcPr>
          <w:p w14:paraId="210B4E01"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49BC3AB4"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5524EA06" w14:textId="77777777" w:rsidR="00D43E58" w:rsidRPr="00D43E58" w:rsidRDefault="00D43E58" w:rsidP="00D43E58">
            <w:pPr>
              <w:rPr>
                <w:color w:val="auto"/>
                <w:kern w:val="0"/>
              </w:rPr>
            </w:pPr>
          </w:p>
        </w:tc>
      </w:tr>
      <w:tr w:rsidR="00D43E58" w:rsidRPr="00D43E58" w14:paraId="5784650B" w14:textId="77777777" w:rsidTr="00D43E58">
        <w:trPr>
          <w:trHeight w:val="229"/>
        </w:trPr>
        <w:tc>
          <w:tcPr>
            <w:tcW w:w="7041" w:type="dxa"/>
            <w:gridSpan w:val="2"/>
            <w:tcBorders>
              <w:top w:val="nil"/>
              <w:left w:val="nil"/>
              <w:bottom w:val="nil"/>
              <w:right w:val="nil"/>
            </w:tcBorders>
            <w:shd w:val="clear" w:color="auto" w:fill="auto"/>
            <w:noWrap/>
            <w:vAlign w:val="bottom"/>
            <w:hideMark/>
          </w:tcPr>
          <w:p w14:paraId="2CA89034"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2) Network Rack @ 2900/- + GST</w:t>
            </w:r>
          </w:p>
        </w:tc>
        <w:tc>
          <w:tcPr>
            <w:tcW w:w="1083" w:type="dxa"/>
            <w:tcBorders>
              <w:top w:val="nil"/>
              <w:left w:val="nil"/>
              <w:bottom w:val="nil"/>
              <w:right w:val="nil"/>
            </w:tcBorders>
            <w:shd w:val="clear" w:color="auto" w:fill="auto"/>
            <w:noWrap/>
            <w:vAlign w:val="bottom"/>
            <w:hideMark/>
          </w:tcPr>
          <w:p w14:paraId="59B0DABA"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70C4087B"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2B863AA4" w14:textId="77777777" w:rsidR="00D43E58" w:rsidRPr="00D43E58" w:rsidRDefault="00D43E58" w:rsidP="00D43E58">
            <w:pPr>
              <w:rPr>
                <w:color w:val="auto"/>
                <w:kern w:val="0"/>
              </w:rPr>
            </w:pPr>
          </w:p>
        </w:tc>
      </w:tr>
      <w:tr w:rsidR="00D43E58" w:rsidRPr="00D43E58" w14:paraId="69B67FFE" w14:textId="77777777" w:rsidTr="00D43E58">
        <w:trPr>
          <w:trHeight w:val="229"/>
        </w:trPr>
        <w:tc>
          <w:tcPr>
            <w:tcW w:w="7041" w:type="dxa"/>
            <w:gridSpan w:val="2"/>
            <w:tcBorders>
              <w:top w:val="nil"/>
              <w:left w:val="nil"/>
              <w:bottom w:val="nil"/>
              <w:right w:val="nil"/>
            </w:tcBorders>
            <w:shd w:val="clear" w:color="auto" w:fill="auto"/>
            <w:noWrap/>
            <w:vAlign w:val="bottom"/>
            <w:hideMark/>
          </w:tcPr>
          <w:p w14:paraId="0D252B12"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3) Spike Board @ 600/- + GST</w:t>
            </w:r>
          </w:p>
        </w:tc>
        <w:tc>
          <w:tcPr>
            <w:tcW w:w="1083" w:type="dxa"/>
            <w:tcBorders>
              <w:top w:val="nil"/>
              <w:left w:val="nil"/>
              <w:bottom w:val="nil"/>
              <w:right w:val="nil"/>
            </w:tcBorders>
            <w:shd w:val="clear" w:color="auto" w:fill="auto"/>
            <w:noWrap/>
            <w:vAlign w:val="bottom"/>
            <w:hideMark/>
          </w:tcPr>
          <w:p w14:paraId="65F1FD5F"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0F920952"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707C402A" w14:textId="77777777" w:rsidR="00D43E58" w:rsidRPr="00D43E58" w:rsidRDefault="00D43E58" w:rsidP="00D43E58">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54111" w14:textId="77777777" w:rsidR="00347B03" w:rsidRDefault="00347B03" w:rsidP="00A1778F">
      <w:r>
        <w:separator/>
      </w:r>
    </w:p>
  </w:endnote>
  <w:endnote w:type="continuationSeparator" w:id="0">
    <w:p w14:paraId="3FC2DB28" w14:textId="77777777" w:rsidR="00347B03" w:rsidRDefault="00347B0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C8875" w14:textId="77777777" w:rsidR="00347B03" w:rsidRDefault="00347B03" w:rsidP="00A1778F">
      <w:r>
        <w:separator/>
      </w:r>
    </w:p>
  </w:footnote>
  <w:footnote w:type="continuationSeparator" w:id="0">
    <w:p w14:paraId="6AB44D11" w14:textId="77777777" w:rsidR="00347B03" w:rsidRDefault="00347B0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347B0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368D"/>
    <w:rsid w:val="001E55B0"/>
    <w:rsid w:val="001E79BE"/>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63D4"/>
    <w:rsid w:val="00372E43"/>
    <w:rsid w:val="00380188"/>
    <w:rsid w:val="0038240B"/>
    <w:rsid w:val="00383277"/>
    <w:rsid w:val="003867F2"/>
    <w:rsid w:val="0038685E"/>
    <w:rsid w:val="0039150F"/>
    <w:rsid w:val="003A2143"/>
    <w:rsid w:val="003A3968"/>
    <w:rsid w:val="003A53B2"/>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2F6B"/>
    <w:rsid w:val="007E74DB"/>
    <w:rsid w:val="007F2A15"/>
    <w:rsid w:val="007F70FD"/>
    <w:rsid w:val="007F76DD"/>
    <w:rsid w:val="00811B5F"/>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5</cp:revision>
  <cp:lastPrinted>2023-10-10T09:05:00Z</cp:lastPrinted>
  <dcterms:created xsi:type="dcterms:W3CDTF">2023-11-09T11:41:00Z</dcterms:created>
  <dcterms:modified xsi:type="dcterms:W3CDTF">2023-11-09T11:52:00Z</dcterms:modified>
</cp:coreProperties>
</file>