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FB74" w14:textId="77777777" w:rsidR="00D553DE" w:rsidRPr="00D553DE" w:rsidRDefault="00D553DE" w:rsidP="00D553DE">
      <w:pPr>
        <w:pStyle w:val="FirstParagraph"/>
        <w:rPr>
          <w:lang w:val="es-ES"/>
        </w:rPr>
      </w:pPr>
      <w:r w:rsidRPr="00D553DE">
        <w:rPr>
          <w:lang w:val="es-ES"/>
        </w:rPr>
        <w:t>En este texto voy a analizar y comentar el artículo “La emergencia de una tercera cultura: la cultura digitalmente mediada” de J. Francisco Álvarez y C. Victoria Marrero publicado en Cuadernos Hispanoamericanos. no 761. diciembre 2013.</w:t>
      </w:r>
    </w:p>
    <w:p w14:paraId="548B3747" w14:textId="7C5A9595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>El artículo tiene como intención definir y mostrar el impacto de lo que llaman “</w:t>
      </w:r>
      <w:r w:rsidRPr="00D553DE">
        <w:rPr>
          <w:b/>
          <w:bCs/>
          <w:lang w:val="es-ES"/>
        </w:rPr>
        <w:t>tercera cultura</w:t>
      </w:r>
      <w:r w:rsidRPr="00D553DE">
        <w:rPr>
          <w:lang w:val="es-ES"/>
        </w:rPr>
        <w:t xml:space="preserve">”: la que nace de la unión de la </w:t>
      </w:r>
      <w:r w:rsidRPr="00D553DE">
        <w:rPr>
          <w:b/>
          <w:bCs/>
          <w:lang w:val="es-ES"/>
        </w:rPr>
        <w:t>cultura humanística</w:t>
      </w:r>
      <w:r w:rsidRPr="00D553DE">
        <w:rPr>
          <w:lang w:val="es-ES"/>
        </w:rPr>
        <w:t xml:space="preserve"> y de la </w:t>
      </w:r>
      <w:r w:rsidRPr="00D553DE">
        <w:rPr>
          <w:b/>
          <w:bCs/>
          <w:lang w:val="es-ES"/>
        </w:rPr>
        <w:t>cultura técnico-</w:t>
      </w:r>
      <w:r w:rsidRPr="00D553DE">
        <w:rPr>
          <w:b/>
          <w:bCs/>
          <w:lang w:val="es-ES"/>
        </w:rPr>
        <w:t>científica</w:t>
      </w:r>
      <w:r w:rsidRPr="00D553DE">
        <w:rPr>
          <w:lang w:val="es-ES"/>
        </w:rPr>
        <w:t xml:space="preserve">, originada por el </w:t>
      </w:r>
      <w:r w:rsidRPr="00D553DE">
        <w:rPr>
          <w:b/>
          <w:bCs/>
          <w:lang w:val="es-ES"/>
        </w:rPr>
        <w:t>nuevo sistema sociotécnico</w:t>
      </w:r>
      <w:r w:rsidRPr="00D553DE">
        <w:rPr>
          <w:lang w:val="es-ES"/>
        </w:rPr>
        <w:t>: internet, la movilidad de la comunicación global digital y la posibilidad de actividad colaborativa en red.</w:t>
      </w:r>
    </w:p>
    <w:p w14:paraId="7BD48A16" w14:textId="77777777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>Al profundizar en esta tercera cultura, los autores muestran los diferentes impactos que genera a través de varios ejemplos.</w:t>
      </w:r>
    </w:p>
    <w:p w14:paraId="23C27264" w14:textId="77777777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 xml:space="preserve">El primero de ellos consiste en la reducción de la </w:t>
      </w:r>
      <w:r w:rsidRPr="00D553DE">
        <w:rPr>
          <w:b/>
          <w:bCs/>
          <w:lang w:val="es-ES"/>
        </w:rPr>
        <w:t>frontera entre individuo y la sociedad</w:t>
      </w:r>
      <w:r w:rsidRPr="00D553DE">
        <w:rPr>
          <w:lang w:val="es-ES"/>
        </w:rPr>
        <w:t xml:space="preserve"> al añadir más vínculos de socialización a los tradicionales </w:t>
      </w:r>
      <w:r w:rsidRPr="00D553DE">
        <w:rPr>
          <w:i/>
          <w:iCs/>
          <w:lang w:val="es-ES"/>
        </w:rPr>
        <w:t>(familia, próximos…)</w:t>
      </w:r>
      <w:r w:rsidRPr="00D553DE">
        <w:rPr>
          <w:lang w:val="es-ES"/>
        </w:rPr>
        <w:t xml:space="preserve">. Esto además impacta en la </w:t>
      </w:r>
      <w:r w:rsidRPr="00D553DE">
        <w:rPr>
          <w:b/>
          <w:bCs/>
          <w:lang w:val="es-ES"/>
        </w:rPr>
        <w:t>organización y gobierno de nuestras sociedades</w:t>
      </w:r>
      <w:r w:rsidRPr="00D553DE">
        <w:rPr>
          <w:lang w:val="es-ES"/>
        </w:rPr>
        <w:t>.</w:t>
      </w:r>
    </w:p>
    <w:p w14:paraId="75AB3EAA" w14:textId="77777777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 xml:space="preserve">El segundo ejemplo plantea los cambios en el </w:t>
      </w:r>
      <w:r w:rsidRPr="00D553DE">
        <w:rPr>
          <w:b/>
          <w:bCs/>
          <w:lang w:val="es-ES"/>
        </w:rPr>
        <w:t>mundo editorial</w:t>
      </w:r>
      <w:r w:rsidRPr="00D553DE">
        <w:rPr>
          <w:lang w:val="es-ES"/>
        </w:rPr>
        <w:t xml:space="preserve">, mostrando con él cómo cuando una evolución tecnológica entra en un sector </w:t>
      </w:r>
      <w:r w:rsidRPr="00D553DE">
        <w:rPr>
          <w:b/>
          <w:bCs/>
          <w:lang w:val="es-ES"/>
        </w:rPr>
        <w:t>ya nada puede seguir como antes</w:t>
      </w:r>
      <w:r w:rsidRPr="00D553DE">
        <w:rPr>
          <w:lang w:val="es-ES"/>
        </w:rPr>
        <w:t xml:space="preserve">. Esto genera nuevas </w:t>
      </w:r>
      <w:r w:rsidRPr="00D553DE">
        <w:rPr>
          <w:b/>
          <w:bCs/>
          <w:lang w:val="es-ES"/>
        </w:rPr>
        <w:t>formas innovadoras</w:t>
      </w:r>
      <w:r w:rsidRPr="00D553DE">
        <w:rPr>
          <w:lang w:val="es-ES"/>
        </w:rPr>
        <w:t xml:space="preserve"> en los formatos producidos, pero también un </w:t>
      </w:r>
      <w:proofErr w:type="spellStart"/>
      <w:r w:rsidRPr="00D553DE">
        <w:rPr>
          <w:i/>
          <w:iCs/>
          <w:lang w:val="es-ES"/>
        </w:rPr>
        <w:t>contramovimiento</w:t>
      </w:r>
      <w:proofErr w:type="spellEnd"/>
      <w:r w:rsidRPr="00D553DE">
        <w:rPr>
          <w:lang w:val="es-ES"/>
        </w:rPr>
        <w:t xml:space="preserve"> en contra de estos cambios.</w:t>
      </w:r>
    </w:p>
    <w:p w14:paraId="459005E1" w14:textId="77777777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 xml:space="preserve">El último ejemplo analiza los cambios en la </w:t>
      </w:r>
      <w:r w:rsidRPr="00D553DE">
        <w:rPr>
          <w:b/>
          <w:bCs/>
          <w:lang w:val="es-ES"/>
        </w:rPr>
        <w:t>creación y difusión audiovisual</w:t>
      </w:r>
      <w:r w:rsidRPr="00D553DE">
        <w:rPr>
          <w:lang w:val="es-ES"/>
        </w:rPr>
        <w:t xml:space="preserve">. Se produce un cambio en los formatos de creación </w:t>
      </w:r>
      <w:r w:rsidRPr="00D553DE">
        <w:rPr>
          <w:i/>
          <w:iCs/>
          <w:lang w:val="es-ES"/>
        </w:rPr>
        <w:t>(más libertad)</w:t>
      </w:r>
      <w:r w:rsidRPr="00D553DE">
        <w:rPr>
          <w:lang w:val="es-ES"/>
        </w:rPr>
        <w:t xml:space="preserve"> y en los marcos de financiación </w:t>
      </w:r>
      <w:r w:rsidRPr="00D553DE">
        <w:rPr>
          <w:i/>
          <w:iCs/>
          <w:lang w:val="es-ES"/>
        </w:rPr>
        <w:t>(aparece la financiación colectiva)</w:t>
      </w:r>
      <w:r w:rsidRPr="00D553DE">
        <w:rPr>
          <w:lang w:val="es-ES"/>
        </w:rPr>
        <w:t>.</w:t>
      </w:r>
    </w:p>
    <w:p w14:paraId="413E67F9" w14:textId="77777777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 xml:space="preserve">Como conclusión, los autores plantean que, una vez superado el miedo a romper el pasado, esta tercera cultura lleva consigo una </w:t>
      </w:r>
      <w:r w:rsidRPr="00D553DE">
        <w:rPr>
          <w:b/>
          <w:bCs/>
          <w:lang w:val="es-ES"/>
        </w:rPr>
        <w:t>innovación social</w:t>
      </w:r>
      <w:r w:rsidRPr="00D553DE">
        <w:rPr>
          <w:lang w:val="es-ES"/>
        </w:rPr>
        <w:t>.</w:t>
      </w:r>
    </w:p>
    <w:p w14:paraId="12279021" w14:textId="77777777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 xml:space="preserve">Analizando este texto y sus implicaciones, me gustaría visualizarlo desde la </w:t>
      </w:r>
      <w:r w:rsidRPr="00D553DE">
        <w:rPr>
          <w:b/>
          <w:bCs/>
          <w:lang w:val="es-ES"/>
        </w:rPr>
        <w:t>confrontación de dos fuerzas</w:t>
      </w:r>
      <w:r w:rsidRPr="00D553DE">
        <w:rPr>
          <w:lang w:val="es-ES"/>
        </w:rPr>
        <w:t xml:space="preserve">: una expansiva </w:t>
      </w:r>
      <w:r w:rsidRPr="00D553DE">
        <w:rPr>
          <w:i/>
          <w:iCs/>
          <w:lang w:val="es-ES"/>
        </w:rPr>
        <w:t>(nuevos formatos de comunicación, financiación…)</w:t>
      </w:r>
      <w:r w:rsidRPr="00D553DE">
        <w:rPr>
          <w:lang w:val="es-ES"/>
        </w:rPr>
        <w:t xml:space="preserve"> y otra reduccionista </w:t>
      </w:r>
      <w:r w:rsidRPr="00D553DE">
        <w:rPr>
          <w:i/>
          <w:iCs/>
          <w:lang w:val="es-ES"/>
        </w:rPr>
        <w:t>(reducción de artificios que no aportan valor)</w:t>
      </w:r>
      <w:r w:rsidRPr="00D553DE">
        <w:rPr>
          <w:lang w:val="es-ES"/>
        </w:rPr>
        <w:t>.</w:t>
      </w:r>
    </w:p>
    <w:p w14:paraId="12D0FF35" w14:textId="77777777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 xml:space="preserve">Cuando se introducen novedades tecnológicas en un sector, se suele iniciar un </w:t>
      </w:r>
      <w:r w:rsidRPr="00D553DE">
        <w:rPr>
          <w:b/>
          <w:bCs/>
          <w:lang w:val="es-ES"/>
        </w:rPr>
        <w:t>periodo de experimentación</w:t>
      </w:r>
      <w:r w:rsidRPr="00D553DE">
        <w:rPr>
          <w:lang w:val="es-ES"/>
        </w:rPr>
        <w:t xml:space="preserve"> para ver las posibilidades que ofrece esa misma tecnología. Esto mismo se puede ver en la actualidad con la entrada del “Metaverso” en numerosos sectores y compañías.</w:t>
      </w:r>
    </w:p>
    <w:p w14:paraId="76DB5716" w14:textId="632B13C3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 xml:space="preserve">Cuando este periodo de experimentación llega a su decadencia, pueden pasar dos cosas: </w:t>
      </w:r>
      <w:r w:rsidRPr="00D553DE">
        <w:rPr>
          <w:b/>
          <w:bCs/>
          <w:lang w:val="es-ES"/>
        </w:rPr>
        <w:t>o la tecnología vuelve a la nevera, o se consolida</w:t>
      </w:r>
      <w:r w:rsidRPr="00D553DE">
        <w:rPr>
          <w:lang w:val="es-ES"/>
        </w:rPr>
        <w:t xml:space="preserve">. Junto con los casos en los que </w:t>
      </w:r>
      <w:r w:rsidRPr="00D553DE">
        <w:rPr>
          <w:lang w:val="es-ES"/>
        </w:rPr>
        <w:t>una característica</w:t>
      </w:r>
      <w:r w:rsidRPr="00D553DE">
        <w:rPr>
          <w:lang w:val="es-ES"/>
        </w:rPr>
        <w:t xml:space="preserve"> de </w:t>
      </w:r>
      <w:proofErr w:type="gramStart"/>
      <w:r w:rsidRPr="00D553DE">
        <w:rPr>
          <w:lang w:val="es-ES"/>
        </w:rPr>
        <w:t>las mismas</w:t>
      </w:r>
      <w:proofErr w:type="gramEnd"/>
      <w:r w:rsidRPr="00D553DE">
        <w:rPr>
          <w:lang w:val="es-ES"/>
        </w:rPr>
        <w:t xml:space="preserve"> se integra y las otras desaparecen.</w:t>
      </w:r>
    </w:p>
    <w:p w14:paraId="57A8E818" w14:textId="127251AA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>Hay un ejemplo que considero muy esclarecedor que es el de la Inteligencia Artificial, tecnología que ha vivido varios “</w:t>
      </w:r>
      <w:r w:rsidRPr="00D553DE">
        <w:rPr>
          <w:b/>
          <w:bCs/>
          <w:lang w:val="es-ES"/>
        </w:rPr>
        <w:t>inviernos</w:t>
      </w:r>
      <w:r w:rsidRPr="00D553DE">
        <w:rPr>
          <w:lang w:val="es-ES"/>
        </w:rPr>
        <w:t xml:space="preserve">” en los que las expectativas de las capacidades de la tecnología caían (BBC News Mundo, 2020). Al llegar a estos inviernos, parte de la tecnología ya se ha integrado en </w:t>
      </w:r>
      <w:r w:rsidRPr="00D553DE">
        <w:rPr>
          <w:lang w:val="es-ES"/>
        </w:rPr>
        <w:t>los procesos</w:t>
      </w:r>
      <w:r w:rsidRPr="00D553DE">
        <w:rPr>
          <w:lang w:val="es-ES"/>
        </w:rPr>
        <w:t xml:space="preserve"> de las organizaciones, pero </w:t>
      </w:r>
      <w:r w:rsidRPr="00D553DE">
        <w:rPr>
          <w:b/>
          <w:bCs/>
          <w:lang w:val="es-ES"/>
        </w:rPr>
        <w:t>se reducen las esperanzas y esfuerzos puestos en la tecnología para resolver problemas mayore</w:t>
      </w:r>
      <w:r w:rsidRPr="00D553DE">
        <w:rPr>
          <w:lang w:val="es-ES"/>
        </w:rPr>
        <w:t>s.</w:t>
      </w:r>
    </w:p>
    <w:p w14:paraId="05DCB95D" w14:textId="46B3B07D" w:rsidR="00D553DE" w:rsidRPr="00D553DE" w:rsidRDefault="00D553DE" w:rsidP="00D553DE">
      <w:pPr>
        <w:pStyle w:val="Textoindependiente"/>
        <w:rPr>
          <w:lang w:val="es-ES"/>
        </w:rPr>
      </w:pPr>
      <w:r w:rsidRPr="00D553DE">
        <w:rPr>
          <w:lang w:val="es-ES"/>
        </w:rPr>
        <w:t xml:space="preserve">Al visualizar esta </w:t>
      </w:r>
      <w:r w:rsidRPr="00D553DE">
        <w:rPr>
          <w:b/>
          <w:bCs/>
          <w:lang w:val="es-ES"/>
        </w:rPr>
        <w:t>tensión entre la expansión de las tecnologías y su reducción o simplificación</w:t>
      </w:r>
      <w:r w:rsidRPr="00D553DE">
        <w:rPr>
          <w:lang w:val="es-ES"/>
        </w:rPr>
        <w:t xml:space="preserve">, podemos ver de forma más clara cómo es el funcionamiento de los </w:t>
      </w:r>
      <w:r w:rsidRPr="00D553DE">
        <w:rPr>
          <w:b/>
          <w:bCs/>
          <w:lang w:val="es-ES"/>
        </w:rPr>
        <w:lastRenderedPageBreak/>
        <w:t>procesos de innovación</w:t>
      </w:r>
      <w:r w:rsidRPr="00D553DE">
        <w:rPr>
          <w:lang w:val="es-ES"/>
        </w:rPr>
        <w:t xml:space="preserve">. Estos, más allá de ser lineales, generan grandes saltos que dejan atrás muchos experimentos fallidos que no fueron capaces de mostrar una </w:t>
      </w:r>
      <w:r w:rsidRPr="00D553DE">
        <w:rPr>
          <w:b/>
          <w:bCs/>
          <w:lang w:val="es-ES"/>
        </w:rPr>
        <w:t>propuesta de valor real a la sociedad</w:t>
      </w:r>
      <w:r w:rsidRPr="00D553DE">
        <w:rPr>
          <w:lang w:val="es-ES"/>
        </w:rPr>
        <w:t>.</w:t>
      </w:r>
    </w:p>
    <w:p w14:paraId="76867B0E" w14:textId="77777777" w:rsidR="00D553DE" w:rsidRPr="00D553DE" w:rsidRDefault="00D553DE" w:rsidP="00D553DE">
      <w:pPr>
        <w:pStyle w:val="Textoindependiente"/>
        <w:rPr>
          <w:lang w:val="es-ES"/>
        </w:rPr>
      </w:pPr>
    </w:p>
    <w:p w14:paraId="2854953A" w14:textId="77777777" w:rsidR="00D553DE" w:rsidRPr="00D553DE" w:rsidRDefault="00D553DE" w:rsidP="00D553DE">
      <w:pPr>
        <w:pStyle w:val="Textoindependiente"/>
        <w:rPr>
          <w:b/>
          <w:bCs/>
          <w:lang w:val="es-ES"/>
        </w:rPr>
      </w:pPr>
      <w:r w:rsidRPr="00D553DE">
        <w:rPr>
          <w:b/>
          <w:bCs/>
          <w:lang w:val="es-ES"/>
        </w:rPr>
        <w:t>Referencias</w:t>
      </w:r>
    </w:p>
    <w:p w14:paraId="28EBC2E9" w14:textId="77777777" w:rsidR="00D553DE" w:rsidRPr="00D553DE" w:rsidRDefault="00D553DE" w:rsidP="00D553DE">
      <w:pPr>
        <w:pStyle w:val="Textoindependiente"/>
        <w:numPr>
          <w:ilvl w:val="0"/>
          <w:numId w:val="1"/>
        </w:numPr>
        <w:rPr>
          <w:lang w:val="es-ES"/>
        </w:rPr>
      </w:pPr>
      <w:r w:rsidRPr="00D553DE">
        <w:rPr>
          <w:lang w:val="es-ES"/>
        </w:rPr>
        <w:t xml:space="preserve">Álvarez, J. F., &amp; Marrero Aguiar, V. (2013). La emergencia de una tercera cultura: la cultura digitalmente mediada. </w:t>
      </w:r>
      <w:r w:rsidRPr="00D553DE">
        <w:rPr>
          <w:i/>
          <w:iCs/>
          <w:lang w:val="es-ES"/>
        </w:rPr>
        <w:t>Cuadernos Hispanoamericanos</w:t>
      </w:r>
      <w:r w:rsidRPr="00D553DE">
        <w:rPr>
          <w:lang w:val="es-ES"/>
        </w:rPr>
        <w:t xml:space="preserve">, </w:t>
      </w:r>
      <w:r w:rsidRPr="00D553DE">
        <w:rPr>
          <w:i/>
          <w:iCs/>
          <w:lang w:val="es-ES"/>
        </w:rPr>
        <w:t>761</w:t>
      </w:r>
      <w:r w:rsidRPr="00D553DE">
        <w:rPr>
          <w:lang w:val="es-ES"/>
        </w:rPr>
        <w:t xml:space="preserve">, 7–20. </w:t>
      </w:r>
    </w:p>
    <w:p w14:paraId="7FBFD3B0" w14:textId="7571C6FD" w:rsidR="00D553DE" w:rsidRPr="00D553DE" w:rsidRDefault="00D553DE" w:rsidP="00D553DE">
      <w:pPr>
        <w:pStyle w:val="Textoindependiente"/>
        <w:numPr>
          <w:ilvl w:val="0"/>
          <w:numId w:val="1"/>
        </w:numPr>
        <w:rPr>
          <w:lang w:val="es-ES"/>
        </w:rPr>
      </w:pPr>
      <w:r w:rsidRPr="00D553DE">
        <w:rPr>
          <w:lang w:val="es-ES"/>
        </w:rPr>
        <w:t xml:space="preserve">BBC News Mundo. (2020, 14 enero). </w:t>
      </w:r>
      <w:r w:rsidRPr="00D553DE">
        <w:rPr>
          <w:i/>
          <w:iCs/>
          <w:lang w:val="es-ES"/>
        </w:rPr>
        <w:t>Qué es el «invierno de la inteligencia artificial» y por qué hay expertos que creen que estamos acercándonos a uno</w:t>
      </w:r>
      <w:r w:rsidRPr="00D553DE">
        <w:rPr>
          <w:lang w:val="es-ES"/>
        </w:rPr>
        <w:t>. https://www.bbc.com/mundo/noticias-51097189</w:t>
      </w:r>
    </w:p>
    <w:p w14:paraId="67575AE2" w14:textId="77777777" w:rsidR="007B3F84" w:rsidRPr="00D553DE" w:rsidRDefault="007B3F84"/>
    <w:sectPr w:rsidR="007B3F84" w:rsidRPr="00D553DE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9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5CC"/>
    <w:multiLevelType w:val="hybridMultilevel"/>
    <w:tmpl w:val="343647B2"/>
    <w:lvl w:ilvl="0" w:tplc="0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91478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DE"/>
    <w:rsid w:val="007B3F84"/>
    <w:rsid w:val="00D553DE"/>
    <w:rsid w:val="00FE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594CC"/>
  <w15:chartTrackingRefBased/>
  <w15:docId w15:val="{61442365-D005-C345-BC33-ADEB9FBD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553DE"/>
    <w:pPr>
      <w:suppressAutoHyphens/>
      <w:spacing w:before="180" w:after="180"/>
    </w:pPr>
    <w:rPr>
      <w:rFonts w:ascii="Cambria" w:eastAsia="Cambria" w:hAnsi="Cambria" w:cs="font49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D553DE"/>
    <w:rPr>
      <w:rFonts w:ascii="Cambria" w:eastAsia="Cambria" w:hAnsi="Cambria" w:cs="font49"/>
      <w:lang w:val="en-US"/>
    </w:rPr>
  </w:style>
  <w:style w:type="paragraph" w:customStyle="1" w:styleId="FirstParagraph">
    <w:name w:val="First Paragraph"/>
    <w:basedOn w:val="Textoindependiente"/>
    <w:next w:val="Textoindependiente"/>
    <w:rsid w:val="00D5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Jiménez Melero</dc:creator>
  <cp:keywords/>
  <dc:description/>
  <cp:lastModifiedBy>Juan Pablo Jiménez Melero</cp:lastModifiedBy>
  <cp:revision>1</cp:revision>
  <dcterms:created xsi:type="dcterms:W3CDTF">2022-05-21T12:54:00Z</dcterms:created>
  <dcterms:modified xsi:type="dcterms:W3CDTF">2022-05-21T12:59:00Z</dcterms:modified>
</cp:coreProperties>
</file>