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87" w:rsidRDefault="00CE5B32">
      <w:pPr>
        <w:pStyle w:val="Title"/>
        <w:jc w:val="right"/>
      </w:pPr>
      <w:r>
        <w:fldChar w:fldCharType="begin"/>
      </w:r>
      <w:r>
        <w:instrText xml:space="preserve"> SUBJECT  \* MERGEFORMAT </w:instrText>
      </w:r>
      <w:r>
        <w:fldChar w:fldCharType="separate"/>
      </w:r>
      <w:r w:rsidR="00CE067A">
        <w:t>&lt;Project Name&gt;</w:t>
      </w:r>
      <w:r>
        <w:fldChar w:fldCharType="end"/>
      </w:r>
    </w:p>
    <w:p w:rsidR="00587587" w:rsidRDefault="008E7880">
      <w:pPr>
        <w:pStyle w:val="Title"/>
        <w:jc w:val="right"/>
      </w:pPr>
      <w:r>
        <w:fldChar w:fldCharType="begin"/>
      </w:r>
      <w:r>
        <w:instrText xml:space="preserve"> TITLE  \* MERGEFORMAT </w:instrText>
      </w:r>
      <w:r>
        <w:fldChar w:fldCharType="separate"/>
      </w:r>
      <w:r w:rsidR="00CE067A">
        <w:t>Software Architecture Document</w:t>
      </w:r>
      <w:r>
        <w:fldChar w:fldCharType="end"/>
      </w:r>
    </w:p>
    <w:p w:rsidR="00587587" w:rsidRDefault="00587587">
      <w:pPr>
        <w:pStyle w:val="Title"/>
        <w:jc w:val="right"/>
      </w:pPr>
    </w:p>
    <w:p w:rsidR="00587587" w:rsidRDefault="00CE5B32">
      <w:pPr>
        <w:pStyle w:val="Title"/>
        <w:jc w:val="right"/>
        <w:rPr>
          <w:sz w:val="28"/>
        </w:rPr>
      </w:pPr>
      <w:r>
        <w:rPr>
          <w:sz w:val="28"/>
        </w:rPr>
        <w:t>Version &lt;1.0&gt;</w:t>
      </w:r>
    </w:p>
    <w:p w:rsidR="00587587" w:rsidRDefault="00587587">
      <w:pPr>
        <w:pStyle w:val="InfoBlue"/>
      </w:pPr>
    </w:p>
    <w:p w:rsidR="00587587" w:rsidRDefault="00587587">
      <w:pPr>
        <w:pStyle w:val="InfoBlue"/>
      </w:pPr>
    </w:p>
    <w:p w:rsidR="00587587" w:rsidRDefault="00CE5B32">
      <w:pPr>
        <w:pStyle w:val="InfoBlue"/>
      </w:pPr>
      <w:r>
        <w:t>[Note: The following template is provided for use with the Rational Unified Process. Text enclosed in square brackets and displayed in blue italics (style=</w:t>
      </w:r>
      <w:proofErr w:type="spellStart"/>
      <w:r>
        <w:t>InfoBlue</w:t>
      </w:r>
      <w:proofErr w:type="spellEnd"/>
      <w:r>
        <w:t>) is included to provide guidance to the author and should be deleted before publishing the document. A paragraph entered following this style will automatically be set to normal (style=Body Text).]</w:t>
      </w:r>
    </w:p>
    <w:p w:rsidR="00587587" w:rsidRDefault="00CE5B32">
      <w:pPr>
        <w:pStyle w:val="InfoBlue"/>
      </w:pPr>
      <w: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rsidR="00587587" w:rsidRDefault="00587587">
      <w:pPr>
        <w:pStyle w:val="Title"/>
        <w:rPr>
          <w:sz w:val="28"/>
        </w:rPr>
      </w:pPr>
    </w:p>
    <w:p w:rsidR="00587587" w:rsidRDefault="00587587">
      <w:pPr>
        <w:sectPr w:rsidR="00587587">
          <w:headerReference w:type="default" r:id="rId8"/>
          <w:footerReference w:type="even" r:id="rId9"/>
          <w:pgSz w:w="12240" w:h="15840" w:code="1"/>
          <w:pgMar w:top="1440" w:right="1440" w:bottom="1440" w:left="1440" w:header="720" w:footer="720" w:gutter="0"/>
          <w:cols w:space="720"/>
          <w:vAlign w:val="center"/>
        </w:sectPr>
      </w:pPr>
    </w:p>
    <w:p w:rsidR="00587587" w:rsidRDefault="00CE5B32">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587587">
        <w:tc>
          <w:tcPr>
            <w:tcW w:w="2304" w:type="dxa"/>
          </w:tcPr>
          <w:p w:rsidR="00587587" w:rsidRDefault="00CE5B32">
            <w:pPr>
              <w:pStyle w:val="Tabletext"/>
              <w:jc w:val="center"/>
              <w:rPr>
                <w:b/>
              </w:rPr>
            </w:pPr>
            <w:r>
              <w:rPr>
                <w:b/>
              </w:rPr>
              <w:t>Date</w:t>
            </w:r>
          </w:p>
        </w:tc>
        <w:tc>
          <w:tcPr>
            <w:tcW w:w="1152" w:type="dxa"/>
          </w:tcPr>
          <w:p w:rsidR="00587587" w:rsidRDefault="00CE5B32">
            <w:pPr>
              <w:pStyle w:val="Tabletext"/>
              <w:jc w:val="center"/>
              <w:rPr>
                <w:b/>
              </w:rPr>
            </w:pPr>
            <w:r>
              <w:rPr>
                <w:b/>
              </w:rPr>
              <w:t>Version</w:t>
            </w:r>
          </w:p>
        </w:tc>
        <w:tc>
          <w:tcPr>
            <w:tcW w:w="3744" w:type="dxa"/>
          </w:tcPr>
          <w:p w:rsidR="00587587" w:rsidRDefault="00CE5B32">
            <w:pPr>
              <w:pStyle w:val="Tabletext"/>
              <w:jc w:val="center"/>
              <w:rPr>
                <w:b/>
              </w:rPr>
            </w:pPr>
            <w:r>
              <w:rPr>
                <w:b/>
              </w:rPr>
              <w:t>Description</w:t>
            </w:r>
          </w:p>
        </w:tc>
        <w:tc>
          <w:tcPr>
            <w:tcW w:w="2304" w:type="dxa"/>
          </w:tcPr>
          <w:p w:rsidR="00587587" w:rsidRDefault="00CE5B32">
            <w:pPr>
              <w:pStyle w:val="Tabletext"/>
              <w:jc w:val="center"/>
              <w:rPr>
                <w:b/>
              </w:rPr>
            </w:pPr>
            <w:r>
              <w:rPr>
                <w:b/>
              </w:rPr>
              <w:t>Author</w:t>
            </w:r>
          </w:p>
        </w:tc>
      </w:tr>
      <w:tr w:rsidR="00587587">
        <w:tc>
          <w:tcPr>
            <w:tcW w:w="2304" w:type="dxa"/>
          </w:tcPr>
          <w:p w:rsidR="00587587" w:rsidRDefault="00CE5B32">
            <w:pPr>
              <w:pStyle w:val="Tabletext"/>
            </w:pPr>
            <w:r>
              <w:t>&lt;</w:t>
            </w:r>
            <w:proofErr w:type="spellStart"/>
            <w:r>
              <w:t>dd</w:t>
            </w:r>
            <w:proofErr w:type="spellEnd"/>
            <w:r>
              <w:t>/mmm/</w:t>
            </w:r>
            <w:proofErr w:type="spellStart"/>
            <w:r>
              <w:t>yy</w:t>
            </w:r>
            <w:proofErr w:type="spellEnd"/>
            <w:r>
              <w:t>&gt;</w:t>
            </w:r>
          </w:p>
        </w:tc>
        <w:tc>
          <w:tcPr>
            <w:tcW w:w="1152" w:type="dxa"/>
          </w:tcPr>
          <w:p w:rsidR="00587587" w:rsidRDefault="00CE5B32">
            <w:pPr>
              <w:pStyle w:val="Tabletext"/>
            </w:pPr>
            <w:r>
              <w:t>&lt;</w:t>
            </w:r>
            <w:proofErr w:type="spellStart"/>
            <w:r>
              <w:t>x.x</w:t>
            </w:r>
            <w:proofErr w:type="spellEnd"/>
            <w:r>
              <w:t>&gt;</w:t>
            </w:r>
          </w:p>
        </w:tc>
        <w:tc>
          <w:tcPr>
            <w:tcW w:w="3744" w:type="dxa"/>
          </w:tcPr>
          <w:p w:rsidR="00587587" w:rsidRDefault="00CE5B32">
            <w:pPr>
              <w:pStyle w:val="Tabletext"/>
            </w:pPr>
            <w:r>
              <w:t>&lt;details&gt;</w:t>
            </w:r>
          </w:p>
        </w:tc>
        <w:tc>
          <w:tcPr>
            <w:tcW w:w="2304" w:type="dxa"/>
          </w:tcPr>
          <w:p w:rsidR="00587587" w:rsidRDefault="00CE5B32">
            <w:pPr>
              <w:pStyle w:val="Tabletext"/>
            </w:pPr>
            <w:r>
              <w:t>&lt;name&gt;</w:t>
            </w:r>
          </w:p>
        </w:tc>
      </w:tr>
      <w:tr w:rsidR="00587587">
        <w:tc>
          <w:tcPr>
            <w:tcW w:w="2304" w:type="dxa"/>
          </w:tcPr>
          <w:p w:rsidR="00587587" w:rsidRDefault="00587587">
            <w:pPr>
              <w:pStyle w:val="Tabletext"/>
            </w:pPr>
          </w:p>
        </w:tc>
        <w:tc>
          <w:tcPr>
            <w:tcW w:w="1152" w:type="dxa"/>
          </w:tcPr>
          <w:p w:rsidR="00587587" w:rsidRDefault="00587587">
            <w:pPr>
              <w:pStyle w:val="Tabletext"/>
            </w:pPr>
          </w:p>
        </w:tc>
        <w:tc>
          <w:tcPr>
            <w:tcW w:w="3744" w:type="dxa"/>
          </w:tcPr>
          <w:p w:rsidR="00587587" w:rsidRDefault="00587587">
            <w:pPr>
              <w:pStyle w:val="Tabletext"/>
            </w:pPr>
          </w:p>
        </w:tc>
        <w:tc>
          <w:tcPr>
            <w:tcW w:w="2304" w:type="dxa"/>
          </w:tcPr>
          <w:p w:rsidR="00587587" w:rsidRDefault="00587587">
            <w:pPr>
              <w:pStyle w:val="Tabletext"/>
            </w:pPr>
          </w:p>
        </w:tc>
      </w:tr>
    </w:tbl>
    <w:p w:rsidR="00587587" w:rsidRDefault="00587587"/>
    <w:p w:rsidR="00E05CD5" w:rsidRPr="000D0F76" w:rsidRDefault="00E05CD5" w:rsidP="00E05CD5">
      <w:pPr>
        <w:pStyle w:val="Title"/>
        <w:jc w:val="left"/>
        <w:rPr>
          <w:b w:val="0"/>
          <w:bCs/>
          <w:sz w:val="22"/>
          <w:szCs w:val="22"/>
          <w:u w:val="single"/>
        </w:rPr>
      </w:pPr>
      <w:r w:rsidRPr="000D0F76">
        <w:rPr>
          <w:b w:val="0"/>
          <w:bCs/>
          <w:sz w:val="22"/>
          <w:szCs w:val="22"/>
          <w:u w:val="single"/>
        </w:rPr>
        <w:t>Note: When you include figures</w:t>
      </w:r>
    </w:p>
    <w:p w:rsidR="00E05CD5" w:rsidRPr="000D0F76" w:rsidRDefault="00E05CD5" w:rsidP="00E05CD5">
      <w:pPr>
        <w:pStyle w:val="ListParagraph"/>
        <w:numPr>
          <w:ilvl w:val="0"/>
          <w:numId w:val="22"/>
        </w:numPr>
        <w:autoSpaceDE w:val="0"/>
        <w:autoSpaceDN w:val="0"/>
        <w:adjustRightInd w:val="0"/>
        <w:spacing w:after="0" w:line="240" w:lineRule="auto"/>
        <w:ind w:left="284" w:hanging="426"/>
        <w:rPr>
          <w:rFonts w:ascii="Calibri Light" w:hAnsi="Calibri Light" w:cs="Calibri Light"/>
        </w:rPr>
      </w:pPr>
      <w:r w:rsidRPr="000D0F76">
        <w:rPr>
          <w:rFonts w:ascii="Calibri Light" w:hAnsi="Calibri Light" w:cs="Calibri Light"/>
        </w:rPr>
        <w:t>Use figure numbers and figure captions.</w:t>
      </w:r>
    </w:p>
    <w:p w:rsidR="00E05CD5" w:rsidRPr="000D0F76" w:rsidRDefault="00E05CD5" w:rsidP="00E05CD5">
      <w:pPr>
        <w:pStyle w:val="ListParagraph"/>
        <w:numPr>
          <w:ilvl w:val="0"/>
          <w:numId w:val="22"/>
        </w:numPr>
        <w:autoSpaceDE w:val="0"/>
        <w:autoSpaceDN w:val="0"/>
        <w:adjustRightInd w:val="0"/>
        <w:spacing w:after="0" w:line="240" w:lineRule="auto"/>
        <w:ind w:left="284" w:hanging="426"/>
        <w:rPr>
          <w:rFonts w:ascii="Calibri Light" w:hAnsi="Calibri Light" w:cs="Calibri Light"/>
        </w:rPr>
      </w:pPr>
      <w:r w:rsidRPr="000D0F76">
        <w:rPr>
          <w:rFonts w:ascii="Calibri Light" w:hAnsi="Calibri Light" w:cs="Calibri Light"/>
        </w:rPr>
        <w:t>Use diagrams/ images/ screen shots with high resolution to get a clear figure</w:t>
      </w:r>
    </w:p>
    <w:p w:rsidR="00E05CD5" w:rsidRPr="000D0F76" w:rsidRDefault="00E05CD5" w:rsidP="00E05CD5">
      <w:pPr>
        <w:pStyle w:val="ListParagraph"/>
        <w:numPr>
          <w:ilvl w:val="0"/>
          <w:numId w:val="22"/>
        </w:numPr>
        <w:autoSpaceDE w:val="0"/>
        <w:autoSpaceDN w:val="0"/>
        <w:adjustRightInd w:val="0"/>
        <w:spacing w:after="0" w:line="240" w:lineRule="auto"/>
        <w:ind w:left="284" w:hanging="426"/>
        <w:rPr>
          <w:rFonts w:ascii="Calibri Light" w:hAnsi="Calibri Light" w:cs="Calibri Light"/>
        </w:rPr>
      </w:pPr>
      <w:r w:rsidRPr="000D0F76">
        <w:rPr>
          <w:rFonts w:ascii="Calibri Light" w:hAnsi="Calibri Light" w:cs="Calibri Light"/>
        </w:rPr>
        <w:t>Use the figure captions in the form of Fig</w:t>
      </w:r>
      <w:r w:rsidR="009C30B1">
        <w:rPr>
          <w:rFonts w:ascii="Calibri Light" w:hAnsi="Calibri Light" w:cs="Calibri Light"/>
        </w:rPr>
        <w:t>ure</w:t>
      </w:r>
      <w:r w:rsidRPr="000D0F76">
        <w:rPr>
          <w:rFonts w:ascii="Calibri Light" w:hAnsi="Calibri Light" w:cs="Calibri Light"/>
        </w:rPr>
        <w:t xml:space="preserve"> 1. &lt;&lt;</w:t>
      </w:r>
      <w:proofErr w:type="gramStart"/>
      <w:r w:rsidRPr="000D0F76">
        <w:rPr>
          <w:rFonts w:ascii="Calibri Light" w:hAnsi="Calibri Light" w:cs="Calibri Light"/>
        </w:rPr>
        <w:t>caption</w:t>
      </w:r>
      <w:proofErr w:type="gramEnd"/>
      <w:r w:rsidRPr="000D0F76">
        <w:rPr>
          <w:rFonts w:ascii="Calibri Light" w:hAnsi="Calibri Light" w:cs="Calibri Light"/>
        </w:rPr>
        <w:t>&gt;&gt; and when explain it in the text, use the abbreviation “Fig</w:t>
      </w:r>
      <w:r w:rsidR="009C30B1">
        <w:rPr>
          <w:rFonts w:ascii="Calibri Light" w:hAnsi="Calibri Light" w:cs="Calibri Light"/>
        </w:rPr>
        <w:t>ure</w:t>
      </w:r>
      <w:r w:rsidRPr="000D0F76">
        <w:rPr>
          <w:rFonts w:ascii="Calibri Light" w:hAnsi="Calibri Light" w:cs="Calibri Light"/>
        </w:rPr>
        <w:t xml:space="preserve"> 1,” even at the beginning of a sentence.</w:t>
      </w:r>
    </w:p>
    <w:p w:rsidR="00E05CD5" w:rsidRPr="000D0F76" w:rsidRDefault="00E05CD5" w:rsidP="00E05CD5">
      <w:pPr>
        <w:pStyle w:val="ListParagraph"/>
        <w:numPr>
          <w:ilvl w:val="0"/>
          <w:numId w:val="22"/>
        </w:numPr>
        <w:autoSpaceDE w:val="0"/>
        <w:autoSpaceDN w:val="0"/>
        <w:adjustRightInd w:val="0"/>
        <w:spacing w:after="0" w:line="240" w:lineRule="auto"/>
        <w:ind w:left="284" w:hanging="426"/>
        <w:rPr>
          <w:rFonts w:ascii="Calibri Light" w:hAnsi="Calibri Light" w:cs="Calibri Light"/>
        </w:rPr>
      </w:pPr>
      <w:r w:rsidRPr="000D0F76">
        <w:rPr>
          <w:rFonts w:ascii="Calibri Light" w:hAnsi="Calibri Light" w:cs="Calibri Light"/>
        </w:rPr>
        <w:t>When you use a tool to draw diagrams, change the font settings of the diagram; It is better to have font in black colour</w:t>
      </w:r>
      <w:r w:rsidR="00E84182">
        <w:rPr>
          <w:rFonts w:ascii="Calibri Light" w:hAnsi="Calibri Light" w:cs="Calibri Light"/>
        </w:rPr>
        <w:t>/ large in size</w:t>
      </w:r>
      <w:r w:rsidRPr="000D0F76">
        <w:rPr>
          <w:rFonts w:ascii="Calibri Light" w:hAnsi="Calibri Light" w:cs="Calibri Light"/>
        </w:rPr>
        <w:t xml:space="preserve"> </w:t>
      </w:r>
      <w:r w:rsidR="009C30B1">
        <w:rPr>
          <w:rFonts w:ascii="Calibri Light" w:hAnsi="Calibri Light" w:cs="Calibri Light"/>
        </w:rPr>
        <w:t xml:space="preserve">(12pt) </w:t>
      </w:r>
      <w:r w:rsidRPr="000D0F76">
        <w:rPr>
          <w:rFonts w:ascii="Calibri Light" w:hAnsi="Calibri Light" w:cs="Calibri Light"/>
        </w:rPr>
        <w:t>and if possible do not fill</w:t>
      </w:r>
      <w:r w:rsidR="008009B0">
        <w:rPr>
          <w:rFonts w:ascii="Calibri Light" w:hAnsi="Calibri Light" w:cs="Calibri Light"/>
        </w:rPr>
        <w:t xml:space="preserve"> </w:t>
      </w:r>
      <w:r w:rsidRPr="000D0F76">
        <w:rPr>
          <w:rFonts w:ascii="Calibri Light" w:hAnsi="Calibri Light" w:cs="Calibri Light"/>
        </w:rPr>
        <w:t>the object</w:t>
      </w:r>
      <w:r w:rsidR="00E84182">
        <w:rPr>
          <w:rFonts w:ascii="Calibri Light" w:hAnsi="Calibri Light" w:cs="Calibri Light"/>
        </w:rPr>
        <w:t>s/ elements</w:t>
      </w:r>
      <w:r w:rsidR="009C30B1">
        <w:rPr>
          <w:rFonts w:ascii="Calibri Light" w:hAnsi="Calibri Light" w:cs="Calibri Light"/>
        </w:rPr>
        <w:t xml:space="preserve"> in the diagram</w:t>
      </w:r>
      <w:r w:rsidR="009C30B1" w:rsidRPr="009C30B1">
        <w:rPr>
          <w:rFonts w:ascii="Calibri Light" w:hAnsi="Calibri Light" w:cs="Calibri Light"/>
        </w:rPr>
        <w:t xml:space="preserve"> </w:t>
      </w:r>
      <w:r w:rsidR="009C30B1">
        <w:rPr>
          <w:rFonts w:ascii="Calibri Light" w:hAnsi="Calibri Light" w:cs="Calibri Light"/>
        </w:rPr>
        <w:t>with a colour</w:t>
      </w:r>
      <w:r w:rsidR="009C30B1">
        <w:rPr>
          <w:rFonts w:ascii="Calibri Light" w:hAnsi="Calibri Light" w:cs="Calibri Light"/>
        </w:rPr>
        <w:t xml:space="preserve"> (keep the background colour white, for clear visibility)</w:t>
      </w:r>
    </w:p>
    <w:p w:rsidR="00E05CD5" w:rsidRPr="000D0F76" w:rsidRDefault="00E05CD5" w:rsidP="00E05CD5">
      <w:pPr>
        <w:pStyle w:val="ListParagraph"/>
        <w:numPr>
          <w:ilvl w:val="0"/>
          <w:numId w:val="22"/>
        </w:numPr>
        <w:autoSpaceDE w:val="0"/>
        <w:autoSpaceDN w:val="0"/>
        <w:adjustRightInd w:val="0"/>
        <w:spacing w:after="0" w:line="240" w:lineRule="auto"/>
        <w:ind w:left="284" w:hanging="426"/>
        <w:rPr>
          <w:rFonts w:ascii="Calibri Light" w:hAnsi="Calibri Light" w:cs="Calibri Light"/>
        </w:rPr>
      </w:pPr>
      <w:r w:rsidRPr="000D0F76">
        <w:rPr>
          <w:rFonts w:ascii="Calibri Light" w:hAnsi="Calibri Light" w:cs="Calibri Light"/>
        </w:rPr>
        <w:t>Also</w:t>
      </w:r>
      <w:r w:rsidR="009C30B1">
        <w:rPr>
          <w:rFonts w:ascii="Calibri Light" w:hAnsi="Calibri Light" w:cs="Calibri Light"/>
        </w:rPr>
        <w:t>, try to re-locate the objects closely in a way that take less space</w:t>
      </w:r>
      <w:r w:rsidRPr="000D0F76">
        <w:rPr>
          <w:rFonts w:ascii="Calibri Light" w:hAnsi="Calibri Light" w:cs="Calibri Light"/>
        </w:rPr>
        <w:t xml:space="preserve"> (you may drag elements/objects close to each other).  </w:t>
      </w:r>
    </w:p>
    <w:p w:rsidR="00E05CD5" w:rsidRPr="000D0F76" w:rsidRDefault="00E05CD5" w:rsidP="00E05CD5">
      <w:pPr>
        <w:pStyle w:val="ListParagraph"/>
        <w:numPr>
          <w:ilvl w:val="0"/>
          <w:numId w:val="22"/>
        </w:numPr>
        <w:autoSpaceDE w:val="0"/>
        <w:autoSpaceDN w:val="0"/>
        <w:adjustRightInd w:val="0"/>
        <w:spacing w:after="0" w:line="240" w:lineRule="auto"/>
        <w:ind w:left="284" w:hanging="426"/>
        <w:rPr>
          <w:rFonts w:ascii="Calibri Light" w:hAnsi="Calibri Light" w:cs="Calibri Light"/>
        </w:rPr>
      </w:pPr>
      <w:r w:rsidRPr="000D0F76">
        <w:rPr>
          <w:rFonts w:ascii="Calibri Light" w:hAnsi="Calibri Light" w:cs="Calibri Light"/>
        </w:rPr>
        <w:t>This will be useful to get a clear image; in order to make the diagram small in size without reducing the resolution quality.</w:t>
      </w:r>
    </w:p>
    <w:p w:rsidR="00E05CD5" w:rsidRPr="000D0F76" w:rsidRDefault="00E05CD5" w:rsidP="00E05CD5">
      <w:pPr>
        <w:pStyle w:val="ListParagraph"/>
        <w:numPr>
          <w:ilvl w:val="0"/>
          <w:numId w:val="22"/>
        </w:numPr>
        <w:autoSpaceDE w:val="0"/>
        <w:autoSpaceDN w:val="0"/>
        <w:adjustRightInd w:val="0"/>
        <w:spacing w:after="0" w:line="240" w:lineRule="auto"/>
        <w:ind w:left="284" w:hanging="568"/>
        <w:rPr>
          <w:rFonts w:ascii="Calibri Light" w:hAnsi="Calibri Light" w:cs="Calibri Light"/>
        </w:rPr>
      </w:pPr>
      <w:r w:rsidRPr="000D0F76">
        <w:rPr>
          <w:rFonts w:ascii="Calibri Light" w:hAnsi="Calibri Light" w:cs="Calibri Light"/>
        </w:rPr>
        <w:t xml:space="preserve">When you include images in your reports, make them “in line with text” </w:t>
      </w:r>
      <w:proofErr w:type="gramStart"/>
      <w:r w:rsidRPr="000D0F76">
        <w:rPr>
          <w:rFonts w:ascii="Calibri Light" w:hAnsi="Calibri Light" w:cs="Calibri Light"/>
        </w:rPr>
        <w:t>( picture</w:t>
      </w:r>
      <w:proofErr w:type="gramEnd"/>
      <w:r w:rsidRPr="000D0F76">
        <w:rPr>
          <w:rFonts w:ascii="Calibri Light" w:hAnsi="Calibri Light" w:cs="Calibri Light"/>
        </w:rPr>
        <w:t xml:space="preserve"> tool bar </w:t>
      </w:r>
      <w:r w:rsidRPr="000D0F76">
        <w:rPr>
          <w:rFonts w:ascii="Calibri Light" w:hAnsi="Calibri Light" w:cs="Calibri Light"/>
        </w:rPr>
        <w:sym w:font="Wingdings" w:char="F0E0"/>
      </w:r>
      <w:r w:rsidRPr="000D0F76">
        <w:rPr>
          <w:rFonts w:ascii="Calibri Light" w:hAnsi="Calibri Light" w:cs="Calibri Light"/>
        </w:rPr>
        <w:t xml:space="preserve"> wrap text </w:t>
      </w:r>
      <w:r w:rsidRPr="000D0F76">
        <w:rPr>
          <w:rFonts w:ascii="Calibri Light" w:hAnsi="Calibri Light" w:cs="Calibri Light"/>
        </w:rPr>
        <w:sym w:font="Wingdings" w:char="F0E0"/>
      </w:r>
      <w:r w:rsidRPr="000D0F76">
        <w:rPr>
          <w:rFonts w:ascii="Calibri Light" w:hAnsi="Calibri Light" w:cs="Calibri Light"/>
        </w:rPr>
        <w:t xml:space="preserve"> in line with text) and include the caption accordingly. If you include two or more images together </w:t>
      </w:r>
      <w:proofErr w:type="gramStart"/>
      <w:r w:rsidRPr="000D0F76">
        <w:rPr>
          <w:rFonts w:ascii="Calibri Light" w:hAnsi="Calibri Light" w:cs="Calibri Light"/>
        </w:rPr>
        <w:t>( in</w:t>
      </w:r>
      <w:proofErr w:type="gramEnd"/>
      <w:r w:rsidRPr="000D0F76">
        <w:rPr>
          <w:rFonts w:ascii="Calibri Light" w:hAnsi="Calibri Light" w:cs="Calibri Light"/>
        </w:rPr>
        <w:t xml:space="preserve"> a row), group them.</w:t>
      </w:r>
    </w:p>
    <w:p w:rsidR="00C91018" w:rsidRPr="000D0F76" w:rsidRDefault="00C91018" w:rsidP="00C91018">
      <w:pPr>
        <w:pStyle w:val="ListParagraph"/>
        <w:numPr>
          <w:ilvl w:val="0"/>
          <w:numId w:val="22"/>
        </w:numPr>
        <w:autoSpaceDE w:val="0"/>
        <w:autoSpaceDN w:val="0"/>
        <w:adjustRightInd w:val="0"/>
        <w:spacing w:after="0" w:line="240" w:lineRule="auto"/>
        <w:ind w:left="284" w:hanging="426"/>
        <w:rPr>
          <w:rFonts w:ascii="Calibri Light" w:hAnsi="Calibri Light" w:cs="Calibri Light"/>
        </w:rPr>
      </w:pPr>
      <w:r w:rsidRPr="000D0F76">
        <w:rPr>
          <w:rFonts w:ascii="Calibri Light" w:hAnsi="Calibri Light" w:cs="Calibri Light"/>
        </w:rPr>
        <w:t>Describe each diagram with few sentences.</w:t>
      </w:r>
    </w:p>
    <w:p w:rsidR="002D0554" w:rsidRPr="000D0F76" w:rsidRDefault="002D0554" w:rsidP="002D0554">
      <w:pPr>
        <w:pStyle w:val="ListParagraph"/>
        <w:autoSpaceDE w:val="0"/>
        <w:autoSpaceDN w:val="0"/>
        <w:adjustRightInd w:val="0"/>
        <w:spacing w:after="0" w:line="240" w:lineRule="auto"/>
        <w:ind w:left="284"/>
        <w:rPr>
          <w:rFonts w:ascii="Calibri Light" w:hAnsi="Calibri Light" w:cs="Calibri Light"/>
        </w:rPr>
      </w:pPr>
    </w:p>
    <w:p w:rsidR="001E63E8" w:rsidRPr="000D0F76" w:rsidRDefault="001E63E8" w:rsidP="002D0554">
      <w:pPr>
        <w:pStyle w:val="ListParagraph"/>
        <w:autoSpaceDE w:val="0"/>
        <w:autoSpaceDN w:val="0"/>
        <w:adjustRightInd w:val="0"/>
        <w:spacing w:after="0" w:line="240" w:lineRule="auto"/>
        <w:ind w:left="284"/>
        <w:rPr>
          <w:rFonts w:ascii="Calibri Light" w:hAnsi="Calibri Light" w:cs="Calibri Light"/>
        </w:rPr>
      </w:pPr>
      <w:r w:rsidRPr="000D0F76">
        <w:rPr>
          <w:rFonts w:ascii="Calibri Light" w:hAnsi="Calibri Light" w:cs="Calibri Light"/>
        </w:rPr>
        <w:t>When you draw diagrams (</w:t>
      </w:r>
      <w:proofErr w:type="spellStart"/>
      <w:r w:rsidRPr="000D0F76">
        <w:rPr>
          <w:rFonts w:ascii="Calibri Light" w:hAnsi="Calibri Light" w:cs="Calibri Light"/>
        </w:rPr>
        <w:t>eg</w:t>
      </w:r>
      <w:proofErr w:type="spellEnd"/>
      <w:r w:rsidRPr="000D0F76">
        <w:rPr>
          <w:rFonts w:ascii="Calibri Light" w:hAnsi="Calibri Light" w:cs="Calibri Light"/>
        </w:rPr>
        <w:t xml:space="preserve">. Sequence diagram) do not include only two object called “user” and “system”. Include all the internal objects within the system, without considering the system as a black box. For example: for a mobile application the main system may consists of sub objects such </w:t>
      </w:r>
      <w:proofErr w:type="gramStart"/>
      <w:r w:rsidRPr="000D0F76">
        <w:rPr>
          <w:rFonts w:ascii="Calibri Light" w:hAnsi="Calibri Light" w:cs="Calibri Light"/>
        </w:rPr>
        <w:t>as ,</w:t>
      </w:r>
      <w:proofErr w:type="gramEnd"/>
      <w:r w:rsidRPr="000D0F76">
        <w:rPr>
          <w:rFonts w:ascii="Calibri Light" w:hAnsi="Calibri Light" w:cs="Calibri Light"/>
        </w:rPr>
        <w:t xml:space="preserve"> &lt;&lt;UI&gt;&gt;:</w:t>
      </w:r>
      <w:proofErr w:type="spellStart"/>
      <w:r w:rsidRPr="000D0F76">
        <w:rPr>
          <w:rFonts w:ascii="Calibri Light" w:hAnsi="Calibri Light" w:cs="Calibri Light"/>
        </w:rPr>
        <w:t>main_Interface</w:t>
      </w:r>
      <w:proofErr w:type="spellEnd"/>
      <w:r w:rsidRPr="000D0F76">
        <w:rPr>
          <w:rFonts w:ascii="Calibri Light" w:hAnsi="Calibri Light" w:cs="Calibri Light"/>
        </w:rPr>
        <w:t>, :</w:t>
      </w:r>
      <w:r w:rsidR="009615F2">
        <w:rPr>
          <w:rFonts w:ascii="Calibri Light" w:hAnsi="Calibri Light" w:cs="Calibri Light"/>
        </w:rPr>
        <w:t>controller</w:t>
      </w:r>
      <w:r w:rsidRPr="000D0F76">
        <w:rPr>
          <w:rFonts w:ascii="Calibri Light" w:hAnsi="Calibri Light" w:cs="Calibri Light"/>
        </w:rPr>
        <w:t>, &lt;&lt;UI&gt;&gt;:</w:t>
      </w:r>
      <w:proofErr w:type="spellStart"/>
      <w:r w:rsidRPr="000D0F76">
        <w:rPr>
          <w:rFonts w:ascii="Calibri Light" w:hAnsi="Calibri Light" w:cs="Calibri Light"/>
        </w:rPr>
        <w:t>analysis_Interface</w:t>
      </w:r>
      <w:proofErr w:type="spellEnd"/>
      <w:r w:rsidRPr="000D0F76">
        <w:rPr>
          <w:rFonts w:ascii="Calibri Light" w:hAnsi="Calibri Light" w:cs="Calibri Light"/>
        </w:rPr>
        <w:t>, :</w:t>
      </w:r>
      <w:proofErr w:type="spellStart"/>
      <w:r w:rsidRPr="000D0F76">
        <w:rPr>
          <w:rFonts w:ascii="Calibri Light" w:hAnsi="Calibri Light" w:cs="Calibri Light"/>
        </w:rPr>
        <w:t>local_DB</w:t>
      </w:r>
      <w:proofErr w:type="spellEnd"/>
      <w:r w:rsidRPr="000D0F76">
        <w:rPr>
          <w:rFonts w:ascii="Calibri Light" w:hAnsi="Calibri Light" w:cs="Calibri Light"/>
        </w:rPr>
        <w:t>, etc.  (</w:t>
      </w:r>
      <w:proofErr w:type="gramStart"/>
      <w:r w:rsidRPr="000D0F76">
        <w:rPr>
          <w:rFonts w:ascii="Calibri Light" w:hAnsi="Calibri Light" w:cs="Calibri Light"/>
        </w:rPr>
        <w:t>this</w:t>
      </w:r>
      <w:proofErr w:type="gramEnd"/>
      <w:r w:rsidRPr="000D0F76">
        <w:rPr>
          <w:rFonts w:ascii="Calibri Light" w:hAnsi="Calibri Light" w:cs="Calibri Light"/>
        </w:rPr>
        <w:t xml:space="preserve"> is only an example; use your own terms).</w:t>
      </w:r>
    </w:p>
    <w:p w:rsidR="001E63E8" w:rsidRPr="000D0F76" w:rsidRDefault="001E63E8" w:rsidP="002D0554">
      <w:pPr>
        <w:pStyle w:val="ListParagraph"/>
        <w:autoSpaceDE w:val="0"/>
        <w:autoSpaceDN w:val="0"/>
        <w:adjustRightInd w:val="0"/>
        <w:spacing w:after="0" w:line="240" w:lineRule="auto"/>
        <w:ind w:left="284"/>
        <w:rPr>
          <w:rFonts w:ascii="Calibri Light" w:hAnsi="Calibri Light" w:cs="Calibri Light"/>
        </w:rPr>
      </w:pPr>
    </w:p>
    <w:p w:rsidR="002D0554" w:rsidRPr="000D0F76" w:rsidRDefault="002D0554" w:rsidP="002D0554">
      <w:pPr>
        <w:autoSpaceDE w:val="0"/>
        <w:autoSpaceDN w:val="0"/>
        <w:adjustRightInd w:val="0"/>
        <w:spacing w:line="240" w:lineRule="auto"/>
        <w:rPr>
          <w:rFonts w:ascii="Calibri Light" w:hAnsi="Calibri Light" w:cs="Calibri Light"/>
          <w:sz w:val="22"/>
          <w:szCs w:val="22"/>
        </w:rPr>
      </w:pPr>
      <w:r w:rsidRPr="000D0F76">
        <w:rPr>
          <w:rFonts w:ascii="Calibri Light" w:hAnsi="Calibri Light" w:cs="Calibri Light"/>
          <w:sz w:val="22"/>
          <w:szCs w:val="22"/>
        </w:rPr>
        <w:t>References:</w:t>
      </w:r>
    </w:p>
    <w:p w:rsidR="002D0554" w:rsidRPr="000D0F76" w:rsidRDefault="002D0554" w:rsidP="002D0554">
      <w:pPr>
        <w:pStyle w:val="ListParagraph"/>
        <w:numPr>
          <w:ilvl w:val="0"/>
          <w:numId w:val="22"/>
        </w:numPr>
        <w:autoSpaceDE w:val="0"/>
        <w:autoSpaceDN w:val="0"/>
        <w:adjustRightInd w:val="0"/>
        <w:spacing w:line="240" w:lineRule="auto"/>
        <w:rPr>
          <w:rFonts w:ascii="Calibri Light" w:hAnsi="Calibri Light" w:cs="Calibri Light"/>
        </w:rPr>
      </w:pPr>
      <w:r w:rsidRPr="000D0F76">
        <w:rPr>
          <w:rFonts w:ascii="Calibri Light" w:hAnsi="Calibri Light" w:cs="Calibri Light"/>
        </w:rPr>
        <w:t>Indicate the tool</w:t>
      </w:r>
      <w:r w:rsidR="000D0F76">
        <w:rPr>
          <w:rFonts w:ascii="Calibri Light" w:hAnsi="Calibri Light" w:cs="Calibri Light"/>
        </w:rPr>
        <w:t>s</w:t>
      </w:r>
      <w:r w:rsidRPr="000D0F76">
        <w:rPr>
          <w:rFonts w:ascii="Calibri Light" w:hAnsi="Calibri Light" w:cs="Calibri Light"/>
        </w:rPr>
        <w:t xml:space="preserve"> you have used to draw the diagrams</w:t>
      </w:r>
    </w:p>
    <w:p w:rsidR="000D0F76" w:rsidRPr="000D0F76" w:rsidRDefault="000D0F76" w:rsidP="000D0F76">
      <w:pPr>
        <w:autoSpaceDE w:val="0"/>
        <w:autoSpaceDN w:val="0"/>
        <w:adjustRightInd w:val="0"/>
        <w:spacing w:line="240" w:lineRule="auto"/>
        <w:rPr>
          <w:rFonts w:ascii="Calibri Light" w:hAnsi="Calibri Light" w:cs="Calibri Light"/>
          <w:sz w:val="22"/>
          <w:szCs w:val="22"/>
        </w:rPr>
      </w:pPr>
      <w:r w:rsidRPr="000D0F76">
        <w:rPr>
          <w:rFonts w:ascii="Calibri Light" w:hAnsi="Calibri Light" w:cs="Calibri Light"/>
          <w:sz w:val="22"/>
          <w:szCs w:val="22"/>
        </w:rPr>
        <w:t xml:space="preserve">Useful theory </w:t>
      </w:r>
      <w:r>
        <w:rPr>
          <w:rFonts w:ascii="Calibri Light" w:hAnsi="Calibri Light" w:cs="Calibri Light"/>
          <w:sz w:val="22"/>
          <w:szCs w:val="22"/>
        </w:rPr>
        <w:t>for</w:t>
      </w:r>
      <w:r w:rsidRPr="000D0F76">
        <w:rPr>
          <w:rFonts w:ascii="Calibri Light" w:hAnsi="Calibri Light" w:cs="Calibri Light"/>
          <w:sz w:val="22"/>
          <w:szCs w:val="22"/>
        </w:rPr>
        <w:t xml:space="preserve"> design</w:t>
      </w:r>
      <w:r>
        <w:rPr>
          <w:rFonts w:ascii="Calibri Light" w:hAnsi="Calibri Light" w:cs="Calibri Light"/>
          <w:sz w:val="22"/>
          <w:szCs w:val="22"/>
        </w:rPr>
        <w:t xml:space="preserve"> </w:t>
      </w:r>
      <w:proofErr w:type="gramStart"/>
      <w:r>
        <w:rPr>
          <w:rFonts w:ascii="Calibri Light" w:hAnsi="Calibri Light" w:cs="Calibri Light"/>
          <w:sz w:val="22"/>
          <w:szCs w:val="22"/>
        </w:rPr>
        <w:t>diagrams</w:t>
      </w:r>
      <w:r w:rsidRPr="000D0F76">
        <w:rPr>
          <w:rFonts w:ascii="Calibri Light" w:hAnsi="Calibri Light" w:cs="Calibri Light"/>
          <w:sz w:val="22"/>
          <w:szCs w:val="22"/>
        </w:rPr>
        <w:t xml:space="preserve"> :</w:t>
      </w:r>
      <w:proofErr w:type="gramEnd"/>
      <w:r w:rsidR="004B6639">
        <w:rPr>
          <w:rFonts w:ascii="Calibri Light" w:hAnsi="Calibri Light" w:cs="Calibri Light"/>
          <w:sz w:val="22"/>
          <w:szCs w:val="22"/>
        </w:rPr>
        <w:t xml:space="preserve"> (relationships in </w:t>
      </w:r>
      <w:r w:rsidRPr="000D0F76">
        <w:rPr>
          <w:rFonts w:ascii="Calibri Light" w:hAnsi="Calibri Light" w:cs="Calibri Light"/>
          <w:sz w:val="22"/>
          <w:szCs w:val="22"/>
        </w:rPr>
        <w:t>Class diagram</w:t>
      </w:r>
      <w:r w:rsidR="004B6639">
        <w:rPr>
          <w:rFonts w:ascii="Calibri Light" w:hAnsi="Calibri Light" w:cs="Calibri Light"/>
          <w:sz w:val="22"/>
          <w:szCs w:val="22"/>
        </w:rPr>
        <w:t>)</w:t>
      </w:r>
    </w:p>
    <w:p w:rsidR="000D0F76" w:rsidRPr="000D0F76" w:rsidRDefault="000D0F76" w:rsidP="000D0F76">
      <w:pPr>
        <w:autoSpaceDE w:val="0"/>
        <w:autoSpaceDN w:val="0"/>
        <w:adjustRightInd w:val="0"/>
        <w:spacing w:line="240" w:lineRule="auto"/>
        <w:rPr>
          <w:rFonts w:ascii="Calibri Light" w:hAnsi="Calibri Light" w:cs="Calibri Light"/>
          <w:sz w:val="24"/>
          <w:szCs w:val="24"/>
        </w:rPr>
      </w:pPr>
      <w:r>
        <w:rPr>
          <w:noProof/>
          <w:lang w:val="en-GB" w:eastAsia="en-GB" w:bidi="ta-IN"/>
        </w:rPr>
        <w:drawing>
          <wp:anchor distT="0" distB="0" distL="114300" distR="114300" simplePos="0" relativeHeight="251658240" behindDoc="0" locked="0" layoutInCell="1" allowOverlap="1" wp14:anchorId="6ABCE3C2" wp14:editId="6B7A748C">
            <wp:simplePos x="0" y="0"/>
            <wp:positionH relativeFrom="column">
              <wp:posOffset>26670</wp:posOffset>
            </wp:positionH>
            <wp:positionV relativeFrom="paragraph">
              <wp:posOffset>136525</wp:posOffset>
            </wp:positionV>
            <wp:extent cx="2353310" cy="2202180"/>
            <wp:effectExtent l="0" t="0" r="8890" b="7620"/>
            <wp:wrapSquare wrapText="bothSides"/>
            <wp:docPr id="1" name="Picture 1" descr="http://2.bp.blogspot.com/-EjTahSiP7is/UKj8B-wIQeI/AAAAAAAAACE/seDeXyS8pKU/s1600/relationshi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EjTahSiP7is/UKj8B-wIQeI/AAAAAAAAACE/seDeXyS8pKU/s1600/relationship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3310" cy="22021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0554" w:rsidRDefault="002D0554">
      <w:pPr>
        <w:pStyle w:val="Title"/>
      </w:pPr>
    </w:p>
    <w:p w:rsidR="00587587" w:rsidRDefault="00CE5B32">
      <w:pPr>
        <w:pStyle w:val="Title"/>
      </w:pPr>
      <w:r>
        <w:br w:type="page"/>
      </w:r>
      <w:r>
        <w:lastRenderedPageBreak/>
        <w:t>Table of Contents</w:t>
      </w:r>
    </w:p>
    <w:p w:rsidR="00587587" w:rsidRDefault="00CE5B32">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_Toc492766840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1.1</w:t>
      </w:r>
      <w:r>
        <w:rPr>
          <w:noProof/>
          <w:sz w:val="24"/>
          <w:szCs w:val="24"/>
        </w:rPr>
        <w:tab/>
      </w:r>
      <w:r>
        <w:rPr>
          <w:noProof/>
        </w:rPr>
        <w:t>Purpose</w:t>
      </w:r>
      <w:r>
        <w:rPr>
          <w:noProof/>
        </w:rPr>
        <w:tab/>
      </w:r>
      <w:r>
        <w:rPr>
          <w:noProof/>
        </w:rPr>
        <w:fldChar w:fldCharType="begin"/>
      </w:r>
      <w:r>
        <w:rPr>
          <w:noProof/>
        </w:rPr>
        <w:instrText xml:space="preserve"> PAGEREF _Toc492766841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1.2</w:t>
      </w:r>
      <w:r>
        <w:rPr>
          <w:noProof/>
          <w:sz w:val="24"/>
          <w:szCs w:val="24"/>
        </w:rPr>
        <w:tab/>
      </w:r>
      <w:r>
        <w:rPr>
          <w:noProof/>
        </w:rPr>
        <w:t>Scope</w:t>
      </w:r>
      <w:r>
        <w:rPr>
          <w:noProof/>
        </w:rPr>
        <w:tab/>
      </w:r>
      <w:r>
        <w:rPr>
          <w:noProof/>
        </w:rPr>
        <w:fldChar w:fldCharType="begin"/>
      </w:r>
      <w:r>
        <w:rPr>
          <w:noProof/>
        </w:rPr>
        <w:instrText xml:space="preserve"> PAGEREF _Toc492766842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1.3</w:t>
      </w:r>
      <w:r>
        <w:rPr>
          <w:noProof/>
          <w:sz w:val="24"/>
          <w:szCs w:val="24"/>
        </w:rPr>
        <w:tab/>
      </w:r>
      <w:r>
        <w:rPr>
          <w:noProof/>
        </w:rPr>
        <w:t>Definitions, Acronyms, and Abbreviations</w:t>
      </w:r>
      <w:r>
        <w:rPr>
          <w:noProof/>
        </w:rPr>
        <w:tab/>
      </w:r>
      <w:r>
        <w:rPr>
          <w:noProof/>
        </w:rPr>
        <w:fldChar w:fldCharType="begin"/>
      </w:r>
      <w:r>
        <w:rPr>
          <w:noProof/>
        </w:rPr>
        <w:instrText xml:space="preserve"> PAGEREF _Toc492766843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1.4</w:t>
      </w:r>
      <w:r>
        <w:rPr>
          <w:noProof/>
          <w:sz w:val="24"/>
          <w:szCs w:val="24"/>
        </w:rPr>
        <w:tab/>
      </w:r>
      <w:r>
        <w:rPr>
          <w:noProof/>
        </w:rPr>
        <w:t>References</w:t>
      </w:r>
      <w:r>
        <w:rPr>
          <w:noProof/>
        </w:rPr>
        <w:tab/>
      </w:r>
      <w:r>
        <w:rPr>
          <w:noProof/>
        </w:rPr>
        <w:fldChar w:fldCharType="begin"/>
      </w:r>
      <w:r>
        <w:rPr>
          <w:noProof/>
        </w:rPr>
        <w:instrText xml:space="preserve"> PAGEREF _Toc492766844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1.5</w:t>
      </w:r>
      <w:r>
        <w:rPr>
          <w:noProof/>
          <w:sz w:val="24"/>
          <w:szCs w:val="24"/>
        </w:rPr>
        <w:tab/>
      </w:r>
      <w:r>
        <w:rPr>
          <w:noProof/>
        </w:rPr>
        <w:t>Overview</w:t>
      </w:r>
      <w:r>
        <w:rPr>
          <w:noProof/>
        </w:rPr>
        <w:tab/>
      </w:r>
      <w:r>
        <w:rPr>
          <w:noProof/>
        </w:rPr>
        <w:fldChar w:fldCharType="begin"/>
      </w:r>
      <w:r>
        <w:rPr>
          <w:noProof/>
        </w:rPr>
        <w:instrText xml:space="preserve"> PAGEREF _Toc492766845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432"/>
        </w:tabs>
        <w:rPr>
          <w:noProof/>
          <w:sz w:val="24"/>
          <w:szCs w:val="24"/>
        </w:rPr>
      </w:pPr>
      <w:r>
        <w:rPr>
          <w:noProof/>
          <w:szCs w:val="24"/>
        </w:rPr>
        <w:t>2.</w:t>
      </w:r>
      <w:r>
        <w:rPr>
          <w:noProof/>
          <w:sz w:val="24"/>
          <w:szCs w:val="24"/>
        </w:rPr>
        <w:tab/>
      </w:r>
      <w:r>
        <w:rPr>
          <w:noProof/>
          <w:szCs w:val="24"/>
        </w:rPr>
        <w:t>Architectural Representation</w:t>
      </w:r>
      <w:r>
        <w:rPr>
          <w:noProof/>
        </w:rPr>
        <w:tab/>
      </w:r>
      <w:r>
        <w:rPr>
          <w:noProof/>
        </w:rPr>
        <w:fldChar w:fldCharType="begin"/>
      </w:r>
      <w:r>
        <w:rPr>
          <w:noProof/>
        </w:rPr>
        <w:instrText xml:space="preserve"> PAGEREF _Toc492766846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432"/>
        </w:tabs>
        <w:rPr>
          <w:noProof/>
          <w:sz w:val="24"/>
          <w:szCs w:val="24"/>
        </w:rPr>
      </w:pPr>
      <w:r>
        <w:rPr>
          <w:noProof/>
          <w:szCs w:val="24"/>
        </w:rPr>
        <w:t>3.</w:t>
      </w:r>
      <w:r>
        <w:rPr>
          <w:noProof/>
          <w:sz w:val="24"/>
          <w:szCs w:val="24"/>
        </w:rPr>
        <w:tab/>
      </w:r>
      <w:r>
        <w:rPr>
          <w:noProof/>
          <w:szCs w:val="24"/>
        </w:rPr>
        <w:t>Architectural Goals and Constraints</w:t>
      </w:r>
      <w:r>
        <w:rPr>
          <w:noProof/>
        </w:rPr>
        <w:tab/>
      </w:r>
      <w:r>
        <w:rPr>
          <w:noProof/>
        </w:rPr>
        <w:fldChar w:fldCharType="begin"/>
      </w:r>
      <w:r>
        <w:rPr>
          <w:noProof/>
        </w:rPr>
        <w:instrText xml:space="preserve"> PAGEREF _Toc492766847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432"/>
        </w:tabs>
        <w:rPr>
          <w:noProof/>
          <w:sz w:val="24"/>
          <w:szCs w:val="24"/>
        </w:rPr>
      </w:pPr>
      <w:r>
        <w:rPr>
          <w:noProof/>
          <w:szCs w:val="24"/>
        </w:rPr>
        <w:t>4.</w:t>
      </w:r>
      <w:r>
        <w:rPr>
          <w:noProof/>
          <w:sz w:val="24"/>
          <w:szCs w:val="24"/>
        </w:rPr>
        <w:tab/>
      </w:r>
      <w:r>
        <w:rPr>
          <w:noProof/>
          <w:szCs w:val="24"/>
        </w:rPr>
        <w:t>Use-Case View</w:t>
      </w:r>
      <w:r>
        <w:rPr>
          <w:noProof/>
        </w:rPr>
        <w:tab/>
      </w:r>
      <w:r>
        <w:rPr>
          <w:noProof/>
        </w:rPr>
        <w:fldChar w:fldCharType="begin"/>
      </w:r>
      <w:r>
        <w:rPr>
          <w:noProof/>
        </w:rPr>
        <w:instrText xml:space="preserve"> PAGEREF _Toc492766848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4.1</w:t>
      </w:r>
      <w:r>
        <w:rPr>
          <w:noProof/>
          <w:sz w:val="24"/>
          <w:szCs w:val="24"/>
        </w:rPr>
        <w:tab/>
      </w:r>
      <w:r>
        <w:rPr>
          <w:noProof/>
        </w:rPr>
        <w:t>Use-Case Realizations</w:t>
      </w:r>
      <w:r>
        <w:rPr>
          <w:noProof/>
        </w:rPr>
        <w:tab/>
      </w:r>
      <w:r>
        <w:rPr>
          <w:noProof/>
        </w:rPr>
        <w:fldChar w:fldCharType="begin"/>
      </w:r>
      <w:r>
        <w:rPr>
          <w:noProof/>
        </w:rPr>
        <w:instrText xml:space="preserve"> PAGEREF _Toc492766849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432"/>
        </w:tabs>
        <w:rPr>
          <w:noProof/>
          <w:sz w:val="24"/>
          <w:szCs w:val="24"/>
        </w:rPr>
      </w:pPr>
      <w:r>
        <w:rPr>
          <w:noProof/>
          <w:szCs w:val="24"/>
        </w:rPr>
        <w:t>5.</w:t>
      </w:r>
      <w:r>
        <w:rPr>
          <w:noProof/>
          <w:sz w:val="24"/>
          <w:szCs w:val="24"/>
        </w:rPr>
        <w:tab/>
      </w:r>
      <w:r>
        <w:rPr>
          <w:noProof/>
          <w:szCs w:val="24"/>
        </w:rPr>
        <w:t>Logical View</w:t>
      </w:r>
      <w:r>
        <w:rPr>
          <w:noProof/>
        </w:rPr>
        <w:tab/>
      </w:r>
      <w:r>
        <w:rPr>
          <w:noProof/>
        </w:rPr>
        <w:fldChar w:fldCharType="begin"/>
      </w:r>
      <w:r>
        <w:rPr>
          <w:noProof/>
        </w:rPr>
        <w:instrText xml:space="preserve"> PAGEREF _Toc492766850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5.1</w:t>
      </w:r>
      <w:r>
        <w:rPr>
          <w:noProof/>
          <w:sz w:val="24"/>
          <w:szCs w:val="24"/>
        </w:rPr>
        <w:tab/>
      </w:r>
      <w:r>
        <w:rPr>
          <w:noProof/>
        </w:rPr>
        <w:t>Overview</w:t>
      </w:r>
      <w:r>
        <w:rPr>
          <w:noProof/>
        </w:rPr>
        <w:tab/>
      </w:r>
      <w:r>
        <w:rPr>
          <w:noProof/>
        </w:rPr>
        <w:fldChar w:fldCharType="begin"/>
      </w:r>
      <w:r>
        <w:rPr>
          <w:noProof/>
        </w:rPr>
        <w:instrText xml:space="preserve"> PAGEREF _Toc492766851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5.2</w:t>
      </w:r>
      <w:r>
        <w:rPr>
          <w:noProof/>
          <w:sz w:val="24"/>
          <w:szCs w:val="24"/>
        </w:rPr>
        <w:tab/>
      </w:r>
      <w:r>
        <w:rPr>
          <w:noProof/>
        </w:rPr>
        <w:t>Architecturally Significant Design Packages</w:t>
      </w:r>
      <w:r>
        <w:rPr>
          <w:noProof/>
        </w:rPr>
        <w:tab/>
      </w:r>
      <w:r>
        <w:rPr>
          <w:noProof/>
        </w:rPr>
        <w:fldChar w:fldCharType="begin"/>
      </w:r>
      <w:r>
        <w:rPr>
          <w:noProof/>
        </w:rPr>
        <w:instrText xml:space="preserve"> PAGEREF _Toc492766852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432"/>
        </w:tabs>
        <w:rPr>
          <w:noProof/>
          <w:sz w:val="24"/>
          <w:szCs w:val="24"/>
        </w:rPr>
      </w:pPr>
      <w:r>
        <w:rPr>
          <w:noProof/>
          <w:szCs w:val="24"/>
        </w:rPr>
        <w:t>6.</w:t>
      </w:r>
      <w:r>
        <w:rPr>
          <w:noProof/>
          <w:sz w:val="24"/>
          <w:szCs w:val="24"/>
        </w:rPr>
        <w:tab/>
      </w:r>
      <w:r>
        <w:rPr>
          <w:noProof/>
          <w:szCs w:val="24"/>
        </w:rPr>
        <w:t>Process View</w:t>
      </w:r>
      <w:r>
        <w:rPr>
          <w:noProof/>
        </w:rPr>
        <w:tab/>
      </w:r>
      <w:r>
        <w:rPr>
          <w:noProof/>
        </w:rPr>
        <w:fldChar w:fldCharType="begin"/>
      </w:r>
      <w:r>
        <w:rPr>
          <w:noProof/>
        </w:rPr>
        <w:instrText xml:space="preserve"> PAGEREF _Toc492766853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432"/>
        </w:tabs>
        <w:rPr>
          <w:noProof/>
          <w:sz w:val="24"/>
          <w:szCs w:val="24"/>
        </w:rPr>
      </w:pPr>
      <w:r>
        <w:rPr>
          <w:noProof/>
          <w:szCs w:val="24"/>
        </w:rPr>
        <w:t>7.</w:t>
      </w:r>
      <w:r>
        <w:rPr>
          <w:noProof/>
          <w:sz w:val="24"/>
          <w:szCs w:val="24"/>
        </w:rPr>
        <w:tab/>
      </w:r>
      <w:r>
        <w:rPr>
          <w:noProof/>
          <w:szCs w:val="24"/>
        </w:rPr>
        <w:t>Deployment View</w:t>
      </w:r>
      <w:r>
        <w:rPr>
          <w:noProof/>
        </w:rPr>
        <w:tab/>
      </w:r>
      <w:r>
        <w:rPr>
          <w:noProof/>
        </w:rPr>
        <w:fldChar w:fldCharType="begin"/>
      </w:r>
      <w:r>
        <w:rPr>
          <w:noProof/>
        </w:rPr>
        <w:instrText xml:space="preserve"> PAGEREF _Toc492766854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432"/>
        </w:tabs>
        <w:rPr>
          <w:noProof/>
          <w:sz w:val="24"/>
          <w:szCs w:val="24"/>
        </w:rPr>
      </w:pPr>
      <w:r>
        <w:rPr>
          <w:noProof/>
          <w:szCs w:val="24"/>
        </w:rPr>
        <w:t>8.</w:t>
      </w:r>
      <w:r>
        <w:rPr>
          <w:noProof/>
          <w:sz w:val="24"/>
          <w:szCs w:val="24"/>
        </w:rPr>
        <w:tab/>
      </w:r>
      <w:r>
        <w:rPr>
          <w:noProof/>
          <w:szCs w:val="24"/>
        </w:rPr>
        <w:t>Implementation View</w:t>
      </w:r>
      <w:r>
        <w:rPr>
          <w:noProof/>
        </w:rPr>
        <w:tab/>
      </w:r>
      <w:r>
        <w:rPr>
          <w:noProof/>
        </w:rPr>
        <w:fldChar w:fldCharType="begin"/>
      </w:r>
      <w:r>
        <w:rPr>
          <w:noProof/>
        </w:rPr>
        <w:instrText xml:space="preserve"> PAGEREF _Toc492766855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8.1</w:t>
      </w:r>
      <w:r>
        <w:rPr>
          <w:noProof/>
          <w:sz w:val="24"/>
          <w:szCs w:val="24"/>
        </w:rPr>
        <w:tab/>
      </w:r>
      <w:r>
        <w:rPr>
          <w:noProof/>
        </w:rPr>
        <w:t>Overview</w:t>
      </w:r>
      <w:r>
        <w:rPr>
          <w:noProof/>
        </w:rPr>
        <w:tab/>
      </w:r>
      <w:r>
        <w:rPr>
          <w:noProof/>
        </w:rPr>
        <w:fldChar w:fldCharType="begin"/>
      </w:r>
      <w:r>
        <w:rPr>
          <w:noProof/>
        </w:rPr>
        <w:instrText xml:space="preserve"> PAGEREF _Toc492766856 \h </w:instrText>
      </w:r>
      <w:r>
        <w:rPr>
          <w:noProof/>
        </w:rPr>
      </w:r>
      <w:r>
        <w:rPr>
          <w:noProof/>
        </w:rPr>
        <w:fldChar w:fldCharType="separate"/>
      </w:r>
      <w:r w:rsidR="00CE067A">
        <w:rPr>
          <w:noProof/>
        </w:rPr>
        <w:t>2</w:t>
      </w:r>
      <w:r>
        <w:rPr>
          <w:noProof/>
        </w:rPr>
        <w:fldChar w:fldCharType="end"/>
      </w:r>
    </w:p>
    <w:p w:rsidR="00587587" w:rsidRDefault="00CE5B32">
      <w:pPr>
        <w:pStyle w:val="TOC2"/>
        <w:tabs>
          <w:tab w:val="left" w:pos="1000"/>
        </w:tabs>
        <w:rPr>
          <w:noProof/>
          <w:sz w:val="24"/>
          <w:szCs w:val="24"/>
        </w:rPr>
      </w:pPr>
      <w:r>
        <w:rPr>
          <w:noProof/>
        </w:rPr>
        <w:t>8.2</w:t>
      </w:r>
      <w:r>
        <w:rPr>
          <w:noProof/>
          <w:sz w:val="24"/>
          <w:szCs w:val="24"/>
        </w:rPr>
        <w:tab/>
      </w:r>
      <w:r>
        <w:rPr>
          <w:noProof/>
        </w:rPr>
        <w:t>Layers</w:t>
      </w:r>
      <w:r>
        <w:rPr>
          <w:noProof/>
        </w:rPr>
        <w:tab/>
      </w:r>
      <w:r>
        <w:rPr>
          <w:noProof/>
        </w:rPr>
        <w:fldChar w:fldCharType="begin"/>
      </w:r>
      <w:r>
        <w:rPr>
          <w:noProof/>
        </w:rPr>
        <w:instrText xml:space="preserve"> PAGEREF _Toc492766857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432"/>
        </w:tabs>
        <w:rPr>
          <w:noProof/>
          <w:sz w:val="24"/>
          <w:szCs w:val="24"/>
        </w:rPr>
      </w:pPr>
      <w:r>
        <w:rPr>
          <w:noProof/>
          <w:szCs w:val="24"/>
        </w:rPr>
        <w:t>9.</w:t>
      </w:r>
      <w:r>
        <w:rPr>
          <w:noProof/>
          <w:sz w:val="24"/>
          <w:szCs w:val="24"/>
        </w:rPr>
        <w:tab/>
      </w:r>
      <w:r>
        <w:rPr>
          <w:noProof/>
          <w:szCs w:val="24"/>
        </w:rPr>
        <w:t>Data View (optional)</w:t>
      </w:r>
      <w:r>
        <w:rPr>
          <w:noProof/>
        </w:rPr>
        <w:tab/>
      </w:r>
      <w:r>
        <w:rPr>
          <w:noProof/>
        </w:rPr>
        <w:fldChar w:fldCharType="begin"/>
      </w:r>
      <w:r>
        <w:rPr>
          <w:noProof/>
        </w:rPr>
        <w:instrText xml:space="preserve"> PAGEREF _Toc492766858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864"/>
        </w:tabs>
        <w:rPr>
          <w:noProof/>
          <w:sz w:val="24"/>
          <w:szCs w:val="24"/>
        </w:rPr>
      </w:pPr>
      <w:r>
        <w:rPr>
          <w:noProof/>
          <w:szCs w:val="24"/>
        </w:rPr>
        <w:t>10.</w:t>
      </w:r>
      <w:r>
        <w:rPr>
          <w:noProof/>
          <w:sz w:val="24"/>
          <w:szCs w:val="24"/>
        </w:rPr>
        <w:tab/>
      </w:r>
      <w:r>
        <w:rPr>
          <w:noProof/>
          <w:szCs w:val="24"/>
        </w:rPr>
        <w:t>Size and Performance</w:t>
      </w:r>
      <w:r>
        <w:rPr>
          <w:noProof/>
        </w:rPr>
        <w:tab/>
      </w:r>
      <w:r>
        <w:rPr>
          <w:noProof/>
        </w:rPr>
        <w:fldChar w:fldCharType="begin"/>
      </w:r>
      <w:r>
        <w:rPr>
          <w:noProof/>
        </w:rPr>
        <w:instrText xml:space="preserve"> PAGEREF _Toc492766859 \h </w:instrText>
      </w:r>
      <w:r>
        <w:rPr>
          <w:noProof/>
        </w:rPr>
      </w:r>
      <w:r>
        <w:rPr>
          <w:noProof/>
        </w:rPr>
        <w:fldChar w:fldCharType="separate"/>
      </w:r>
      <w:r w:rsidR="00CE067A">
        <w:rPr>
          <w:noProof/>
        </w:rPr>
        <w:t>2</w:t>
      </w:r>
      <w:r>
        <w:rPr>
          <w:noProof/>
        </w:rPr>
        <w:fldChar w:fldCharType="end"/>
      </w:r>
    </w:p>
    <w:p w:rsidR="00587587" w:rsidRDefault="00CE5B32">
      <w:pPr>
        <w:pStyle w:val="TOC1"/>
        <w:tabs>
          <w:tab w:val="left" w:pos="864"/>
        </w:tabs>
        <w:rPr>
          <w:noProof/>
          <w:sz w:val="24"/>
          <w:szCs w:val="24"/>
        </w:rPr>
      </w:pPr>
      <w:r>
        <w:rPr>
          <w:noProof/>
          <w:szCs w:val="24"/>
        </w:rPr>
        <w:t>11.</w:t>
      </w:r>
      <w:r>
        <w:rPr>
          <w:noProof/>
          <w:sz w:val="24"/>
          <w:szCs w:val="24"/>
        </w:rPr>
        <w:tab/>
      </w:r>
      <w:r>
        <w:rPr>
          <w:noProof/>
          <w:szCs w:val="24"/>
        </w:rPr>
        <w:t>Quality</w:t>
      </w:r>
      <w:r>
        <w:rPr>
          <w:noProof/>
        </w:rPr>
        <w:tab/>
      </w:r>
      <w:r>
        <w:rPr>
          <w:noProof/>
        </w:rPr>
        <w:fldChar w:fldCharType="begin"/>
      </w:r>
      <w:r>
        <w:rPr>
          <w:noProof/>
        </w:rPr>
        <w:instrText xml:space="preserve"> PAGEREF _Toc492766860 \h </w:instrText>
      </w:r>
      <w:r>
        <w:rPr>
          <w:noProof/>
        </w:rPr>
      </w:r>
      <w:r>
        <w:rPr>
          <w:noProof/>
        </w:rPr>
        <w:fldChar w:fldCharType="separate"/>
      </w:r>
      <w:r w:rsidR="00CE067A">
        <w:rPr>
          <w:noProof/>
        </w:rPr>
        <w:t>2</w:t>
      </w:r>
      <w:r>
        <w:rPr>
          <w:noProof/>
        </w:rPr>
        <w:fldChar w:fldCharType="end"/>
      </w:r>
    </w:p>
    <w:p w:rsidR="00587587" w:rsidRDefault="00CE5B32">
      <w:pPr>
        <w:pStyle w:val="Title"/>
      </w:pPr>
      <w:r>
        <w:fldChar w:fldCharType="end"/>
      </w:r>
      <w:r>
        <w:br w:type="page"/>
      </w:r>
      <w:r w:rsidR="008E7880">
        <w:lastRenderedPageBreak/>
        <w:fldChar w:fldCharType="begin"/>
      </w:r>
      <w:r w:rsidR="008E7880">
        <w:instrText xml:space="preserve"> TITLE  \* MERGEFORMAT </w:instrText>
      </w:r>
      <w:r w:rsidR="008E7880">
        <w:fldChar w:fldCharType="separate"/>
      </w:r>
      <w:r w:rsidR="00CE067A">
        <w:t>Software Architecture Document</w:t>
      </w:r>
      <w:r w:rsidR="008E7880">
        <w:fldChar w:fldCharType="end"/>
      </w:r>
      <w:r>
        <w:t xml:space="preserve"> </w:t>
      </w:r>
    </w:p>
    <w:p w:rsidR="00587587" w:rsidRDefault="00CE5B32">
      <w:pPr>
        <w:pStyle w:val="Heading1"/>
      </w:pPr>
      <w:bookmarkStart w:id="0" w:name="_Toc456598586"/>
      <w:bookmarkStart w:id="1" w:name="_Toc492766840"/>
      <w:r>
        <w:t>Introduction</w:t>
      </w:r>
      <w:bookmarkEnd w:id="0"/>
      <w:bookmarkEnd w:id="1"/>
    </w:p>
    <w:p w:rsidR="00587587" w:rsidRDefault="00CE5B32">
      <w:pPr>
        <w:pStyle w:val="InfoBlue"/>
      </w:pPr>
      <w:r>
        <w:t xml:space="preserve">[The introduction of the </w:t>
      </w:r>
      <w:r>
        <w:rPr>
          <w:rStyle w:val="Strong"/>
        </w:rPr>
        <w:t>Software Architecture Document</w:t>
      </w:r>
      <w:r>
        <w:t xml:space="preserve"> provides an overview of the entire </w:t>
      </w:r>
      <w:r>
        <w:rPr>
          <w:rStyle w:val="Strong"/>
        </w:rPr>
        <w:t>Software Architecture Document</w:t>
      </w:r>
      <w:r>
        <w:t xml:space="preserve">. It includes the purpose, scope, definitions, acronyms, abbreviations, references, and overview of the </w:t>
      </w:r>
      <w:r>
        <w:rPr>
          <w:rStyle w:val="Strong"/>
        </w:rPr>
        <w:t>Software Architecture Document</w:t>
      </w:r>
      <w:r>
        <w:t>.]</w:t>
      </w:r>
    </w:p>
    <w:p w:rsidR="00587587" w:rsidRDefault="00CE5B32">
      <w:pPr>
        <w:pStyle w:val="Heading2"/>
      </w:pPr>
      <w:bookmarkStart w:id="2" w:name="_Toc456598587"/>
      <w:bookmarkStart w:id="3" w:name="_Toc492766841"/>
      <w:r>
        <w:t>Purpose</w:t>
      </w:r>
      <w:bookmarkEnd w:id="2"/>
      <w:bookmarkEnd w:id="3"/>
    </w:p>
    <w:p w:rsidR="00587587" w:rsidRDefault="00CE5B32">
      <w:pPr>
        <w:ind w:left="720"/>
      </w:pPr>
      <w:bookmarkStart w:id="4" w:name="_Toc456598588"/>
      <w:r>
        <w:t>This document provides a comprehensive architectural overview of the system, using a number of different architectural views to depict different aspects of the system. It is intended to capture and convey the significant architectural decisions which have been made on the system.</w:t>
      </w:r>
    </w:p>
    <w:p w:rsidR="00587587" w:rsidRDefault="00587587">
      <w:pPr>
        <w:ind w:left="720"/>
      </w:pPr>
    </w:p>
    <w:p w:rsidR="00587587" w:rsidRDefault="00CE5B32">
      <w:pPr>
        <w:pStyle w:val="InfoBlue"/>
      </w:pPr>
      <w:r>
        <w:t xml:space="preserve">[This section defines the role or purpose of the </w:t>
      </w:r>
      <w:r>
        <w:rPr>
          <w:rStyle w:val="Strong"/>
        </w:rPr>
        <w:t>Software Architecture Document</w:t>
      </w:r>
      <w:r>
        <w:t xml:space="preserve">, in the overall project documentation, and briefly describes the structure of the document. The specific </w:t>
      </w:r>
      <w:proofErr w:type="gramStart"/>
      <w:r>
        <w:t>audiences for the document is</w:t>
      </w:r>
      <w:proofErr w:type="gramEnd"/>
      <w:r>
        <w:t xml:space="preserve"> identified, with an indication of how they are expected to use the document.]</w:t>
      </w:r>
    </w:p>
    <w:p w:rsidR="00587587" w:rsidRDefault="00CE5B32">
      <w:pPr>
        <w:pStyle w:val="Heading2"/>
      </w:pPr>
      <w:bookmarkStart w:id="5" w:name="_Toc492766842"/>
      <w:r>
        <w:t>Scope</w:t>
      </w:r>
      <w:bookmarkEnd w:id="4"/>
      <w:bookmarkEnd w:id="5"/>
    </w:p>
    <w:p w:rsidR="00587587" w:rsidRDefault="00CE5B32">
      <w:pPr>
        <w:pStyle w:val="InfoBlue"/>
      </w:pPr>
      <w:bookmarkStart w:id="6" w:name="_Toc456598589"/>
      <w:r>
        <w:t>[A brief description of what the Software Architecture Document applies to; what is affected or influenced by this document.]</w:t>
      </w:r>
    </w:p>
    <w:p w:rsidR="00587587" w:rsidRDefault="00CE5B32">
      <w:pPr>
        <w:pStyle w:val="Heading2"/>
      </w:pPr>
      <w:bookmarkStart w:id="7" w:name="_Toc492766843"/>
      <w:r>
        <w:t>Definitions, Acronyms, and Abbreviations</w:t>
      </w:r>
      <w:bookmarkEnd w:id="6"/>
      <w:bookmarkEnd w:id="7"/>
    </w:p>
    <w:p w:rsidR="00587587" w:rsidRDefault="00CE5B32">
      <w:pPr>
        <w:pStyle w:val="InfoBlue"/>
      </w:pPr>
      <w:r>
        <w:t xml:space="preserve">[This subsection provides the definitions of all terms, acronyms, and abbreviations required to properly interpret the </w:t>
      </w:r>
      <w:r>
        <w:rPr>
          <w:rStyle w:val="Strong"/>
        </w:rPr>
        <w:t>Software Architecture Document</w:t>
      </w:r>
      <w:r>
        <w:t>.  This information may be provided by reference to the project’s Glossary.]</w:t>
      </w:r>
    </w:p>
    <w:p w:rsidR="00587587" w:rsidRDefault="00CE5B32">
      <w:pPr>
        <w:pStyle w:val="Heading2"/>
      </w:pPr>
      <w:bookmarkStart w:id="8" w:name="_Toc456598590"/>
      <w:bookmarkStart w:id="9" w:name="_Toc492766844"/>
      <w:r>
        <w:t>References</w:t>
      </w:r>
      <w:bookmarkEnd w:id="8"/>
      <w:bookmarkEnd w:id="9"/>
    </w:p>
    <w:p w:rsidR="00587587" w:rsidRDefault="00CE5B32">
      <w:pPr>
        <w:pStyle w:val="InfoBlue"/>
      </w:pPr>
      <w:r>
        <w:t xml:space="preserve">[This subsection provides a complete list of all documents referenced elsewhere in the </w:t>
      </w:r>
      <w:r>
        <w:rPr>
          <w:rStyle w:val="Strong"/>
        </w:rPr>
        <w:t>Software Architecture Document</w:t>
      </w:r>
      <w:r>
        <w:t>. Identify each document by title, report number (if applicable), date, and publishing organization. Specify the sources from which the references can be obtained. This information may be provided by reference to an appendix or to another document.]</w:t>
      </w:r>
    </w:p>
    <w:p w:rsidR="002D0554" w:rsidRPr="002D0554" w:rsidRDefault="002D0554" w:rsidP="002D0554">
      <w:pPr>
        <w:pStyle w:val="BodyText"/>
        <w:rPr>
          <w:color w:val="1F497D" w:themeColor="text2"/>
        </w:rPr>
      </w:pPr>
      <w:r w:rsidRPr="002D0554">
        <w:t>-</w:t>
      </w:r>
      <w:r w:rsidRPr="002D0554">
        <w:rPr>
          <w:color w:val="1F497D" w:themeColor="text2"/>
        </w:rPr>
        <w:tab/>
        <w:t>Indicate the tool you have used to draw the diagrams</w:t>
      </w:r>
    </w:p>
    <w:p w:rsidR="00587587" w:rsidRDefault="00CE5B32">
      <w:pPr>
        <w:pStyle w:val="Heading2"/>
      </w:pPr>
      <w:bookmarkStart w:id="10" w:name="_Toc456598591"/>
      <w:bookmarkStart w:id="11" w:name="_Toc492766845"/>
      <w:r>
        <w:t>Overview</w:t>
      </w:r>
      <w:bookmarkEnd w:id="10"/>
      <w:bookmarkEnd w:id="11"/>
    </w:p>
    <w:p w:rsidR="00587587" w:rsidRDefault="00CE5B32">
      <w:pPr>
        <w:pStyle w:val="InfoBlue"/>
      </w:pPr>
      <w:r>
        <w:t xml:space="preserve">[This subsection describes what the rest of the </w:t>
      </w:r>
      <w:r>
        <w:rPr>
          <w:rStyle w:val="Strong"/>
        </w:rPr>
        <w:t>Software Architecture Document</w:t>
      </w:r>
      <w:r>
        <w:t xml:space="preserve"> contains and explains how the </w:t>
      </w:r>
      <w:r>
        <w:rPr>
          <w:rStyle w:val="Strong"/>
        </w:rPr>
        <w:t>Software Architecture Document</w:t>
      </w:r>
      <w:r>
        <w:t xml:space="preserve"> is organized.]</w:t>
      </w:r>
    </w:p>
    <w:p w:rsidR="00587587" w:rsidRDefault="00CE5B32">
      <w:pPr>
        <w:pStyle w:val="Heading1"/>
      </w:pPr>
      <w:bookmarkStart w:id="12" w:name="_Toc492766846"/>
      <w:r>
        <w:t>Architectural Representation</w:t>
      </w:r>
      <w:bookmarkEnd w:id="12"/>
      <w:r>
        <w:t xml:space="preserve"> </w:t>
      </w:r>
    </w:p>
    <w:p w:rsidR="00587587" w:rsidRDefault="00CE5B32">
      <w:pPr>
        <w:pStyle w:val="InfoBlue"/>
      </w:pPr>
      <w:r>
        <w:t xml:space="preserve">[This section describes what software architecture is for the current system, and how it is represented. Of the </w:t>
      </w:r>
      <w:r>
        <w:rPr>
          <w:rStyle w:val="Strong"/>
        </w:rPr>
        <w:t>Use-Case</w:t>
      </w:r>
      <w:r>
        <w:t xml:space="preserve">, </w:t>
      </w:r>
      <w:r>
        <w:rPr>
          <w:rStyle w:val="Strong"/>
        </w:rPr>
        <w:t>Logical</w:t>
      </w:r>
      <w:r>
        <w:t xml:space="preserve">, </w:t>
      </w:r>
      <w:r>
        <w:rPr>
          <w:rStyle w:val="Strong"/>
        </w:rPr>
        <w:t>Process</w:t>
      </w:r>
      <w:r>
        <w:t xml:space="preserve">, </w:t>
      </w:r>
      <w:r>
        <w:rPr>
          <w:rStyle w:val="Strong"/>
        </w:rPr>
        <w:t>Deployment</w:t>
      </w:r>
      <w:r>
        <w:t xml:space="preserve">, and </w:t>
      </w:r>
      <w:r>
        <w:rPr>
          <w:rStyle w:val="Strong"/>
        </w:rPr>
        <w:t>Implementation Views</w:t>
      </w:r>
      <w:r>
        <w:t>, it enumerates the views that are necessary, and for each view, explains what types of model elements it contains.]</w:t>
      </w:r>
    </w:p>
    <w:p w:rsidR="00587587" w:rsidRDefault="00CE5B32">
      <w:pPr>
        <w:pStyle w:val="Heading1"/>
      </w:pPr>
      <w:bookmarkStart w:id="13" w:name="_Toc492766847"/>
      <w:r>
        <w:t>Architectural Goals and Constraints</w:t>
      </w:r>
      <w:bookmarkEnd w:id="13"/>
      <w:r>
        <w:t xml:space="preserve"> </w:t>
      </w:r>
    </w:p>
    <w:p w:rsidR="00587587" w:rsidRDefault="00CE5B32">
      <w:pPr>
        <w:pStyle w:val="InfoBlue"/>
      </w:pPr>
      <w:r>
        <w:t xml:space="preserve">[This section describes the software requirements and objectives that have some significant impact on the architecture; for example, </w:t>
      </w:r>
      <w:proofErr w:type="gramStart"/>
      <w:r>
        <w:t>safety, security, privacy, use</w:t>
      </w:r>
      <w:proofErr w:type="gramEnd"/>
      <w:r>
        <w:t xml:space="preserve"> of an off-the-shelf product, portability, distribution, and reuse. It also captures the special constraints that may apply: design and implementation strategy, development tools, team structure, schedule, legacy code, and so on.]</w:t>
      </w:r>
    </w:p>
    <w:p w:rsidR="00587587" w:rsidRDefault="00CE5B32">
      <w:pPr>
        <w:pStyle w:val="Heading1"/>
      </w:pPr>
      <w:bookmarkStart w:id="14" w:name="_Toc492766848"/>
      <w:r>
        <w:t>Use-Case View</w:t>
      </w:r>
      <w:bookmarkEnd w:id="14"/>
      <w:r>
        <w:t xml:space="preserve"> </w:t>
      </w:r>
    </w:p>
    <w:p w:rsidR="00587587" w:rsidRDefault="00CE5B32">
      <w:pPr>
        <w:pStyle w:val="InfoBlue"/>
      </w:pPr>
      <w:r>
        <w:t>[This section lists use cases or scenarios from the use-case model if they represent some significant, central functionality of the final system, or if they have a large architectural coverage—they exercise many architectural elements or if they stress or illustrate a specific, delicate point of the architecture.]</w:t>
      </w:r>
    </w:p>
    <w:p w:rsidR="0069296A" w:rsidRPr="0069296A" w:rsidRDefault="0069296A" w:rsidP="0069296A">
      <w:pPr>
        <w:pStyle w:val="BodyText"/>
        <w:rPr>
          <w:color w:val="0070C0"/>
        </w:rPr>
      </w:pPr>
      <w:r w:rsidRPr="0069296A">
        <w:rPr>
          <w:color w:val="0070C0"/>
        </w:rPr>
        <w:lastRenderedPageBreak/>
        <w:t>Identify sufficient number of use cases for your system. (</w:t>
      </w:r>
      <w:proofErr w:type="spellStart"/>
      <w:proofErr w:type="gramStart"/>
      <w:r w:rsidRPr="0069296A">
        <w:rPr>
          <w:color w:val="0070C0"/>
        </w:rPr>
        <w:t>eg</w:t>
      </w:r>
      <w:proofErr w:type="spellEnd"/>
      <w:proofErr w:type="gramEnd"/>
      <w:r w:rsidRPr="0069296A">
        <w:rPr>
          <w:color w:val="0070C0"/>
        </w:rPr>
        <w:t>. Less than five use cases are not sufficient for the scope of the project)</w:t>
      </w:r>
    </w:p>
    <w:p w:rsidR="00587587" w:rsidRDefault="00CE5B32">
      <w:pPr>
        <w:pStyle w:val="Heading2"/>
      </w:pPr>
      <w:bookmarkStart w:id="15" w:name="_Toc492766849"/>
      <w:r>
        <w:t>Use-Case Realizations</w:t>
      </w:r>
      <w:bookmarkEnd w:id="15"/>
    </w:p>
    <w:p w:rsidR="00587587" w:rsidRDefault="00CE5B32">
      <w:pPr>
        <w:pStyle w:val="InfoBlue"/>
      </w:pPr>
      <w:r>
        <w:t>[This section illustrates how the software actually works by giving a few selected use-case (or scenario) realizations, and explains how the various design model elements contribute to their functionality.]</w:t>
      </w:r>
    </w:p>
    <w:p w:rsidR="00CE067A" w:rsidRDefault="00CE067A" w:rsidP="00CE067A">
      <w:pPr>
        <w:pStyle w:val="BodyText"/>
        <w:tabs>
          <w:tab w:val="left" w:pos="1875"/>
        </w:tabs>
        <w:rPr>
          <w:b/>
          <w:bCs/>
          <w:color w:val="002060"/>
        </w:rPr>
      </w:pPr>
      <w:r>
        <w:rPr>
          <w:b/>
          <w:bCs/>
          <w:color w:val="002060"/>
        </w:rPr>
        <w:t xml:space="preserve">Include </w:t>
      </w:r>
      <w:proofErr w:type="spellStart"/>
      <w:r>
        <w:rPr>
          <w:b/>
          <w:bCs/>
          <w:color w:val="002060"/>
        </w:rPr>
        <w:t>usecase</w:t>
      </w:r>
      <w:proofErr w:type="spellEnd"/>
      <w:r>
        <w:rPr>
          <w:b/>
          <w:bCs/>
          <w:color w:val="002060"/>
        </w:rPr>
        <w:t xml:space="preserve"> diagrams and their scenarios. </w:t>
      </w:r>
    </w:p>
    <w:p w:rsidR="00CE067A" w:rsidRPr="00290FCC" w:rsidRDefault="00CE067A" w:rsidP="00CE067A">
      <w:pPr>
        <w:pStyle w:val="BodyText"/>
        <w:tabs>
          <w:tab w:val="left" w:pos="1875"/>
        </w:tabs>
        <w:rPr>
          <w:color w:val="002060"/>
        </w:rPr>
      </w:pPr>
      <w:r w:rsidRPr="00290FCC">
        <w:rPr>
          <w:color w:val="002060"/>
        </w:rPr>
        <w:t>For each important/ main</w:t>
      </w:r>
      <w:r w:rsidR="00250AF8" w:rsidRPr="00290FCC">
        <w:rPr>
          <w:color w:val="002060"/>
        </w:rPr>
        <w:t xml:space="preserve">/ </w:t>
      </w:r>
      <w:proofErr w:type="gramStart"/>
      <w:r w:rsidR="00250AF8" w:rsidRPr="00290FCC">
        <w:rPr>
          <w:color w:val="002060"/>
        </w:rPr>
        <w:t xml:space="preserve">selected </w:t>
      </w:r>
      <w:r w:rsidRPr="00290FCC">
        <w:rPr>
          <w:color w:val="002060"/>
        </w:rPr>
        <w:t xml:space="preserve"> </w:t>
      </w:r>
      <w:proofErr w:type="spellStart"/>
      <w:r w:rsidRPr="00290FCC">
        <w:rPr>
          <w:color w:val="002060"/>
        </w:rPr>
        <w:t>usecase</w:t>
      </w:r>
      <w:proofErr w:type="spellEnd"/>
      <w:proofErr w:type="gramEnd"/>
      <w:r w:rsidRPr="00290FCC">
        <w:rPr>
          <w:color w:val="002060"/>
        </w:rPr>
        <w:t xml:space="preserve"> include </w:t>
      </w:r>
      <w:r w:rsidR="00290FCC" w:rsidRPr="00290FCC">
        <w:rPr>
          <w:color w:val="002060"/>
        </w:rPr>
        <w:t>the realization of</w:t>
      </w:r>
      <w:r w:rsidRPr="00290FCC">
        <w:rPr>
          <w:color w:val="002060"/>
        </w:rPr>
        <w:t xml:space="preserve"> a scenario. For </w:t>
      </w:r>
      <w:proofErr w:type="gramStart"/>
      <w:r w:rsidRPr="00290FCC">
        <w:rPr>
          <w:color w:val="002060"/>
        </w:rPr>
        <w:t>example :</w:t>
      </w:r>
      <w:proofErr w:type="gramEnd"/>
    </w:p>
    <w:tbl>
      <w:tblPr>
        <w:tblStyle w:val="TableGrid"/>
        <w:tblW w:w="0" w:type="auto"/>
        <w:tblInd w:w="720" w:type="dxa"/>
        <w:tblLook w:val="04A0" w:firstRow="1" w:lastRow="0" w:firstColumn="1" w:lastColumn="0" w:noHBand="0" w:noVBand="1"/>
      </w:tblPr>
      <w:tblGrid>
        <w:gridCol w:w="4427"/>
        <w:gridCol w:w="4429"/>
      </w:tblGrid>
      <w:tr w:rsidR="00CE067A" w:rsidTr="00250AF8">
        <w:tc>
          <w:tcPr>
            <w:tcW w:w="4427" w:type="dxa"/>
          </w:tcPr>
          <w:p w:rsidR="00CE067A" w:rsidRDefault="00CE067A" w:rsidP="001D1E73">
            <w:pPr>
              <w:pStyle w:val="BodyText"/>
              <w:tabs>
                <w:tab w:val="left" w:pos="1875"/>
              </w:tabs>
              <w:ind w:left="0"/>
              <w:rPr>
                <w:b/>
                <w:bCs/>
                <w:color w:val="002060"/>
              </w:rPr>
            </w:pPr>
            <w:r>
              <w:rPr>
                <w:b/>
                <w:bCs/>
                <w:color w:val="002060"/>
              </w:rPr>
              <w:t>Use</w:t>
            </w:r>
            <w:r w:rsidR="003562AD">
              <w:rPr>
                <w:b/>
                <w:bCs/>
                <w:color w:val="002060"/>
              </w:rPr>
              <w:t xml:space="preserve"> </w:t>
            </w:r>
            <w:r>
              <w:rPr>
                <w:b/>
                <w:bCs/>
                <w:color w:val="002060"/>
              </w:rPr>
              <w:t>case name</w:t>
            </w:r>
          </w:p>
        </w:tc>
        <w:tc>
          <w:tcPr>
            <w:tcW w:w="4429" w:type="dxa"/>
          </w:tcPr>
          <w:p w:rsidR="00CE067A" w:rsidRPr="00290FCC" w:rsidRDefault="00CE067A" w:rsidP="001D1E73">
            <w:pPr>
              <w:pStyle w:val="BodyText"/>
              <w:tabs>
                <w:tab w:val="left" w:pos="1875"/>
              </w:tabs>
              <w:ind w:left="0"/>
              <w:rPr>
                <w:color w:val="002060"/>
              </w:rPr>
            </w:pPr>
            <w:r w:rsidRPr="00290FCC">
              <w:rPr>
                <w:color w:val="002060"/>
              </w:rPr>
              <w:t>&lt;&lt;</w:t>
            </w:r>
            <w:proofErr w:type="spellStart"/>
            <w:r w:rsidRPr="00290FCC">
              <w:rPr>
                <w:color w:val="002060"/>
              </w:rPr>
              <w:t>usecase</w:t>
            </w:r>
            <w:proofErr w:type="spellEnd"/>
            <w:r w:rsidRPr="00290FCC">
              <w:rPr>
                <w:color w:val="002060"/>
              </w:rPr>
              <w:t xml:space="preserve"> name&gt;&gt;</w:t>
            </w:r>
          </w:p>
        </w:tc>
      </w:tr>
      <w:tr w:rsidR="00CE067A" w:rsidTr="00250AF8">
        <w:tc>
          <w:tcPr>
            <w:tcW w:w="4427" w:type="dxa"/>
          </w:tcPr>
          <w:p w:rsidR="00CE067A" w:rsidRDefault="00CE067A" w:rsidP="001D1E73">
            <w:pPr>
              <w:pStyle w:val="BodyText"/>
              <w:tabs>
                <w:tab w:val="left" w:pos="1875"/>
              </w:tabs>
              <w:ind w:left="0"/>
              <w:rPr>
                <w:b/>
                <w:bCs/>
                <w:color w:val="002060"/>
              </w:rPr>
            </w:pPr>
            <w:r>
              <w:rPr>
                <w:b/>
                <w:bCs/>
                <w:color w:val="002060"/>
              </w:rPr>
              <w:t xml:space="preserve">Actor </w:t>
            </w:r>
          </w:p>
        </w:tc>
        <w:tc>
          <w:tcPr>
            <w:tcW w:w="4429" w:type="dxa"/>
          </w:tcPr>
          <w:p w:rsidR="00CE067A" w:rsidRPr="00290FCC" w:rsidRDefault="00CE067A" w:rsidP="001D1E73">
            <w:pPr>
              <w:pStyle w:val="BodyText"/>
              <w:tabs>
                <w:tab w:val="left" w:pos="1875"/>
              </w:tabs>
              <w:ind w:left="0"/>
              <w:rPr>
                <w:color w:val="002060"/>
              </w:rPr>
            </w:pPr>
            <w:r w:rsidRPr="00290FCC">
              <w:rPr>
                <w:color w:val="002060"/>
              </w:rPr>
              <w:t>&lt;&lt;actor names&gt;&gt;</w:t>
            </w:r>
          </w:p>
        </w:tc>
      </w:tr>
      <w:tr w:rsidR="003562AD" w:rsidTr="00250AF8">
        <w:tc>
          <w:tcPr>
            <w:tcW w:w="4427" w:type="dxa"/>
          </w:tcPr>
          <w:p w:rsidR="003562AD" w:rsidRDefault="003562AD" w:rsidP="001D1E73">
            <w:pPr>
              <w:pStyle w:val="BodyText"/>
              <w:tabs>
                <w:tab w:val="left" w:pos="1875"/>
              </w:tabs>
              <w:ind w:left="0"/>
              <w:rPr>
                <w:b/>
                <w:bCs/>
                <w:color w:val="002060"/>
              </w:rPr>
            </w:pPr>
            <w:r>
              <w:rPr>
                <w:b/>
                <w:bCs/>
                <w:color w:val="002060"/>
              </w:rPr>
              <w:t>Description</w:t>
            </w:r>
          </w:p>
        </w:tc>
        <w:tc>
          <w:tcPr>
            <w:tcW w:w="4429" w:type="dxa"/>
          </w:tcPr>
          <w:p w:rsidR="003562AD" w:rsidRPr="00290FCC" w:rsidRDefault="003562AD" w:rsidP="001D1E73">
            <w:pPr>
              <w:pStyle w:val="BodyText"/>
              <w:tabs>
                <w:tab w:val="left" w:pos="1875"/>
              </w:tabs>
              <w:ind w:left="0"/>
              <w:rPr>
                <w:color w:val="002060"/>
              </w:rPr>
            </w:pPr>
            <w:r w:rsidRPr="00290FCC">
              <w:rPr>
                <w:color w:val="002060"/>
              </w:rPr>
              <w:t>&lt;&lt;Describe the purpose of the use case&gt;&gt;</w:t>
            </w:r>
          </w:p>
        </w:tc>
      </w:tr>
      <w:tr w:rsidR="00CE067A" w:rsidTr="00250AF8">
        <w:tc>
          <w:tcPr>
            <w:tcW w:w="4427" w:type="dxa"/>
          </w:tcPr>
          <w:p w:rsidR="00CE067A" w:rsidRDefault="00CE067A" w:rsidP="001D1E73">
            <w:pPr>
              <w:pStyle w:val="BodyText"/>
              <w:tabs>
                <w:tab w:val="left" w:pos="1875"/>
              </w:tabs>
              <w:ind w:left="0"/>
              <w:rPr>
                <w:b/>
                <w:bCs/>
                <w:color w:val="002060"/>
              </w:rPr>
            </w:pPr>
            <w:r>
              <w:rPr>
                <w:b/>
                <w:bCs/>
                <w:color w:val="002060"/>
              </w:rPr>
              <w:t>preconditions</w:t>
            </w:r>
          </w:p>
        </w:tc>
        <w:tc>
          <w:tcPr>
            <w:tcW w:w="4429" w:type="dxa"/>
          </w:tcPr>
          <w:p w:rsidR="00CE067A" w:rsidRPr="00290FCC" w:rsidRDefault="003562AD" w:rsidP="001D1E73">
            <w:pPr>
              <w:pStyle w:val="BodyText"/>
              <w:tabs>
                <w:tab w:val="left" w:pos="1875"/>
              </w:tabs>
              <w:ind w:left="0"/>
              <w:rPr>
                <w:color w:val="002060"/>
              </w:rPr>
            </w:pPr>
            <w:r w:rsidRPr="00290FCC">
              <w:rPr>
                <w:color w:val="002060"/>
              </w:rPr>
              <w:t>&lt;&lt;any preconditions that should be satisfied before the use case happens&gt;&gt;</w:t>
            </w:r>
          </w:p>
        </w:tc>
      </w:tr>
      <w:tr w:rsidR="00250AF8" w:rsidTr="00250AF8">
        <w:tc>
          <w:tcPr>
            <w:tcW w:w="4427" w:type="dxa"/>
          </w:tcPr>
          <w:p w:rsidR="00250AF8" w:rsidRDefault="00250AF8" w:rsidP="00655F38">
            <w:pPr>
              <w:pStyle w:val="BodyText"/>
              <w:tabs>
                <w:tab w:val="left" w:pos="1875"/>
              </w:tabs>
              <w:ind w:left="0"/>
              <w:rPr>
                <w:b/>
                <w:bCs/>
                <w:color w:val="002060"/>
              </w:rPr>
            </w:pPr>
            <w:r>
              <w:rPr>
                <w:b/>
                <w:bCs/>
                <w:color w:val="002060"/>
              </w:rPr>
              <w:t>Main flow</w:t>
            </w:r>
          </w:p>
        </w:tc>
        <w:tc>
          <w:tcPr>
            <w:tcW w:w="4429" w:type="dxa"/>
          </w:tcPr>
          <w:p w:rsidR="00250AF8" w:rsidRPr="00290FCC" w:rsidRDefault="00250AF8" w:rsidP="00655F38">
            <w:pPr>
              <w:pStyle w:val="BodyText"/>
              <w:tabs>
                <w:tab w:val="left" w:pos="1875"/>
              </w:tabs>
              <w:ind w:left="0"/>
              <w:rPr>
                <w:color w:val="002060"/>
              </w:rPr>
            </w:pPr>
            <w:r w:rsidRPr="00290FCC">
              <w:rPr>
                <w:color w:val="002060"/>
              </w:rPr>
              <w:t>&lt;&lt; stepwise description&gt;&gt;</w:t>
            </w:r>
          </w:p>
        </w:tc>
      </w:tr>
      <w:tr w:rsidR="00250AF8" w:rsidTr="00250AF8">
        <w:tc>
          <w:tcPr>
            <w:tcW w:w="4427" w:type="dxa"/>
          </w:tcPr>
          <w:p w:rsidR="00250AF8" w:rsidRDefault="00250AF8" w:rsidP="001D1E73">
            <w:pPr>
              <w:pStyle w:val="BodyText"/>
              <w:tabs>
                <w:tab w:val="left" w:pos="1875"/>
              </w:tabs>
              <w:ind w:left="0"/>
              <w:rPr>
                <w:b/>
                <w:bCs/>
                <w:color w:val="002060"/>
              </w:rPr>
            </w:pPr>
            <w:r>
              <w:rPr>
                <w:b/>
                <w:bCs/>
                <w:color w:val="002060"/>
              </w:rPr>
              <w:t>Successful end/post condition</w:t>
            </w:r>
          </w:p>
        </w:tc>
        <w:tc>
          <w:tcPr>
            <w:tcW w:w="4429" w:type="dxa"/>
          </w:tcPr>
          <w:p w:rsidR="00250AF8" w:rsidRPr="00290FCC" w:rsidRDefault="00250AF8" w:rsidP="001D1E73">
            <w:pPr>
              <w:pStyle w:val="BodyText"/>
              <w:tabs>
                <w:tab w:val="left" w:pos="1875"/>
              </w:tabs>
              <w:ind w:left="0"/>
              <w:rPr>
                <w:color w:val="002060"/>
              </w:rPr>
            </w:pPr>
          </w:p>
        </w:tc>
      </w:tr>
      <w:tr w:rsidR="00250AF8" w:rsidTr="00250AF8">
        <w:tc>
          <w:tcPr>
            <w:tcW w:w="4427" w:type="dxa"/>
          </w:tcPr>
          <w:p w:rsidR="00250AF8" w:rsidRDefault="00250AF8" w:rsidP="001D1E73">
            <w:pPr>
              <w:pStyle w:val="BodyText"/>
              <w:tabs>
                <w:tab w:val="left" w:pos="1875"/>
              </w:tabs>
              <w:ind w:left="0"/>
              <w:rPr>
                <w:b/>
                <w:bCs/>
                <w:color w:val="002060"/>
              </w:rPr>
            </w:pPr>
            <w:r>
              <w:rPr>
                <w:b/>
                <w:bCs/>
                <w:color w:val="002060"/>
              </w:rPr>
              <w:t>Fail end/post condition</w:t>
            </w:r>
          </w:p>
        </w:tc>
        <w:tc>
          <w:tcPr>
            <w:tcW w:w="4429" w:type="dxa"/>
          </w:tcPr>
          <w:p w:rsidR="00250AF8" w:rsidRPr="00290FCC" w:rsidRDefault="00250AF8" w:rsidP="001D1E73">
            <w:pPr>
              <w:pStyle w:val="BodyText"/>
              <w:tabs>
                <w:tab w:val="left" w:pos="1875"/>
              </w:tabs>
              <w:ind w:left="0"/>
              <w:rPr>
                <w:color w:val="002060"/>
              </w:rPr>
            </w:pPr>
          </w:p>
        </w:tc>
      </w:tr>
      <w:tr w:rsidR="00250AF8" w:rsidTr="00250AF8">
        <w:tc>
          <w:tcPr>
            <w:tcW w:w="4427" w:type="dxa"/>
          </w:tcPr>
          <w:p w:rsidR="00250AF8" w:rsidRDefault="00250AF8" w:rsidP="001D1E73">
            <w:pPr>
              <w:pStyle w:val="BodyText"/>
              <w:tabs>
                <w:tab w:val="left" w:pos="1875"/>
              </w:tabs>
              <w:ind w:left="0"/>
              <w:rPr>
                <w:b/>
                <w:bCs/>
                <w:color w:val="002060"/>
              </w:rPr>
            </w:pPr>
            <w:r>
              <w:rPr>
                <w:b/>
                <w:bCs/>
                <w:color w:val="002060"/>
              </w:rPr>
              <w:t>Extensions</w:t>
            </w:r>
          </w:p>
        </w:tc>
        <w:tc>
          <w:tcPr>
            <w:tcW w:w="4429" w:type="dxa"/>
          </w:tcPr>
          <w:p w:rsidR="00250AF8" w:rsidRPr="00290FCC" w:rsidRDefault="00250AF8" w:rsidP="001D1E73">
            <w:pPr>
              <w:pStyle w:val="BodyText"/>
              <w:tabs>
                <w:tab w:val="left" w:pos="1875"/>
              </w:tabs>
              <w:ind w:left="0"/>
              <w:rPr>
                <w:color w:val="002060"/>
              </w:rPr>
            </w:pPr>
          </w:p>
        </w:tc>
      </w:tr>
      <w:tr w:rsidR="00250AF8" w:rsidTr="00250AF8">
        <w:tc>
          <w:tcPr>
            <w:tcW w:w="4427" w:type="dxa"/>
          </w:tcPr>
          <w:p w:rsidR="00250AF8" w:rsidRDefault="00250AF8" w:rsidP="001D1E73">
            <w:pPr>
              <w:pStyle w:val="BodyText"/>
              <w:tabs>
                <w:tab w:val="left" w:pos="1875"/>
              </w:tabs>
              <w:ind w:left="0"/>
              <w:rPr>
                <w:b/>
                <w:bCs/>
                <w:color w:val="002060"/>
              </w:rPr>
            </w:pPr>
          </w:p>
        </w:tc>
        <w:tc>
          <w:tcPr>
            <w:tcW w:w="4429" w:type="dxa"/>
          </w:tcPr>
          <w:p w:rsidR="00250AF8" w:rsidRPr="00290FCC" w:rsidRDefault="00290FCC" w:rsidP="001D1E73">
            <w:pPr>
              <w:pStyle w:val="BodyText"/>
              <w:tabs>
                <w:tab w:val="left" w:pos="1875"/>
              </w:tabs>
              <w:ind w:left="0"/>
              <w:rPr>
                <w:color w:val="002060"/>
              </w:rPr>
            </w:pPr>
            <w:r w:rsidRPr="00290FCC">
              <w:rPr>
                <w:color w:val="002060"/>
              </w:rPr>
              <w:t>If one of the items is not available you may indicate &lt;&lt;N/A&gt;&gt;</w:t>
            </w:r>
          </w:p>
        </w:tc>
      </w:tr>
    </w:tbl>
    <w:p w:rsidR="00587587" w:rsidRDefault="00587587"/>
    <w:p w:rsidR="00587587" w:rsidRDefault="00CE5B32">
      <w:pPr>
        <w:pStyle w:val="Heading1"/>
      </w:pPr>
      <w:bookmarkStart w:id="16" w:name="_Toc492766850"/>
      <w:r>
        <w:t>Logical View</w:t>
      </w:r>
      <w:bookmarkEnd w:id="16"/>
      <w:r>
        <w:t xml:space="preserve"> </w:t>
      </w:r>
    </w:p>
    <w:p w:rsidR="00587587" w:rsidRDefault="00CE5B32">
      <w:pPr>
        <w:pStyle w:val="InfoBlue"/>
      </w:pPr>
      <w:r>
        <w:t xml:space="preserve">[This section describes the architecturally significant parts of the design model, such as its decomposition into subsystems and packages. </w:t>
      </w:r>
      <w:proofErr w:type="gramStart"/>
      <w:r>
        <w:t>And for each significant package, its decomposition into classes and class utilities.</w:t>
      </w:r>
      <w:proofErr w:type="gramEnd"/>
      <w:r>
        <w:t xml:space="preserve"> You should introduce architecturally significant classes and describe their responsibilities, as well as a few very important relationships, operations, and attributes.]</w:t>
      </w:r>
    </w:p>
    <w:p w:rsidR="00587587" w:rsidRDefault="00CE5B32">
      <w:pPr>
        <w:pStyle w:val="Heading2"/>
      </w:pPr>
      <w:bookmarkStart w:id="17" w:name="_Toc492766851"/>
      <w:r>
        <w:t>Overview</w:t>
      </w:r>
      <w:bookmarkEnd w:id="17"/>
    </w:p>
    <w:p w:rsidR="00587587" w:rsidRDefault="00CE5B32">
      <w:pPr>
        <w:pStyle w:val="InfoBlue"/>
      </w:pPr>
      <w:r>
        <w:t>[This subsection describes the overall decomposition of the design model in terms of its package hierarchy and layers.]</w:t>
      </w:r>
    </w:p>
    <w:p w:rsidR="00587587" w:rsidRDefault="00CE5B32">
      <w:pPr>
        <w:pStyle w:val="Heading2"/>
      </w:pPr>
      <w:bookmarkStart w:id="18" w:name="_Toc492766852"/>
      <w:r>
        <w:t>Architecturally Significant Design Packages</w:t>
      </w:r>
      <w:bookmarkEnd w:id="18"/>
    </w:p>
    <w:p w:rsidR="00587587" w:rsidRDefault="00CE5B32">
      <w:pPr>
        <w:pStyle w:val="InfoBlue"/>
      </w:pPr>
      <w:r>
        <w:t xml:space="preserve">[For each significant package, include a subsection with its name, its brief description, and a diagram with all significant classes and packages contained within the package. </w:t>
      </w:r>
    </w:p>
    <w:p w:rsidR="00587587" w:rsidRDefault="00CE5B32">
      <w:pPr>
        <w:pStyle w:val="InfoBlue"/>
      </w:pPr>
      <w:r>
        <w:t>For each significant class in the package, include its name, brief description, and, optionally, a description of some of its major responsibilities, operations, and attributes.]</w:t>
      </w:r>
    </w:p>
    <w:p w:rsidR="00C64447" w:rsidRPr="00C64447" w:rsidRDefault="00C64447" w:rsidP="00C64447">
      <w:pPr>
        <w:pStyle w:val="BodyText"/>
        <w:rPr>
          <w:b/>
          <w:bCs/>
          <w:color w:val="0070C0"/>
        </w:rPr>
      </w:pPr>
      <w:r w:rsidRPr="00C64447">
        <w:rPr>
          <w:b/>
          <w:bCs/>
          <w:color w:val="0070C0"/>
        </w:rPr>
        <w:t>Include the Class diagram</w:t>
      </w:r>
      <w:r w:rsidR="00C61615">
        <w:rPr>
          <w:b/>
          <w:bCs/>
          <w:color w:val="0070C0"/>
        </w:rPr>
        <w:t xml:space="preserve"> and describe it</w:t>
      </w:r>
    </w:p>
    <w:p w:rsidR="00C64447" w:rsidRPr="00C64447" w:rsidRDefault="00C64447" w:rsidP="00C64447">
      <w:pPr>
        <w:pStyle w:val="BodyText"/>
      </w:pPr>
    </w:p>
    <w:p w:rsidR="00587587" w:rsidRDefault="00CE5B32">
      <w:pPr>
        <w:pStyle w:val="Heading1"/>
      </w:pPr>
      <w:bookmarkStart w:id="19" w:name="_Toc492766853"/>
      <w:r>
        <w:t>Process View</w:t>
      </w:r>
      <w:bookmarkEnd w:id="19"/>
      <w:r>
        <w:t xml:space="preserve"> </w:t>
      </w:r>
    </w:p>
    <w:p w:rsidR="00587587" w:rsidRDefault="00CE5B32">
      <w:pPr>
        <w:pStyle w:val="InfoBlue"/>
      </w:pPr>
      <w:r>
        <w:t>[This section describes the system's decomposition into lightweight processes (single threads of control) and heavyweight processes (groupings of lightweight processes). Organize the section by groups of processes that communicate or interact. Describe the main modes of communication between processes, such as message passing, interrupts, and rendezvous.]</w:t>
      </w:r>
    </w:p>
    <w:p w:rsidR="00C64447" w:rsidRPr="00C64447" w:rsidRDefault="00C64447" w:rsidP="00C64447">
      <w:pPr>
        <w:pStyle w:val="BodyText"/>
        <w:rPr>
          <w:b/>
          <w:bCs/>
          <w:color w:val="0070C0"/>
        </w:rPr>
      </w:pPr>
      <w:r w:rsidRPr="00C64447">
        <w:rPr>
          <w:b/>
          <w:bCs/>
          <w:color w:val="0070C0"/>
        </w:rPr>
        <w:t xml:space="preserve">Include the </w:t>
      </w:r>
      <w:r>
        <w:rPr>
          <w:b/>
          <w:bCs/>
          <w:color w:val="0070C0"/>
        </w:rPr>
        <w:t>Activity</w:t>
      </w:r>
      <w:r w:rsidRPr="00C64447">
        <w:rPr>
          <w:b/>
          <w:bCs/>
          <w:color w:val="0070C0"/>
        </w:rPr>
        <w:t xml:space="preserve"> diagram</w:t>
      </w:r>
      <w:r>
        <w:rPr>
          <w:b/>
          <w:bCs/>
          <w:color w:val="0070C0"/>
        </w:rPr>
        <w:t xml:space="preserve"> and Sequence diagram</w:t>
      </w:r>
      <w:r w:rsidR="00C61615">
        <w:rPr>
          <w:b/>
          <w:bCs/>
          <w:color w:val="0070C0"/>
        </w:rPr>
        <w:t xml:space="preserve"> and describe</w:t>
      </w:r>
    </w:p>
    <w:p w:rsidR="00C64447" w:rsidRPr="00C64447" w:rsidRDefault="00C64447" w:rsidP="00C64447">
      <w:pPr>
        <w:pStyle w:val="BodyText"/>
      </w:pPr>
    </w:p>
    <w:p w:rsidR="00587587" w:rsidRDefault="00CE5B32">
      <w:pPr>
        <w:pStyle w:val="Heading1"/>
      </w:pPr>
      <w:bookmarkStart w:id="20" w:name="_Toc492766854"/>
      <w:r>
        <w:t>Deployment View</w:t>
      </w:r>
      <w:bookmarkEnd w:id="20"/>
      <w:r>
        <w:t xml:space="preserve"> </w:t>
      </w:r>
    </w:p>
    <w:p w:rsidR="00587587" w:rsidRDefault="00CE5B32">
      <w:pPr>
        <w:pStyle w:val="InfoBlue"/>
      </w:pPr>
      <w:r>
        <w:t xml:space="preserve">[This section describes one or more physical network (hardware) configurations on which the software is deployed and run. It is a view of the Deployment Model. At a minimum for each configuration it should indicate the physical nodes (computers, CPUs) that execute the software and their interconnections (bus, LAN, point-to-point, and so on.) Also include a mapping of the processes of the </w:t>
      </w:r>
      <w:r>
        <w:rPr>
          <w:rStyle w:val="Strong"/>
        </w:rPr>
        <w:t>Process View</w:t>
      </w:r>
      <w:r>
        <w:t xml:space="preserve"> onto the physical nodes.]</w:t>
      </w:r>
    </w:p>
    <w:p w:rsidR="00C64447" w:rsidRPr="00C64447" w:rsidRDefault="00C64447" w:rsidP="00C64447">
      <w:pPr>
        <w:pStyle w:val="BodyText"/>
        <w:rPr>
          <w:b/>
          <w:bCs/>
          <w:color w:val="0070C0"/>
        </w:rPr>
      </w:pPr>
      <w:r w:rsidRPr="00C64447">
        <w:rPr>
          <w:b/>
          <w:bCs/>
          <w:color w:val="0070C0"/>
        </w:rPr>
        <w:t xml:space="preserve">Include the </w:t>
      </w:r>
      <w:r>
        <w:rPr>
          <w:b/>
          <w:bCs/>
          <w:color w:val="0070C0"/>
        </w:rPr>
        <w:t>Deployment</w:t>
      </w:r>
      <w:r w:rsidRPr="00C64447">
        <w:rPr>
          <w:b/>
          <w:bCs/>
          <w:color w:val="0070C0"/>
        </w:rPr>
        <w:t xml:space="preserve"> diagram</w:t>
      </w:r>
      <w:r>
        <w:rPr>
          <w:b/>
          <w:bCs/>
          <w:color w:val="0070C0"/>
        </w:rPr>
        <w:t xml:space="preserve"> if available</w:t>
      </w:r>
      <w:r w:rsidR="00C61615">
        <w:rPr>
          <w:b/>
          <w:bCs/>
          <w:color w:val="0070C0"/>
        </w:rPr>
        <w:t xml:space="preserve"> and describe</w:t>
      </w:r>
    </w:p>
    <w:p w:rsidR="00C64447" w:rsidRPr="00C64447" w:rsidRDefault="00C64447" w:rsidP="00C64447">
      <w:pPr>
        <w:pStyle w:val="BodyText"/>
      </w:pPr>
    </w:p>
    <w:p w:rsidR="00587587" w:rsidRDefault="00CE5B32">
      <w:pPr>
        <w:pStyle w:val="Heading1"/>
      </w:pPr>
      <w:bookmarkStart w:id="21" w:name="_Toc492766855"/>
      <w:r>
        <w:t>Implementation View</w:t>
      </w:r>
      <w:bookmarkEnd w:id="21"/>
      <w:r>
        <w:t xml:space="preserve"> </w:t>
      </w:r>
    </w:p>
    <w:p w:rsidR="00587587" w:rsidRDefault="00CE5B32">
      <w:pPr>
        <w:pStyle w:val="InfoBlue"/>
      </w:pPr>
      <w:r>
        <w:t>[This section describes the overall structure of the implementation model, the decomposition of the software into layers and subsystems in the implementation model, and any architecturally significant components.]</w:t>
      </w:r>
    </w:p>
    <w:p w:rsidR="00C64447" w:rsidRPr="00C64447" w:rsidRDefault="00C64447" w:rsidP="00C64447">
      <w:pPr>
        <w:pStyle w:val="BodyText"/>
      </w:pPr>
    </w:p>
    <w:p w:rsidR="00587587" w:rsidRDefault="00CE5B32">
      <w:pPr>
        <w:pStyle w:val="Heading2"/>
      </w:pPr>
      <w:bookmarkStart w:id="22" w:name="_Toc492766856"/>
      <w:r>
        <w:t>Overview</w:t>
      </w:r>
      <w:bookmarkEnd w:id="22"/>
    </w:p>
    <w:p w:rsidR="00587587" w:rsidRDefault="00CE5B32">
      <w:pPr>
        <w:pStyle w:val="InfoBlue"/>
      </w:pPr>
      <w:r>
        <w:t>[This subsection names and defines the various layers and their contents, the rules that govern the inclusion to a given layer, and the boundaries between layers. Include a component diagram that shows the relations between layers. ]</w:t>
      </w:r>
    </w:p>
    <w:p w:rsidR="00587587" w:rsidRDefault="00CE5B32">
      <w:pPr>
        <w:pStyle w:val="Heading2"/>
      </w:pPr>
      <w:bookmarkStart w:id="23" w:name="_Toc492766857"/>
      <w:r>
        <w:t>Layers</w:t>
      </w:r>
      <w:bookmarkEnd w:id="23"/>
    </w:p>
    <w:p w:rsidR="00587587" w:rsidRDefault="00CE5B32">
      <w:pPr>
        <w:pStyle w:val="InfoBlue"/>
      </w:pPr>
      <w:r>
        <w:t>[For each layer, include a subsection with its name, an enumeration of the subsystems located in the layer, and a component diagram.]</w:t>
      </w:r>
    </w:p>
    <w:p w:rsidR="00C64447" w:rsidRPr="00C64447" w:rsidRDefault="00C64447" w:rsidP="00C64447">
      <w:pPr>
        <w:pStyle w:val="BodyText"/>
        <w:rPr>
          <w:b/>
          <w:bCs/>
          <w:color w:val="0070C0"/>
        </w:rPr>
      </w:pPr>
      <w:r w:rsidRPr="00C64447">
        <w:rPr>
          <w:b/>
          <w:bCs/>
          <w:color w:val="0070C0"/>
        </w:rPr>
        <w:t xml:space="preserve">Include the </w:t>
      </w:r>
      <w:r>
        <w:rPr>
          <w:b/>
          <w:bCs/>
          <w:color w:val="0070C0"/>
        </w:rPr>
        <w:t>Package</w:t>
      </w:r>
      <w:r w:rsidRPr="00C64447">
        <w:rPr>
          <w:b/>
          <w:bCs/>
          <w:color w:val="0070C0"/>
        </w:rPr>
        <w:t xml:space="preserve"> diagram</w:t>
      </w:r>
      <w:r w:rsidR="00C61615">
        <w:rPr>
          <w:b/>
          <w:bCs/>
          <w:color w:val="0070C0"/>
        </w:rPr>
        <w:t xml:space="preserve"> and describe</w:t>
      </w:r>
    </w:p>
    <w:p w:rsidR="00587587" w:rsidRDefault="00587587"/>
    <w:p w:rsidR="00587587" w:rsidRDefault="00CE5B32">
      <w:pPr>
        <w:pStyle w:val="Heading1"/>
      </w:pPr>
      <w:bookmarkStart w:id="24" w:name="_Toc492766858"/>
      <w:r>
        <w:t>Data View (optional)</w:t>
      </w:r>
      <w:bookmarkEnd w:id="24"/>
    </w:p>
    <w:p w:rsidR="00587587" w:rsidRDefault="00CE5B32">
      <w:pPr>
        <w:pStyle w:val="InfoBlue"/>
      </w:pPr>
      <w:proofErr w:type="gramStart"/>
      <w:r>
        <w:t>[A description of the persistent data storage perspective of the system.</w:t>
      </w:r>
      <w:proofErr w:type="gramEnd"/>
      <w:r>
        <w:t xml:space="preserve"> This section is optional if there is little or no persistent </w:t>
      </w:r>
      <w:proofErr w:type="gramStart"/>
      <w:r>
        <w:t>data,</w:t>
      </w:r>
      <w:proofErr w:type="gramEnd"/>
      <w:r>
        <w:t xml:space="preserve"> or the translation between the Design Model and the Data Model is trivial.]</w:t>
      </w:r>
    </w:p>
    <w:p w:rsidR="00587587" w:rsidRDefault="00CE5B32">
      <w:pPr>
        <w:pStyle w:val="Heading1"/>
      </w:pPr>
      <w:bookmarkStart w:id="25" w:name="_Toc492766859"/>
      <w:r>
        <w:t>Size and Performance</w:t>
      </w:r>
      <w:bookmarkEnd w:id="25"/>
      <w:r>
        <w:t xml:space="preserve"> </w:t>
      </w:r>
    </w:p>
    <w:p w:rsidR="00587587" w:rsidRDefault="00CE5B32">
      <w:pPr>
        <w:pStyle w:val="InfoBlue"/>
      </w:pPr>
      <w:proofErr w:type="gramStart"/>
      <w:r>
        <w:t>[A description of the major dimensioning characteristics of the software that impact the architecture, as well as the target performance constraints.]</w:t>
      </w:r>
      <w:proofErr w:type="gramEnd"/>
    </w:p>
    <w:p w:rsidR="00587587" w:rsidRDefault="00CE5B32">
      <w:pPr>
        <w:pStyle w:val="Heading1"/>
      </w:pPr>
      <w:bookmarkStart w:id="26" w:name="_Toc492766860"/>
      <w:r>
        <w:t>Quality</w:t>
      </w:r>
      <w:bookmarkEnd w:id="26"/>
      <w:r>
        <w:t xml:space="preserve"> </w:t>
      </w:r>
    </w:p>
    <w:p w:rsidR="00CE067A" w:rsidRDefault="00CE5B32">
      <w:pPr>
        <w:pStyle w:val="InfoBlue"/>
      </w:pPr>
      <w:r>
        <w:t>[A description of how the software architecture contributes to all capabilities (other than functionality) of the system: extensibility, reliability, portability, and so on. If these characteristics have special significance, such as safety, security or privacy implications, they must be clearly delineated.]</w:t>
      </w:r>
    </w:p>
    <w:p w:rsidR="009C30B1" w:rsidRDefault="009C30B1" w:rsidP="009C30B1">
      <w:pPr>
        <w:pStyle w:val="BodyText"/>
      </w:pPr>
    </w:p>
    <w:p w:rsidR="009C30B1" w:rsidRPr="009C30B1" w:rsidRDefault="009C30B1" w:rsidP="009C30B1">
      <w:pPr>
        <w:pStyle w:val="BodyText"/>
        <w:spacing w:after="0" w:line="240" w:lineRule="auto"/>
        <w:ind w:left="0"/>
        <w:rPr>
          <w:b/>
          <w:bCs/>
        </w:rPr>
      </w:pPr>
      <w:r w:rsidRPr="009C30B1">
        <w:rPr>
          <w:b/>
          <w:bCs/>
        </w:rPr>
        <w:t>12.</w:t>
      </w:r>
      <w:r w:rsidRPr="009C30B1">
        <w:rPr>
          <w:b/>
          <w:bCs/>
        </w:rPr>
        <w:tab/>
        <w:t xml:space="preserve">References </w:t>
      </w:r>
    </w:p>
    <w:p w:rsidR="009C30B1" w:rsidRDefault="009C30B1" w:rsidP="009C30B1">
      <w:pPr>
        <w:pStyle w:val="BodyText"/>
        <w:spacing w:after="0" w:line="240" w:lineRule="auto"/>
      </w:pPr>
      <w:r>
        <w:t>Refer any data/ information in a standard format (</w:t>
      </w:r>
      <w:proofErr w:type="spellStart"/>
      <w:r>
        <w:t>eg</w:t>
      </w:r>
      <w:proofErr w:type="spellEnd"/>
      <w:r>
        <w:t>. IEEE referencing style)</w:t>
      </w:r>
    </w:p>
    <w:p w:rsidR="009C30B1" w:rsidRDefault="009C30B1" w:rsidP="009C30B1">
      <w:pPr>
        <w:pStyle w:val="BodyText"/>
        <w:spacing w:after="0" w:line="240" w:lineRule="auto"/>
      </w:pPr>
      <w:r>
        <w:t xml:space="preserve">For different algorithms/ techniques/ theories you can refer text books. </w:t>
      </w:r>
    </w:p>
    <w:p w:rsidR="009C30B1" w:rsidRDefault="009C30B1" w:rsidP="009C30B1">
      <w:pPr>
        <w:pStyle w:val="BodyText"/>
        <w:spacing w:after="0" w:line="240" w:lineRule="auto"/>
      </w:pPr>
      <w:r>
        <w:t xml:space="preserve">For tools you can refer web pages. </w:t>
      </w:r>
    </w:p>
    <w:p w:rsidR="009C30B1" w:rsidRDefault="009C30B1" w:rsidP="009C30B1">
      <w:pPr>
        <w:pStyle w:val="BodyText"/>
        <w:spacing w:after="0" w:line="240" w:lineRule="auto"/>
      </w:pPr>
      <w:r>
        <w:t>For similar work you can refer research paper articles that describe the work.</w:t>
      </w:r>
    </w:p>
    <w:p w:rsidR="009C30B1" w:rsidRPr="009C30B1" w:rsidRDefault="009C30B1" w:rsidP="009C30B1">
      <w:pPr>
        <w:pStyle w:val="BodyText"/>
        <w:spacing w:after="0" w:line="240" w:lineRule="auto"/>
      </w:pPr>
      <w:r>
        <w:t>You may include white paper articles for the description of technologies; web URL for the tool references. When you ref</w:t>
      </w:r>
      <w:bookmarkStart w:id="27" w:name="_GoBack"/>
      <w:bookmarkEnd w:id="27"/>
      <w:r>
        <w:t>er such a web page, you have to indicate the (Accessed on &lt;&lt;date&gt;&gt;)</w:t>
      </w:r>
    </w:p>
    <w:sectPr w:rsidR="009C30B1" w:rsidRPr="009C30B1">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7880" w:rsidRDefault="008E7880">
      <w:pPr>
        <w:spacing w:line="240" w:lineRule="auto"/>
      </w:pPr>
      <w:r>
        <w:separator/>
      </w:r>
    </w:p>
  </w:endnote>
  <w:endnote w:type="continuationSeparator" w:id="0">
    <w:p w:rsidR="008E7880" w:rsidRDefault="008E78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87" w:rsidRDefault="00CE5B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87587" w:rsidRDefault="0058758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587587">
      <w:tc>
        <w:tcPr>
          <w:tcW w:w="3162" w:type="dxa"/>
          <w:tcBorders>
            <w:top w:val="nil"/>
            <w:left w:val="nil"/>
            <w:bottom w:val="nil"/>
            <w:right w:val="nil"/>
          </w:tcBorders>
        </w:tcPr>
        <w:p w:rsidR="00587587" w:rsidRDefault="00CE5B32">
          <w:pPr>
            <w:ind w:right="360"/>
          </w:pPr>
          <w:r>
            <w:t>Confidential</w:t>
          </w:r>
        </w:p>
      </w:tc>
      <w:tc>
        <w:tcPr>
          <w:tcW w:w="3162" w:type="dxa"/>
          <w:tcBorders>
            <w:top w:val="nil"/>
            <w:left w:val="nil"/>
            <w:bottom w:val="nil"/>
            <w:right w:val="nil"/>
          </w:tcBorders>
        </w:tcPr>
        <w:p w:rsidR="00587587" w:rsidRDefault="00CE5B32">
          <w:pPr>
            <w:jc w:val="center"/>
          </w:pPr>
          <w:r>
            <w:sym w:font="Symbol" w:char="F0D3"/>
          </w:r>
          <w:r w:rsidR="008E7880">
            <w:fldChar w:fldCharType="begin"/>
          </w:r>
          <w:r w:rsidR="008E7880">
            <w:instrText xml:space="preserve"> DOCPROPERTY "Company"  \* MERGEFORMAT </w:instrText>
          </w:r>
          <w:r w:rsidR="008E7880">
            <w:fldChar w:fldCharType="separate"/>
          </w:r>
          <w:r w:rsidR="00CE067A">
            <w:t>&lt;Company Name&gt;</w:t>
          </w:r>
          <w:r w:rsidR="008E7880">
            <w:fldChar w:fldCharType="end"/>
          </w:r>
          <w:r>
            <w:t xml:space="preserve">, </w:t>
          </w:r>
          <w:r>
            <w:fldChar w:fldCharType="begin"/>
          </w:r>
          <w:r>
            <w:instrText xml:space="preserve"> DATE \@ "yyyy" </w:instrText>
          </w:r>
          <w:r>
            <w:fldChar w:fldCharType="separate"/>
          </w:r>
          <w:r w:rsidR="009C30B1">
            <w:rPr>
              <w:noProof/>
            </w:rPr>
            <w:t>2017</w:t>
          </w:r>
          <w:r>
            <w:fldChar w:fldCharType="end"/>
          </w:r>
        </w:p>
      </w:tc>
      <w:tc>
        <w:tcPr>
          <w:tcW w:w="3162" w:type="dxa"/>
          <w:tcBorders>
            <w:top w:val="nil"/>
            <w:left w:val="nil"/>
            <w:bottom w:val="nil"/>
            <w:right w:val="nil"/>
          </w:tcBorders>
        </w:tcPr>
        <w:p w:rsidR="00587587" w:rsidRDefault="00CE5B32">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C30B1">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9C30B1">
            <w:rPr>
              <w:rStyle w:val="PageNumber"/>
              <w:noProof/>
            </w:rPr>
            <w:t>6</w:t>
          </w:r>
          <w:r>
            <w:rPr>
              <w:rStyle w:val="PageNumber"/>
            </w:rPr>
            <w:fldChar w:fldCharType="end"/>
          </w:r>
        </w:p>
      </w:tc>
    </w:tr>
  </w:tbl>
  <w:p w:rsidR="00587587" w:rsidRDefault="005875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87" w:rsidRDefault="005875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7880" w:rsidRDefault="008E7880">
      <w:pPr>
        <w:spacing w:line="240" w:lineRule="auto"/>
      </w:pPr>
      <w:r>
        <w:separator/>
      </w:r>
    </w:p>
  </w:footnote>
  <w:footnote w:type="continuationSeparator" w:id="0">
    <w:p w:rsidR="008E7880" w:rsidRDefault="008E788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87" w:rsidRDefault="00587587">
    <w:pPr>
      <w:rPr>
        <w:sz w:val="24"/>
      </w:rPr>
    </w:pPr>
  </w:p>
  <w:p w:rsidR="00587587" w:rsidRDefault="00587587">
    <w:pPr>
      <w:pBdr>
        <w:top w:val="single" w:sz="6" w:space="1" w:color="auto"/>
      </w:pBdr>
      <w:rPr>
        <w:sz w:val="24"/>
      </w:rPr>
    </w:pPr>
  </w:p>
  <w:p w:rsidR="00587587" w:rsidRDefault="00CE5B32">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CE067A">
      <w:rPr>
        <w:rFonts w:ascii="Arial" w:hAnsi="Arial"/>
        <w:b/>
        <w:sz w:val="36"/>
      </w:rPr>
      <w:t>&lt;Company Name&gt;</w:t>
    </w:r>
    <w:r>
      <w:rPr>
        <w:rFonts w:ascii="Arial" w:hAnsi="Arial"/>
        <w:b/>
        <w:sz w:val="36"/>
      </w:rPr>
      <w:fldChar w:fldCharType="end"/>
    </w:r>
  </w:p>
  <w:p w:rsidR="00587587" w:rsidRDefault="00587587">
    <w:pPr>
      <w:pBdr>
        <w:bottom w:val="single" w:sz="6" w:space="1" w:color="auto"/>
      </w:pBdr>
      <w:jc w:val="right"/>
      <w:rPr>
        <w:sz w:val="24"/>
      </w:rPr>
    </w:pPr>
  </w:p>
  <w:p w:rsidR="00587587" w:rsidRDefault="005875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587587">
      <w:tc>
        <w:tcPr>
          <w:tcW w:w="6379" w:type="dxa"/>
        </w:tcPr>
        <w:p w:rsidR="00587587" w:rsidRDefault="008E7880">
          <w:r>
            <w:fldChar w:fldCharType="begin"/>
          </w:r>
          <w:r>
            <w:instrText xml:space="preserve"> SUB</w:instrText>
          </w:r>
          <w:r>
            <w:instrText xml:space="preserve">JECT  \* MERGEFORMAT </w:instrText>
          </w:r>
          <w:r>
            <w:fldChar w:fldCharType="separate"/>
          </w:r>
          <w:r w:rsidR="00CE067A">
            <w:t>&lt;Project Name&gt;</w:t>
          </w:r>
          <w:r>
            <w:fldChar w:fldCharType="end"/>
          </w:r>
        </w:p>
      </w:tc>
      <w:tc>
        <w:tcPr>
          <w:tcW w:w="3179" w:type="dxa"/>
        </w:tcPr>
        <w:p w:rsidR="00587587" w:rsidRDefault="00CE5B32">
          <w:pPr>
            <w:tabs>
              <w:tab w:val="left" w:pos="1135"/>
            </w:tabs>
            <w:spacing w:before="40"/>
            <w:ind w:right="68"/>
          </w:pPr>
          <w:r>
            <w:t xml:space="preserve">  Version:           &lt;1.0&gt;</w:t>
          </w:r>
        </w:p>
      </w:tc>
    </w:tr>
    <w:tr w:rsidR="00587587">
      <w:tc>
        <w:tcPr>
          <w:tcW w:w="6379" w:type="dxa"/>
        </w:tcPr>
        <w:p w:rsidR="00587587" w:rsidRDefault="008E7880">
          <w:r>
            <w:fldChar w:fldCharType="begin"/>
          </w:r>
          <w:r>
            <w:instrText xml:space="preserve"> TITLE  \* MERGEFORMAT </w:instrText>
          </w:r>
          <w:r>
            <w:fldChar w:fldCharType="separate"/>
          </w:r>
          <w:r w:rsidR="00CE067A">
            <w:t>Software Architecture Document</w:t>
          </w:r>
          <w:r>
            <w:fldChar w:fldCharType="end"/>
          </w:r>
        </w:p>
      </w:tc>
      <w:tc>
        <w:tcPr>
          <w:tcW w:w="3179" w:type="dxa"/>
        </w:tcPr>
        <w:p w:rsidR="00587587" w:rsidRDefault="00CE5B32">
          <w:r>
            <w:t xml:space="preserve">  Date:  &lt;</w:t>
          </w:r>
          <w:proofErr w:type="spellStart"/>
          <w:r>
            <w:t>dd</w:t>
          </w:r>
          <w:proofErr w:type="spellEnd"/>
          <w:r>
            <w:t>/mmm/</w:t>
          </w:r>
          <w:proofErr w:type="spellStart"/>
          <w:r>
            <w:t>yy</w:t>
          </w:r>
          <w:proofErr w:type="spellEnd"/>
          <w:r>
            <w:t>&gt;</w:t>
          </w:r>
        </w:p>
      </w:tc>
    </w:tr>
    <w:tr w:rsidR="00587587">
      <w:tc>
        <w:tcPr>
          <w:tcW w:w="9558" w:type="dxa"/>
          <w:gridSpan w:val="2"/>
        </w:tcPr>
        <w:p w:rsidR="00587587" w:rsidRDefault="00CE5B32">
          <w:r>
            <w:t>&lt;document identifier&gt;</w:t>
          </w:r>
        </w:p>
      </w:tc>
    </w:tr>
  </w:tbl>
  <w:p w:rsidR="00587587" w:rsidRDefault="0058758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87" w:rsidRDefault="0058758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9"/>
  </w:num>
  <w:num w:numId="3">
    <w:abstractNumId w:val="20"/>
  </w:num>
  <w:num w:numId="4">
    <w:abstractNumId w:val="14"/>
  </w:num>
  <w:num w:numId="5">
    <w:abstractNumId w:val="13"/>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19"/>
  </w:num>
  <w:num w:numId="9">
    <w:abstractNumId w:val="3"/>
  </w:num>
  <w:num w:numId="10">
    <w:abstractNumId w:val="10"/>
  </w:num>
  <w:num w:numId="11">
    <w:abstractNumId w:val="8"/>
  </w:num>
  <w:num w:numId="12">
    <w:abstractNumId w:val="18"/>
  </w:num>
  <w:num w:numId="13">
    <w:abstractNumId w:val="7"/>
  </w:num>
  <w:num w:numId="14">
    <w:abstractNumId w:val="4"/>
  </w:num>
  <w:num w:numId="15">
    <w:abstractNumId w:val="17"/>
  </w:num>
  <w:num w:numId="16">
    <w:abstractNumId w:val="12"/>
  </w:num>
  <w:num w:numId="17">
    <w:abstractNumId w:val="5"/>
  </w:num>
  <w:num w:numId="18">
    <w:abstractNumId w:val="11"/>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6"/>
  </w:num>
  <w:num w:numId="21">
    <w:abstractNumId w:val="1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67A"/>
    <w:rsid w:val="000D0F76"/>
    <w:rsid w:val="001E2FA1"/>
    <w:rsid w:val="001E63E8"/>
    <w:rsid w:val="00250AF8"/>
    <w:rsid w:val="002868B9"/>
    <w:rsid w:val="00290FCC"/>
    <w:rsid w:val="002D0554"/>
    <w:rsid w:val="003562AD"/>
    <w:rsid w:val="003A0949"/>
    <w:rsid w:val="004B6639"/>
    <w:rsid w:val="004D0251"/>
    <w:rsid w:val="00587587"/>
    <w:rsid w:val="0069296A"/>
    <w:rsid w:val="008009B0"/>
    <w:rsid w:val="008477CE"/>
    <w:rsid w:val="008E7880"/>
    <w:rsid w:val="009615F2"/>
    <w:rsid w:val="0098699A"/>
    <w:rsid w:val="009C30B1"/>
    <w:rsid w:val="00B77DDD"/>
    <w:rsid w:val="00C61615"/>
    <w:rsid w:val="00C64447"/>
    <w:rsid w:val="00C91018"/>
    <w:rsid w:val="00CC4E3E"/>
    <w:rsid w:val="00CE067A"/>
    <w:rsid w:val="00CE5B32"/>
    <w:rsid w:val="00D12E04"/>
    <w:rsid w:val="00D17419"/>
    <w:rsid w:val="00D746F6"/>
    <w:rsid w:val="00D92DFA"/>
    <w:rsid w:val="00E05CD5"/>
    <w:rsid w:val="00E8418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si-LK"/>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bidi="ar-SA"/>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qFormat/>
    <w:rPr>
      <w:b/>
    </w:rPr>
  </w:style>
  <w:style w:type="character" w:styleId="FollowedHyperlink">
    <w:name w:val="FollowedHyperlink"/>
    <w:basedOn w:val="DefaultParagraphFont"/>
    <w:semiHidden/>
    <w:rPr>
      <w:color w:val="800080"/>
      <w:u w:val="single"/>
    </w:rPr>
  </w:style>
  <w:style w:type="paragraph" w:styleId="BalloonText">
    <w:name w:val="Balloon Text"/>
    <w:basedOn w:val="Normal"/>
    <w:link w:val="BalloonTextChar"/>
    <w:uiPriority w:val="99"/>
    <w:semiHidden/>
    <w:unhideWhenUsed/>
    <w:rsid w:val="00CE06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67A"/>
    <w:rPr>
      <w:rFonts w:ascii="Tahoma" w:hAnsi="Tahoma" w:cs="Tahoma"/>
      <w:sz w:val="16"/>
      <w:szCs w:val="16"/>
      <w:lang w:val="en-US" w:eastAsia="en-US" w:bidi="ar-SA"/>
    </w:rPr>
  </w:style>
  <w:style w:type="table" w:styleId="TableGrid">
    <w:name w:val="Table Grid"/>
    <w:basedOn w:val="TableNormal"/>
    <w:uiPriority w:val="59"/>
    <w:rsid w:val="00CE0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CD5"/>
    <w:pPr>
      <w:widowControl/>
      <w:spacing w:after="200" w:line="276" w:lineRule="auto"/>
      <w:ind w:left="720"/>
      <w:contextualSpacing/>
    </w:pPr>
    <w:rPr>
      <w:rFonts w:asciiTheme="minorHAnsi" w:eastAsiaTheme="minorHAnsi" w:hAnsiTheme="minorHAnsi" w:cstheme="minorBidi"/>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si-LK"/>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bidi="ar-SA"/>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qFormat/>
    <w:rPr>
      <w:b/>
    </w:rPr>
  </w:style>
  <w:style w:type="character" w:styleId="FollowedHyperlink">
    <w:name w:val="FollowedHyperlink"/>
    <w:basedOn w:val="DefaultParagraphFont"/>
    <w:semiHidden/>
    <w:rPr>
      <w:color w:val="800080"/>
      <w:u w:val="single"/>
    </w:rPr>
  </w:style>
  <w:style w:type="paragraph" w:styleId="BalloonText">
    <w:name w:val="Balloon Text"/>
    <w:basedOn w:val="Normal"/>
    <w:link w:val="BalloonTextChar"/>
    <w:uiPriority w:val="99"/>
    <w:semiHidden/>
    <w:unhideWhenUsed/>
    <w:rsid w:val="00CE06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67A"/>
    <w:rPr>
      <w:rFonts w:ascii="Tahoma" w:hAnsi="Tahoma" w:cs="Tahoma"/>
      <w:sz w:val="16"/>
      <w:szCs w:val="16"/>
      <w:lang w:val="en-US" w:eastAsia="en-US" w:bidi="ar-SA"/>
    </w:rPr>
  </w:style>
  <w:style w:type="table" w:styleId="TableGrid">
    <w:name w:val="Table Grid"/>
    <w:basedOn w:val="TableNormal"/>
    <w:uiPriority w:val="59"/>
    <w:rsid w:val="00CE0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CD5"/>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esktop\SEP%202016%20batch%2013\rup_software_architecture_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rup_software_architecture_document</Template>
  <TotalTime>48</TotalTime>
  <Pages>6</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11644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A</dc:creator>
  <cp:lastModifiedBy>A</cp:lastModifiedBy>
  <cp:revision>17</cp:revision>
  <cp:lastPrinted>1900-12-31T18:30:00Z</cp:lastPrinted>
  <dcterms:created xsi:type="dcterms:W3CDTF">2016-02-05T10:16:00Z</dcterms:created>
  <dcterms:modified xsi:type="dcterms:W3CDTF">2017-01-12T12:39:00Z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