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47" w:rsidRPr="00D64932" w:rsidRDefault="006C2147" w:rsidP="006C2147">
      <w:pPr>
        <w:pStyle w:val="Encabezado"/>
        <w:tabs>
          <w:tab w:val="clear" w:pos="8838"/>
          <w:tab w:val="left" w:pos="6390"/>
        </w:tabs>
        <w:jc w:val="center"/>
        <w:rPr>
          <w:b/>
          <w:sz w:val="36"/>
          <w:szCs w:val="36"/>
        </w:rPr>
      </w:pPr>
      <w:r w:rsidRPr="00D64932">
        <w:rPr>
          <w:b/>
          <w:sz w:val="36"/>
          <w:szCs w:val="36"/>
        </w:rPr>
        <w:t>S</w:t>
      </w:r>
      <w:r w:rsidR="00D64932">
        <w:rPr>
          <w:b/>
          <w:sz w:val="36"/>
          <w:szCs w:val="36"/>
        </w:rPr>
        <w:t xml:space="preserve">olución al Problema de falta de control </w:t>
      </w:r>
      <w:r w:rsidRPr="00D64932">
        <w:rPr>
          <w:b/>
          <w:sz w:val="36"/>
          <w:szCs w:val="36"/>
        </w:rPr>
        <w:t>e</w:t>
      </w:r>
      <w:r w:rsidR="00D64932">
        <w:rPr>
          <w:b/>
          <w:sz w:val="36"/>
          <w:szCs w:val="36"/>
        </w:rPr>
        <w:t>n la administración de adquisición de materia prima y productos</w:t>
      </w:r>
      <w:r w:rsidRPr="00D64932">
        <w:rPr>
          <w:b/>
          <w:sz w:val="36"/>
          <w:szCs w:val="36"/>
        </w:rPr>
        <w:t xml:space="preserve"> </w:t>
      </w:r>
      <w:r w:rsidR="00CD4709">
        <w:rPr>
          <w:b/>
          <w:sz w:val="36"/>
          <w:szCs w:val="36"/>
        </w:rPr>
        <w:t>(</w:t>
      </w:r>
      <w:proofErr w:type="spellStart"/>
      <w:r w:rsidR="00CD4709">
        <w:rPr>
          <w:b/>
          <w:sz w:val="36"/>
          <w:szCs w:val="36"/>
        </w:rPr>
        <w:t>iTacos</w:t>
      </w:r>
      <w:proofErr w:type="spellEnd"/>
      <w:r w:rsidR="00C91FE6">
        <w:rPr>
          <w:b/>
          <w:sz w:val="36"/>
          <w:szCs w:val="36"/>
        </w:rPr>
        <w:t>)</w:t>
      </w:r>
      <w:r w:rsidRPr="00D64932">
        <w:rPr>
          <w:b/>
          <w:sz w:val="36"/>
          <w:szCs w:val="36"/>
        </w:rPr>
        <w:t>.</w:t>
      </w:r>
    </w:p>
    <w:p w:rsidR="00D64932" w:rsidRDefault="00D64932" w:rsidP="006C2147">
      <w:pPr>
        <w:pStyle w:val="Encabezado"/>
        <w:tabs>
          <w:tab w:val="clear" w:pos="8838"/>
          <w:tab w:val="left" w:pos="6390"/>
        </w:tabs>
        <w:jc w:val="center"/>
        <w:rPr>
          <w:b/>
          <w:sz w:val="44"/>
          <w:szCs w:val="32"/>
        </w:rPr>
      </w:pPr>
    </w:p>
    <w:p w:rsidR="00D64932" w:rsidRPr="006C2147" w:rsidRDefault="00D64932" w:rsidP="006C2147">
      <w:pPr>
        <w:pStyle w:val="Encabezado"/>
        <w:tabs>
          <w:tab w:val="clear" w:pos="8838"/>
          <w:tab w:val="left" w:pos="6390"/>
        </w:tabs>
        <w:jc w:val="center"/>
        <w:rPr>
          <w:b/>
          <w:sz w:val="44"/>
          <w:szCs w:val="32"/>
        </w:rPr>
      </w:pPr>
    </w:p>
    <w:p w:rsidR="006C2147" w:rsidRDefault="006C2147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  <w:bookmarkStart w:id="0" w:name="_GoBack"/>
      <w:bookmarkEnd w:id="0"/>
    </w:p>
    <w:p w:rsidR="00D64932" w:rsidRDefault="00D64932" w:rsidP="00D64932">
      <w:pPr>
        <w:jc w:val="center"/>
        <w:rPr>
          <w:b/>
          <w:sz w:val="32"/>
          <w:szCs w:val="32"/>
        </w:rPr>
      </w:pPr>
      <w:r w:rsidRPr="00D64932">
        <w:rPr>
          <w:b/>
          <w:sz w:val="32"/>
          <w:szCs w:val="32"/>
        </w:rPr>
        <w:t xml:space="preserve">Modelo Entidad-Relación </w:t>
      </w:r>
      <w:r w:rsidRPr="00D64932">
        <w:rPr>
          <w:b/>
          <w:sz w:val="32"/>
          <w:szCs w:val="32"/>
        </w:rPr>
        <w:sym w:font="Wingdings" w:char="F0E0"/>
      </w:r>
      <w:r w:rsidRPr="00D64932">
        <w:rPr>
          <w:b/>
          <w:sz w:val="32"/>
          <w:szCs w:val="32"/>
        </w:rPr>
        <w:t xml:space="preserve"> </w:t>
      </w:r>
      <w:proofErr w:type="spellStart"/>
      <w:r w:rsidRPr="00D64932">
        <w:rPr>
          <w:b/>
          <w:sz w:val="32"/>
          <w:szCs w:val="32"/>
        </w:rPr>
        <w:t>Power</w:t>
      </w:r>
      <w:proofErr w:type="spellEnd"/>
      <w:r w:rsidRPr="00D64932">
        <w:rPr>
          <w:b/>
          <w:sz w:val="32"/>
          <w:szCs w:val="32"/>
        </w:rPr>
        <w:t xml:space="preserve"> Point.</w:t>
      </w:r>
    </w:p>
    <w:p w:rsidR="00D64932" w:rsidRPr="00D64932" w:rsidRDefault="00D64932" w:rsidP="00D64932">
      <w:pPr>
        <w:rPr>
          <w:b/>
          <w:sz w:val="32"/>
          <w:szCs w:val="32"/>
        </w:rPr>
      </w:pPr>
    </w:p>
    <w:p w:rsidR="006C2147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4EDA3B3D" wp14:editId="251F70D3">
            <wp:extent cx="5657850" cy="3221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00" t="14484" r="3989" b="7061"/>
                    <a:stretch/>
                  </pic:blipFill>
                  <pic:spPr bwMode="auto">
                    <a:xfrm>
                      <a:off x="0" y="0"/>
                      <a:ext cx="5657875" cy="32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D64932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6C2147" w:rsidRDefault="006C2147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6C2147" w:rsidRDefault="006C2147" w:rsidP="006C2147">
      <w:pPr>
        <w:pStyle w:val="Encabezado"/>
        <w:tabs>
          <w:tab w:val="clear" w:pos="8838"/>
          <w:tab w:val="left" w:pos="639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Modelo relacional </w:t>
      </w:r>
      <w:r w:rsidRPr="006C2147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Workbench</w:t>
      </w:r>
      <w:proofErr w:type="spellEnd"/>
      <w:r>
        <w:rPr>
          <w:b/>
          <w:sz w:val="32"/>
          <w:szCs w:val="32"/>
        </w:rPr>
        <w:t>.</w:t>
      </w:r>
    </w:p>
    <w:p w:rsidR="006C2147" w:rsidRPr="006C2147" w:rsidRDefault="006C2147" w:rsidP="006C2147">
      <w:pPr>
        <w:pStyle w:val="Encabezado"/>
        <w:tabs>
          <w:tab w:val="clear" w:pos="8838"/>
          <w:tab w:val="left" w:pos="6390"/>
        </w:tabs>
        <w:rPr>
          <w:b/>
          <w:sz w:val="32"/>
          <w:szCs w:val="32"/>
        </w:rPr>
      </w:pPr>
    </w:p>
    <w:p w:rsidR="00D64932" w:rsidRDefault="006C2147">
      <w:r>
        <w:rPr>
          <w:noProof/>
          <w:lang w:eastAsia="es-MX"/>
        </w:rPr>
        <w:drawing>
          <wp:inline distT="0" distB="0" distL="0" distR="0" wp14:anchorId="46B1BD70" wp14:editId="630ED1A4">
            <wp:extent cx="5850058" cy="3324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55" t="13077" r="34188" b="44916"/>
                    <a:stretch/>
                  </pic:blipFill>
                  <pic:spPr bwMode="auto">
                    <a:xfrm>
                      <a:off x="0" y="0"/>
                      <a:ext cx="5871039" cy="333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932" w:rsidRDefault="00D64932"/>
    <w:p w:rsidR="00D64932" w:rsidRDefault="00D64932"/>
    <w:p w:rsidR="00D64932" w:rsidRDefault="00D64932"/>
    <w:p w:rsidR="00D64932" w:rsidRDefault="00D64932"/>
    <w:p w:rsidR="00D64932" w:rsidRDefault="00D64932"/>
    <w:p w:rsidR="00D64932" w:rsidRDefault="00D64932"/>
    <w:p w:rsidR="00D64932" w:rsidRDefault="00D64932"/>
    <w:p w:rsidR="00D64932" w:rsidRDefault="00D64932"/>
    <w:p w:rsidR="00D64932" w:rsidRDefault="00D64932"/>
    <w:p w:rsidR="00D64932" w:rsidRDefault="00D64932"/>
    <w:p w:rsidR="00D64932" w:rsidRPr="00D64932" w:rsidRDefault="00D64932"/>
    <w:p w:rsidR="006C2147" w:rsidRDefault="006C2147"/>
    <w:sectPr w:rsidR="006C214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2D" w:rsidRDefault="0042432D" w:rsidP="006C2147">
      <w:pPr>
        <w:spacing w:after="0" w:line="240" w:lineRule="auto"/>
      </w:pPr>
      <w:r>
        <w:separator/>
      </w:r>
    </w:p>
  </w:endnote>
  <w:endnote w:type="continuationSeparator" w:id="0">
    <w:p w:rsidR="0042432D" w:rsidRDefault="0042432D" w:rsidP="006C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2D" w:rsidRDefault="0042432D" w:rsidP="006C2147">
      <w:pPr>
        <w:spacing w:after="0" w:line="240" w:lineRule="auto"/>
      </w:pPr>
      <w:r>
        <w:separator/>
      </w:r>
    </w:p>
  </w:footnote>
  <w:footnote w:type="continuationSeparator" w:id="0">
    <w:p w:rsidR="0042432D" w:rsidRDefault="0042432D" w:rsidP="006C2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147" w:rsidRDefault="00D64932" w:rsidP="006C2147">
    <w:pPr>
      <w:pStyle w:val="Encabezado"/>
      <w:tabs>
        <w:tab w:val="clear" w:pos="8838"/>
        <w:tab w:val="left" w:pos="6390"/>
      </w:tabs>
    </w:pPr>
    <w:r>
      <w:t>Isaías Manuel Aranda Leal, Juan Pablo Durán Rendón</w:t>
    </w:r>
    <w:r>
      <w:tab/>
      <w:t>TIC 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47"/>
    <w:rsid w:val="0042432D"/>
    <w:rsid w:val="006C2147"/>
    <w:rsid w:val="00C91FE6"/>
    <w:rsid w:val="00CD4709"/>
    <w:rsid w:val="00D6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342D92C-88CE-431A-BB43-AF461C55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147"/>
  </w:style>
  <w:style w:type="paragraph" w:styleId="Piedepgina">
    <w:name w:val="footer"/>
    <w:basedOn w:val="Normal"/>
    <w:link w:val="PiedepginaCar"/>
    <w:uiPriority w:val="99"/>
    <w:unhideWhenUsed/>
    <w:rsid w:val="006C21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2018-06-15T15:55:00Z</dcterms:created>
  <dcterms:modified xsi:type="dcterms:W3CDTF">2018-06-20T13:42:00Z</dcterms:modified>
</cp:coreProperties>
</file>