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F5317" w14:textId="77777777" w:rsidR="00115EFC" w:rsidRPr="00F00B84" w:rsidRDefault="00115EFC" w:rsidP="00115EFC">
      <w:pPr>
        <w:spacing w:after="0" w:line="240" w:lineRule="auto"/>
        <w:jc w:val="center"/>
        <w:rPr>
          <w:rFonts w:ascii="Arial" w:eastAsia="Times New Roman" w:hAnsi="Arial" w:cs="Arial"/>
          <w:bCs/>
          <w:color w:val="66CCFF"/>
          <w:sz w:val="28"/>
          <w:szCs w:val="36"/>
          <w:lang w:eastAsia="es-MX"/>
        </w:rPr>
      </w:pPr>
      <w:r w:rsidRPr="00F00B84">
        <w:rPr>
          <w:noProof/>
          <w:lang w:eastAsia="es-MX"/>
        </w:rPr>
        <w:drawing>
          <wp:anchor distT="0" distB="0" distL="114300" distR="114300" simplePos="0" relativeHeight="251659264" behindDoc="0" locked="0" layoutInCell="1" allowOverlap="1" wp14:anchorId="32B641E8" wp14:editId="150B1F7A">
            <wp:simplePos x="0" y="0"/>
            <wp:positionH relativeFrom="column">
              <wp:posOffset>4672965</wp:posOffset>
            </wp:positionH>
            <wp:positionV relativeFrom="paragraph">
              <wp:posOffset>81280</wp:posOffset>
            </wp:positionV>
            <wp:extent cx="1509395" cy="1847850"/>
            <wp:effectExtent l="19050" t="0" r="14605" b="552450"/>
            <wp:wrapNone/>
            <wp:docPr id="1" name="Imagen 1" descr="Logotip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baja"/>
                    <pic:cNvPicPr/>
                  </pic:nvPicPr>
                  <pic:blipFill>
                    <a:blip r:embed="rId5">
                      <a:extLst>
                        <a:ext uri="{28A0092B-C50C-407E-A947-70E740481C1C}">
                          <a14:useLocalDpi xmlns:a14="http://schemas.microsoft.com/office/drawing/2010/main" val="0"/>
                        </a:ext>
                      </a:extLst>
                    </a:blip>
                    <a:stretch>
                      <a:fillRect/>
                    </a:stretch>
                  </pic:blipFill>
                  <pic:spPr>
                    <a:xfrm>
                      <a:off x="0" y="0"/>
                      <a:ext cx="1509395" cy="18478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0288" behindDoc="0" locked="0" layoutInCell="1" allowOverlap="1" wp14:anchorId="66C335A7" wp14:editId="69EE398F">
            <wp:simplePos x="0" y="0"/>
            <wp:positionH relativeFrom="column">
              <wp:posOffset>-527685</wp:posOffset>
            </wp:positionH>
            <wp:positionV relativeFrom="paragraph">
              <wp:posOffset>33655</wp:posOffset>
            </wp:positionV>
            <wp:extent cx="1509452" cy="1895475"/>
            <wp:effectExtent l="19050" t="0" r="14605" b="542925"/>
            <wp:wrapNone/>
            <wp:docPr id="13" name="Imagen 1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Logotipo, nombre de la empres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509452" cy="189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F00B84">
        <w:rPr>
          <w:rFonts w:ascii="Arial" w:eastAsia="Times New Roman" w:hAnsi="Arial" w:cs="Arial"/>
          <w:bCs/>
          <w:color w:val="66CCFF"/>
          <w:sz w:val="28"/>
          <w:szCs w:val="36"/>
          <w:lang w:eastAsia="es-MX"/>
        </w:rPr>
        <w:t>INSTITUTO POLITECNICO NACIONAL.</w:t>
      </w:r>
    </w:p>
    <w:p w14:paraId="00C382A2" w14:textId="77777777" w:rsidR="00115EFC" w:rsidRPr="00F00B84" w:rsidRDefault="00115EFC" w:rsidP="00115EFC">
      <w:pPr>
        <w:spacing w:after="0" w:line="240" w:lineRule="auto"/>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w:t>
      </w:r>
      <w:r w:rsidRPr="00F00B84">
        <w:rPr>
          <w:rFonts w:ascii="Arial" w:eastAsia="Times New Roman" w:hAnsi="Arial" w:cs="Arial"/>
          <w:bCs/>
          <w:sz w:val="28"/>
          <w:szCs w:val="36"/>
          <w:lang w:eastAsia="es-MX"/>
        </w:rPr>
        <w:t>UPIICSA</w:t>
      </w:r>
      <w:r w:rsidRPr="00F00B84">
        <w:rPr>
          <w:rFonts w:ascii="Arial" w:eastAsia="Times New Roman" w:hAnsi="Arial" w:cs="Arial"/>
          <w:bCs/>
          <w:color w:val="66CCFF"/>
          <w:sz w:val="28"/>
          <w:szCs w:val="36"/>
          <w:lang w:eastAsia="es-MX"/>
        </w:rPr>
        <w:t>”</w:t>
      </w:r>
    </w:p>
    <w:p w14:paraId="67773C31" w14:textId="77777777" w:rsidR="00115EFC" w:rsidRPr="00F00B84" w:rsidRDefault="00115EFC" w:rsidP="00115EFC">
      <w:pPr>
        <w:spacing w:after="0" w:line="240" w:lineRule="auto"/>
        <w:jc w:val="center"/>
        <w:rPr>
          <w:rFonts w:ascii="Arial" w:eastAsia="Times New Roman" w:hAnsi="Arial" w:cs="Arial"/>
          <w:bCs/>
          <w:color w:val="66CCFF"/>
          <w:sz w:val="28"/>
          <w:szCs w:val="36"/>
          <w:lang w:eastAsia="es-MX"/>
        </w:rPr>
      </w:pPr>
    </w:p>
    <w:p w14:paraId="644D1E9C" w14:textId="77777777" w:rsidR="00115EFC" w:rsidRPr="00F00B84" w:rsidRDefault="00115EFC" w:rsidP="00115EFC">
      <w:pPr>
        <w:spacing w:after="0" w:line="240" w:lineRule="auto"/>
        <w:jc w:val="center"/>
        <w:rPr>
          <w:rFonts w:ascii="Arial" w:eastAsia="Times New Roman" w:hAnsi="Arial" w:cs="Arial"/>
          <w:bCs/>
          <w:sz w:val="28"/>
          <w:szCs w:val="36"/>
          <w:lang w:eastAsia="es-MX"/>
        </w:rPr>
      </w:pPr>
    </w:p>
    <w:p w14:paraId="7D9C20CF" w14:textId="77777777" w:rsidR="00115EFC" w:rsidRPr="00F00B84" w:rsidRDefault="00115EFC" w:rsidP="00115EFC">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Alumno:</w:t>
      </w:r>
    </w:p>
    <w:p w14:paraId="69A392BE" w14:textId="77777777" w:rsidR="00115EFC" w:rsidRPr="00E32532" w:rsidRDefault="00115EFC" w:rsidP="00115EFC">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Izquierdo Espinoza Angélica Lizbeth</w:t>
      </w:r>
    </w:p>
    <w:p w14:paraId="43417271" w14:textId="77777777" w:rsidR="00115EFC" w:rsidRPr="00E32532" w:rsidRDefault="00115EFC" w:rsidP="00115EFC">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Maldonado Velázquez</w:t>
      </w:r>
      <w:r w:rsidRPr="00E32532">
        <w:rPr>
          <w:rFonts w:ascii="Arial" w:eastAsia="Times New Roman" w:hAnsi="Arial" w:cs="Arial"/>
          <w:bCs/>
          <w:sz w:val="28"/>
          <w:szCs w:val="36"/>
          <w:lang w:eastAsia="es-MX"/>
        </w:rPr>
        <w:br/>
        <w:t>César Irvin.</w:t>
      </w:r>
    </w:p>
    <w:p w14:paraId="40D036B6" w14:textId="77777777" w:rsidR="00115EFC" w:rsidRPr="00E32532" w:rsidRDefault="00115EFC" w:rsidP="00115EFC">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Salinas López Rosa Abigail</w:t>
      </w:r>
    </w:p>
    <w:p w14:paraId="0ECFBFE8" w14:textId="77777777" w:rsidR="00115EFC" w:rsidRDefault="00115EFC" w:rsidP="00115EFC">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Sosa Hernández César Manuel</w:t>
      </w:r>
    </w:p>
    <w:p w14:paraId="5301EE50" w14:textId="77777777" w:rsidR="00115EFC" w:rsidRDefault="00115EFC" w:rsidP="00115EFC">
      <w:pPr>
        <w:pStyle w:val="Prrafodelista"/>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García Rivera Juan Pablo</w:t>
      </w:r>
    </w:p>
    <w:p w14:paraId="0C205466" w14:textId="77777777" w:rsidR="00115EFC" w:rsidRDefault="00115EFC" w:rsidP="00115EFC">
      <w:pPr>
        <w:pStyle w:val="Prrafodelista"/>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González Carranza </w:t>
      </w:r>
      <w:proofErr w:type="spellStart"/>
      <w:r>
        <w:rPr>
          <w:rFonts w:ascii="Arial" w:eastAsia="Times New Roman" w:hAnsi="Arial" w:cs="Arial"/>
          <w:bCs/>
          <w:sz w:val="28"/>
          <w:szCs w:val="36"/>
          <w:lang w:eastAsia="es-MX"/>
        </w:rPr>
        <w:t>Jhonatan</w:t>
      </w:r>
      <w:proofErr w:type="spellEnd"/>
      <w:r>
        <w:rPr>
          <w:rFonts w:ascii="Arial" w:eastAsia="Times New Roman" w:hAnsi="Arial" w:cs="Arial"/>
          <w:bCs/>
          <w:sz w:val="28"/>
          <w:szCs w:val="36"/>
          <w:lang w:eastAsia="es-MX"/>
        </w:rPr>
        <w:t xml:space="preserve"> </w:t>
      </w:r>
    </w:p>
    <w:p w14:paraId="4F527EA8" w14:textId="77777777" w:rsidR="00115EFC" w:rsidRPr="00E32532" w:rsidRDefault="00115EFC" w:rsidP="00115EFC">
      <w:pPr>
        <w:pStyle w:val="Prrafodelista"/>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Hernández Cecilio Martha</w:t>
      </w:r>
    </w:p>
    <w:p w14:paraId="2AD1D650" w14:textId="77777777" w:rsidR="00115EFC" w:rsidRPr="00F00B84" w:rsidRDefault="00115EFC" w:rsidP="00115EFC">
      <w:pPr>
        <w:jc w:val="center"/>
        <w:rPr>
          <w:rFonts w:ascii="Arial" w:eastAsia="Times New Roman" w:hAnsi="Arial" w:cs="Arial"/>
          <w:bCs/>
          <w:sz w:val="28"/>
          <w:szCs w:val="36"/>
          <w:lang w:eastAsia="es-MX"/>
        </w:rPr>
      </w:pPr>
    </w:p>
    <w:p w14:paraId="4F178863" w14:textId="77777777" w:rsidR="00115EFC" w:rsidRPr="00F00B84" w:rsidRDefault="00115EFC" w:rsidP="00115EFC">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Profesor:</w:t>
      </w:r>
    </w:p>
    <w:p w14:paraId="54D82930" w14:textId="77777777" w:rsidR="00115EFC" w:rsidRPr="00F00B84" w:rsidRDefault="00115EFC" w:rsidP="00115EFC">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 xml:space="preserve">GUTIERREZ GONZALEZ </w:t>
      </w:r>
      <w:proofErr w:type="gramStart"/>
      <w:r w:rsidRPr="00F00B84">
        <w:rPr>
          <w:rFonts w:ascii="Arial" w:eastAsia="Times New Roman" w:hAnsi="Arial" w:cs="Arial"/>
          <w:bCs/>
          <w:sz w:val="28"/>
          <w:szCs w:val="36"/>
          <w:lang w:eastAsia="es-MX"/>
        </w:rPr>
        <w:t>DR..</w:t>
      </w:r>
      <w:proofErr w:type="gramEnd"/>
      <w:r w:rsidRPr="00F00B84">
        <w:rPr>
          <w:rFonts w:ascii="Arial" w:eastAsia="Times New Roman" w:hAnsi="Arial" w:cs="Arial"/>
          <w:bCs/>
          <w:sz w:val="28"/>
          <w:szCs w:val="36"/>
          <w:lang w:eastAsia="es-MX"/>
        </w:rPr>
        <w:t xml:space="preserve"> ANGEL.</w:t>
      </w:r>
    </w:p>
    <w:p w14:paraId="03B0ED82" w14:textId="77777777" w:rsidR="00115EFC" w:rsidRPr="00F00B84" w:rsidRDefault="00115EFC" w:rsidP="00115EFC">
      <w:pPr>
        <w:jc w:val="center"/>
        <w:rPr>
          <w:rFonts w:ascii="Arial" w:eastAsia="Times New Roman" w:hAnsi="Arial" w:cs="Arial"/>
          <w:bCs/>
          <w:color w:val="FF0000"/>
          <w:sz w:val="28"/>
          <w:szCs w:val="36"/>
          <w:lang w:eastAsia="es-MX"/>
        </w:rPr>
      </w:pPr>
    </w:p>
    <w:p w14:paraId="35944A40" w14:textId="77777777" w:rsidR="00115EFC" w:rsidRPr="00F00B84" w:rsidRDefault="00115EFC" w:rsidP="00115EFC">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Unidad de aprendizaje:</w:t>
      </w:r>
    </w:p>
    <w:p w14:paraId="14F151AB" w14:textId="77777777" w:rsidR="00115EFC" w:rsidRPr="00F00B84" w:rsidRDefault="00115EFC" w:rsidP="00115EFC">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“TECNOLOGÍAS DE INFORMACIÓN”</w:t>
      </w:r>
    </w:p>
    <w:p w14:paraId="08D6CD7D" w14:textId="77777777" w:rsidR="00115EFC" w:rsidRPr="00F00B84" w:rsidRDefault="00115EFC" w:rsidP="00115EFC">
      <w:pPr>
        <w:jc w:val="center"/>
        <w:rPr>
          <w:rFonts w:ascii="Arial" w:eastAsia="Times New Roman" w:hAnsi="Arial" w:cs="Arial"/>
          <w:bCs/>
          <w:sz w:val="28"/>
          <w:szCs w:val="36"/>
          <w:lang w:eastAsia="es-MX"/>
        </w:rPr>
      </w:pPr>
    </w:p>
    <w:p w14:paraId="3395E903" w14:textId="77777777" w:rsidR="00115EFC" w:rsidRPr="00F00B84" w:rsidRDefault="00115EFC" w:rsidP="00115EFC">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Temario:</w:t>
      </w:r>
    </w:p>
    <w:p w14:paraId="1918DF33" w14:textId="77777777" w:rsidR="00115EFC" w:rsidRPr="00F00B84" w:rsidRDefault="00115EFC" w:rsidP="00115EFC">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Unidad temática 2.</w:t>
      </w:r>
    </w:p>
    <w:p w14:paraId="6A376976" w14:textId="77777777" w:rsidR="00115EFC" w:rsidRPr="00F00B84" w:rsidRDefault="00115EFC" w:rsidP="00115EFC">
      <w:pPr>
        <w:jc w:val="center"/>
        <w:rPr>
          <w:rFonts w:ascii="Arial" w:eastAsia="Times New Roman" w:hAnsi="Arial" w:cs="Arial"/>
          <w:bCs/>
          <w:sz w:val="28"/>
          <w:szCs w:val="36"/>
          <w:lang w:eastAsia="es-MX"/>
        </w:rPr>
      </w:pPr>
    </w:p>
    <w:p w14:paraId="6AD5CE13" w14:textId="77777777" w:rsidR="00115EFC" w:rsidRPr="00F00B84" w:rsidRDefault="00115EFC" w:rsidP="00115EFC">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Secuencia:</w:t>
      </w:r>
    </w:p>
    <w:p w14:paraId="274F928F" w14:textId="77777777" w:rsidR="00115EFC" w:rsidRPr="00F00B84" w:rsidRDefault="00115EFC" w:rsidP="00115EFC">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“3AM35”</w:t>
      </w:r>
    </w:p>
    <w:p w14:paraId="3F4C1647" w14:textId="77777777" w:rsidR="00705577" w:rsidRDefault="00705577"/>
    <w:p w14:paraId="049FC26B" w14:textId="77777777" w:rsidR="00115EFC" w:rsidRDefault="00115EFC"/>
    <w:p w14:paraId="08E553FA" w14:textId="77777777" w:rsidR="00115EFC" w:rsidRDefault="00115EFC"/>
    <w:p w14:paraId="238CBD2F" w14:textId="77777777" w:rsidR="00115EFC" w:rsidRDefault="00115EFC"/>
    <w:p w14:paraId="357407E9" w14:textId="77777777" w:rsidR="00115EFC" w:rsidRDefault="00115EFC"/>
    <w:p w14:paraId="4C7DFFD9" w14:textId="77777777" w:rsidR="00115EFC" w:rsidRDefault="00115EFC" w:rsidP="00115EFC">
      <w:pPr>
        <w:rPr>
          <w:rFonts w:ascii="Arial" w:hAnsi="Arial" w:cs="Arial"/>
          <w:sz w:val="24"/>
        </w:rPr>
      </w:pPr>
    </w:p>
    <w:p w14:paraId="18CCF310" w14:textId="77777777" w:rsidR="00115EFC" w:rsidRDefault="00115EFC" w:rsidP="00115EFC">
      <w:pPr>
        <w:ind w:left="708"/>
        <w:rPr>
          <w:rFonts w:ascii="Arial" w:hAnsi="Arial" w:cs="Arial"/>
          <w:i/>
          <w:sz w:val="24"/>
          <w:u w:val="single"/>
        </w:rPr>
      </w:pPr>
      <w:r>
        <w:rPr>
          <w:rFonts w:ascii="Arial" w:hAnsi="Arial" w:cs="Arial"/>
          <w:i/>
          <w:sz w:val="24"/>
          <w:u w:val="single"/>
        </w:rPr>
        <w:t>2.4.3. HIPO</w:t>
      </w:r>
    </w:p>
    <w:p w14:paraId="09956E61" w14:textId="77777777" w:rsidR="00115EFC" w:rsidRDefault="00115EFC" w:rsidP="00115EFC">
      <w:pPr>
        <w:ind w:left="708"/>
        <w:rPr>
          <w:rFonts w:ascii="Arial" w:hAnsi="Arial" w:cs="Arial"/>
          <w:sz w:val="24"/>
        </w:rPr>
      </w:pPr>
      <w:r w:rsidRPr="00EA57FD">
        <w:rPr>
          <w:rFonts w:ascii="Arial" w:hAnsi="Arial" w:cs="Arial"/>
          <w:sz w:val="24"/>
        </w:rPr>
        <w:t>El diagrama Hipo es aquel que indica cuales son las entradas a un proceso, después la elaboración de un proceso y también las salidas de un proceso. Se refieren al ciclo de vida de un proyecto (diseño y documentación de software).</w:t>
      </w:r>
    </w:p>
    <w:p w14:paraId="44B8303E" w14:textId="77777777" w:rsidR="00115EFC" w:rsidRDefault="00115EFC" w:rsidP="00115EFC">
      <w:pPr>
        <w:ind w:left="708"/>
        <w:rPr>
          <w:rFonts w:ascii="Arial" w:hAnsi="Arial" w:cs="Arial"/>
          <w:sz w:val="24"/>
        </w:rPr>
      </w:pPr>
      <w:r w:rsidRPr="00EA57FD">
        <w:rPr>
          <w:rFonts w:ascii="Arial" w:hAnsi="Arial" w:cs="Arial"/>
          <w:sz w:val="24"/>
        </w:rPr>
        <w:t>Este método fue creado con el propósito de ayudar a los diseñadores a no perder la pista de alguna función dentro de un sistema grande.</w:t>
      </w:r>
    </w:p>
    <w:p w14:paraId="691F8C6B" w14:textId="77777777" w:rsidR="00115EFC" w:rsidRPr="00EA57FD" w:rsidRDefault="00115EFC" w:rsidP="00115EFC">
      <w:pPr>
        <w:ind w:left="708"/>
        <w:rPr>
          <w:rFonts w:ascii="Arial" w:hAnsi="Arial" w:cs="Arial"/>
          <w:sz w:val="24"/>
        </w:rPr>
      </w:pPr>
      <w:r w:rsidRPr="00EA57FD">
        <w:rPr>
          <w:rFonts w:ascii="Arial" w:hAnsi="Arial" w:cs="Arial"/>
          <w:sz w:val="24"/>
        </w:rPr>
        <w:t>Fueron desarrollados por IBM como esquemas de representación para un desarrollo jerárquico de arriba a abajo y como una ayuda de documentación para productos comercializados.</w:t>
      </w:r>
    </w:p>
    <w:p w14:paraId="7A5AD32A" w14:textId="77777777" w:rsidR="00115EFC" w:rsidRPr="00EA57FD" w:rsidRDefault="00115EFC" w:rsidP="00115EFC">
      <w:pPr>
        <w:ind w:left="708"/>
        <w:rPr>
          <w:rFonts w:ascii="Arial" w:hAnsi="Arial" w:cs="Arial"/>
          <w:sz w:val="24"/>
        </w:rPr>
      </w:pPr>
      <w:r w:rsidRPr="00EA57FD">
        <w:rPr>
          <w:rFonts w:ascii="Arial" w:hAnsi="Arial" w:cs="Arial"/>
          <w:sz w:val="24"/>
        </w:rPr>
        <w:t>Un conjunto de diagramas HIPO contiene una tabla visual de contenido, un conjunto de diagramas generales y un conjunto de diagramas de detalles.</w:t>
      </w:r>
    </w:p>
    <w:p w14:paraId="0963DA7D" w14:textId="77777777" w:rsidR="00115EFC" w:rsidRDefault="00115EFC" w:rsidP="00115EFC">
      <w:pPr>
        <w:ind w:left="708"/>
        <w:rPr>
          <w:rFonts w:ascii="Arial" w:hAnsi="Arial" w:cs="Arial"/>
          <w:sz w:val="24"/>
        </w:rPr>
      </w:pPr>
      <w:r>
        <w:rPr>
          <w:rFonts w:ascii="Arial" w:hAnsi="Arial" w:cs="Arial"/>
          <w:sz w:val="24"/>
        </w:rPr>
        <w:t>L</w:t>
      </w:r>
      <w:r w:rsidRPr="00EA57FD">
        <w:rPr>
          <w:rFonts w:ascii="Arial" w:hAnsi="Arial" w:cs="Arial"/>
          <w:sz w:val="24"/>
        </w:rPr>
        <w:t>os diagramas HIPO necesitan considera</w:t>
      </w:r>
      <w:r>
        <w:rPr>
          <w:rFonts w:ascii="Arial" w:hAnsi="Arial" w:cs="Arial"/>
          <w:sz w:val="24"/>
        </w:rPr>
        <w:t>blemente cantidad de espacio grá</w:t>
      </w:r>
      <w:r w:rsidRPr="00EA57FD">
        <w:rPr>
          <w:rFonts w:ascii="Arial" w:hAnsi="Arial" w:cs="Arial"/>
          <w:sz w:val="24"/>
        </w:rPr>
        <w:t>fico, con el fin de ver todo el programa completo, son necesarias varias páginas, los diferentes niveles de diagramas ocupan también espacio, y en ocasiones es fácil el flujo del programa.</w:t>
      </w:r>
    </w:p>
    <w:p w14:paraId="56C193FF" w14:textId="77777777" w:rsidR="00115EFC" w:rsidRDefault="00115EFC" w:rsidP="00115EFC">
      <w:pPr>
        <w:ind w:left="708"/>
        <w:jc w:val="center"/>
        <w:rPr>
          <w:rFonts w:ascii="Arial" w:hAnsi="Arial" w:cs="Arial"/>
          <w:sz w:val="24"/>
        </w:rPr>
      </w:pPr>
      <w:r>
        <w:rPr>
          <w:noProof/>
          <w:lang w:eastAsia="es-MX"/>
        </w:rPr>
        <w:drawing>
          <wp:inline distT="0" distB="0" distL="0" distR="0" wp14:anchorId="4E68901A" wp14:editId="1C6D0FE3">
            <wp:extent cx="3209925" cy="2762250"/>
            <wp:effectExtent l="0" t="0" r="9525"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7"/>
                    <a:stretch>
                      <a:fillRect/>
                    </a:stretch>
                  </pic:blipFill>
                  <pic:spPr>
                    <a:xfrm>
                      <a:off x="0" y="0"/>
                      <a:ext cx="3209925" cy="2762250"/>
                    </a:xfrm>
                    <a:prstGeom prst="rect">
                      <a:avLst/>
                    </a:prstGeom>
                  </pic:spPr>
                </pic:pic>
              </a:graphicData>
            </a:graphic>
          </wp:inline>
        </w:drawing>
      </w:r>
    </w:p>
    <w:p w14:paraId="5B578C61" w14:textId="77777777" w:rsidR="00115EFC" w:rsidRPr="00EA57FD" w:rsidRDefault="00115EFC" w:rsidP="00115EFC">
      <w:pPr>
        <w:ind w:left="708"/>
        <w:rPr>
          <w:rFonts w:ascii="Arial" w:hAnsi="Arial" w:cs="Arial"/>
          <w:sz w:val="24"/>
        </w:rPr>
      </w:pPr>
      <w:r w:rsidRPr="00EA57FD">
        <w:rPr>
          <w:rFonts w:ascii="Arial" w:hAnsi="Arial" w:cs="Arial"/>
          <w:sz w:val="24"/>
        </w:rPr>
        <w:t>Ésta es su principal ventaja con la que cuenta con respecto a otras notaciones, ya que este método permite tener una vista panorámica de las entradas, procesos y salidas de datos.</w:t>
      </w:r>
    </w:p>
    <w:p w14:paraId="48B150E9" w14:textId="77777777" w:rsidR="00115EFC" w:rsidRDefault="00115EFC" w:rsidP="00115EFC">
      <w:pPr>
        <w:ind w:left="708"/>
        <w:rPr>
          <w:rFonts w:ascii="Arial" w:hAnsi="Arial" w:cs="Arial"/>
          <w:sz w:val="24"/>
        </w:rPr>
      </w:pPr>
      <w:r w:rsidRPr="00EA57FD">
        <w:rPr>
          <w:rFonts w:ascii="Arial" w:hAnsi="Arial" w:cs="Arial"/>
          <w:sz w:val="24"/>
        </w:rPr>
        <w:t>Esto lo hace una herramienta útil para la documentación de programas, además de que le puede facilitar al autor de un programa el recordar lo que hace el sistema después de cierto tiempo.</w:t>
      </w:r>
    </w:p>
    <w:p w14:paraId="5579D528" w14:textId="77777777" w:rsidR="00115EFC" w:rsidRPr="00E22D26" w:rsidRDefault="00115EFC" w:rsidP="00115EFC">
      <w:pPr>
        <w:ind w:left="708"/>
        <w:rPr>
          <w:rFonts w:ascii="Arial" w:hAnsi="Arial" w:cs="Arial"/>
          <w:sz w:val="24"/>
        </w:rPr>
      </w:pPr>
      <w:r w:rsidRPr="00E22D26">
        <w:rPr>
          <w:rFonts w:ascii="Arial" w:hAnsi="Arial" w:cs="Arial"/>
          <w:b/>
          <w:bCs/>
          <w:sz w:val="24"/>
        </w:rPr>
        <w:lastRenderedPageBreak/>
        <w:t>TIPOS DE DIAGRAMAS HIPO</w:t>
      </w:r>
    </w:p>
    <w:p w14:paraId="3DF3498E" w14:textId="77777777" w:rsidR="00115EFC" w:rsidRDefault="00115EFC" w:rsidP="00115EFC">
      <w:pPr>
        <w:ind w:left="708"/>
        <w:rPr>
          <w:rFonts w:ascii="Arial" w:hAnsi="Arial" w:cs="Arial"/>
          <w:sz w:val="24"/>
        </w:rPr>
      </w:pPr>
      <w:r w:rsidRPr="00E22D26">
        <w:rPr>
          <w:rFonts w:ascii="Arial" w:hAnsi="Arial" w:cs="Arial"/>
          <w:sz w:val="24"/>
        </w:rPr>
        <w:t>Existen tres tipos de diagramas HIPO</w:t>
      </w:r>
    </w:p>
    <w:p w14:paraId="3959A740" w14:textId="77777777" w:rsidR="00115EFC" w:rsidRPr="00E22D26" w:rsidRDefault="00115EFC" w:rsidP="00115EFC">
      <w:pPr>
        <w:pStyle w:val="Prrafodelista"/>
        <w:numPr>
          <w:ilvl w:val="0"/>
          <w:numId w:val="2"/>
        </w:numPr>
        <w:rPr>
          <w:rFonts w:ascii="Arial" w:hAnsi="Arial" w:cs="Arial"/>
          <w:sz w:val="24"/>
        </w:rPr>
      </w:pPr>
      <w:r w:rsidRPr="00E22D26">
        <w:rPr>
          <w:rFonts w:ascii="Arial" w:hAnsi="Arial" w:cs="Arial"/>
          <w:b/>
          <w:bCs/>
          <w:sz w:val="24"/>
        </w:rPr>
        <w:t>VTOC</w:t>
      </w:r>
      <w:r w:rsidRPr="00E22D26">
        <w:rPr>
          <w:rFonts w:ascii="Arial" w:hAnsi="Arial" w:cs="Arial"/>
          <w:sz w:val="24"/>
        </w:rPr>
        <w:t xml:space="preserve"> o tabla visual de contenido (visual tables </w:t>
      </w:r>
      <w:proofErr w:type="spellStart"/>
      <w:r w:rsidRPr="00E22D26">
        <w:rPr>
          <w:rFonts w:ascii="Arial" w:hAnsi="Arial" w:cs="Arial"/>
          <w:sz w:val="24"/>
        </w:rPr>
        <w:t>of</w:t>
      </w:r>
      <w:proofErr w:type="spellEnd"/>
      <w:r w:rsidRPr="00E22D26">
        <w:rPr>
          <w:rFonts w:ascii="Arial" w:hAnsi="Arial" w:cs="Arial"/>
          <w:sz w:val="24"/>
        </w:rPr>
        <w:t xml:space="preserve"> </w:t>
      </w:r>
      <w:proofErr w:type="spellStart"/>
      <w:r w:rsidRPr="00E22D26">
        <w:rPr>
          <w:rFonts w:ascii="Arial" w:hAnsi="Arial" w:cs="Arial"/>
          <w:sz w:val="24"/>
        </w:rPr>
        <w:t>contents</w:t>
      </w:r>
      <w:proofErr w:type="spellEnd"/>
      <w:r w:rsidRPr="00E22D26">
        <w:rPr>
          <w:rFonts w:ascii="Arial" w:hAnsi="Arial" w:cs="Arial"/>
          <w:sz w:val="24"/>
        </w:rPr>
        <w:t>)</w:t>
      </w:r>
    </w:p>
    <w:p w14:paraId="3F7213D9" w14:textId="77777777" w:rsidR="00115EFC" w:rsidRPr="00E22D26" w:rsidRDefault="00115EFC" w:rsidP="00115EFC">
      <w:pPr>
        <w:pStyle w:val="Prrafodelista"/>
        <w:numPr>
          <w:ilvl w:val="1"/>
          <w:numId w:val="2"/>
        </w:numPr>
        <w:rPr>
          <w:rFonts w:ascii="Arial" w:hAnsi="Arial" w:cs="Arial"/>
          <w:sz w:val="24"/>
          <w:lang w:val="en-US"/>
        </w:rPr>
      </w:pPr>
      <w:proofErr w:type="spellStart"/>
      <w:r w:rsidRPr="00E22D26">
        <w:rPr>
          <w:rFonts w:ascii="Arial" w:hAnsi="Arial" w:cs="Arial"/>
          <w:sz w:val="24"/>
          <w:lang w:val="en-US"/>
        </w:rPr>
        <w:t>Diagramas</w:t>
      </w:r>
      <w:proofErr w:type="spellEnd"/>
      <w:r w:rsidRPr="00E22D26">
        <w:rPr>
          <w:rFonts w:ascii="Arial" w:hAnsi="Arial" w:cs="Arial"/>
          <w:sz w:val="24"/>
          <w:lang w:val="en-US"/>
        </w:rPr>
        <w:t xml:space="preserve"> </w:t>
      </w:r>
      <w:proofErr w:type="spellStart"/>
      <w:r w:rsidRPr="00E22D26">
        <w:rPr>
          <w:rFonts w:ascii="Arial" w:hAnsi="Arial" w:cs="Arial"/>
          <w:sz w:val="24"/>
          <w:lang w:val="en-US"/>
        </w:rPr>
        <w:t>generales</w:t>
      </w:r>
      <w:proofErr w:type="spellEnd"/>
      <w:r w:rsidRPr="00E22D26">
        <w:rPr>
          <w:rFonts w:ascii="Arial" w:hAnsi="Arial" w:cs="Arial"/>
          <w:sz w:val="24"/>
          <w:lang w:val="en-US"/>
        </w:rPr>
        <w:t xml:space="preserve"> IPO (INPUT/PROCESS/OUTPUT)</w:t>
      </w:r>
    </w:p>
    <w:p w14:paraId="16703E42" w14:textId="77777777" w:rsidR="00115EFC" w:rsidRPr="00E22D26" w:rsidRDefault="00115EFC" w:rsidP="00115EFC">
      <w:pPr>
        <w:pStyle w:val="Prrafodelista"/>
        <w:numPr>
          <w:ilvl w:val="1"/>
          <w:numId w:val="2"/>
        </w:numPr>
        <w:rPr>
          <w:rFonts w:ascii="Arial" w:hAnsi="Arial" w:cs="Arial"/>
          <w:sz w:val="24"/>
        </w:rPr>
      </w:pPr>
      <w:r w:rsidRPr="00E22D26">
        <w:rPr>
          <w:rFonts w:ascii="Arial" w:hAnsi="Arial" w:cs="Arial"/>
          <w:sz w:val="24"/>
        </w:rPr>
        <w:t>Diagramas detallados IPO</w:t>
      </w:r>
    </w:p>
    <w:p w14:paraId="6B1115F5" w14:textId="77777777" w:rsidR="00115EFC" w:rsidRPr="00E22D26" w:rsidRDefault="00115EFC" w:rsidP="00115EFC">
      <w:pPr>
        <w:ind w:left="708"/>
        <w:rPr>
          <w:rFonts w:ascii="Arial" w:hAnsi="Arial" w:cs="Arial"/>
          <w:sz w:val="24"/>
        </w:rPr>
      </w:pPr>
    </w:p>
    <w:p w14:paraId="098449C0" w14:textId="77777777" w:rsidR="00115EFC" w:rsidRPr="005C2C3B" w:rsidRDefault="00115EFC" w:rsidP="00115EFC">
      <w:pPr>
        <w:pStyle w:val="Prrafodelista"/>
        <w:numPr>
          <w:ilvl w:val="0"/>
          <w:numId w:val="2"/>
        </w:numPr>
        <w:rPr>
          <w:rFonts w:ascii="Arial" w:hAnsi="Arial" w:cs="Arial"/>
          <w:sz w:val="24"/>
          <w:lang w:val="en-US"/>
        </w:rPr>
      </w:pPr>
      <w:r w:rsidRPr="005C2C3B">
        <w:rPr>
          <w:rFonts w:ascii="Arial" w:hAnsi="Arial" w:cs="Arial"/>
          <w:b/>
          <w:bCs/>
          <w:sz w:val="24"/>
          <w:lang w:val="en-US"/>
        </w:rPr>
        <w:t>VTOC</w:t>
      </w:r>
      <w:r w:rsidRPr="005C2C3B">
        <w:rPr>
          <w:rFonts w:ascii="Arial" w:hAnsi="Arial" w:cs="Arial"/>
          <w:sz w:val="24"/>
          <w:lang w:val="en-US"/>
        </w:rPr>
        <w:t> (visual tables of contents)</w:t>
      </w:r>
    </w:p>
    <w:p w14:paraId="330DF409" w14:textId="77777777" w:rsidR="00115EFC" w:rsidRPr="00E22D26" w:rsidRDefault="00115EFC" w:rsidP="00115EFC">
      <w:pPr>
        <w:pStyle w:val="Prrafodelista"/>
        <w:numPr>
          <w:ilvl w:val="1"/>
          <w:numId w:val="2"/>
        </w:numPr>
        <w:rPr>
          <w:rFonts w:ascii="Arial" w:hAnsi="Arial" w:cs="Arial"/>
          <w:sz w:val="24"/>
        </w:rPr>
      </w:pPr>
      <w:r w:rsidRPr="00E22D26">
        <w:rPr>
          <w:rFonts w:ascii="Arial" w:hAnsi="Arial" w:cs="Arial"/>
          <w:sz w:val="24"/>
        </w:rPr>
        <w:t xml:space="preserve">Diagramas de jerarquías. Proporciona </w:t>
      </w:r>
      <w:proofErr w:type="gramStart"/>
      <w:r w:rsidRPr="00E22D26">
        <w:rPr>
          <w:rFonts w:ascii="Arial" w:hAnsi="Arial" w:cs="Arial"/>
          <w:sz w:val="24"/>
        </w:rPr>
        <w:t>una mapa</w:t>
      </w:r>
      <w:proofErr w:type="gramEnd"/>
      <w:r w:rsidRPr="00E22D26">
        <w:rPr>
          <w:rFonts w:ascii="Arial" w:hAnsi="Arial" w:cs="Arial"/>
          <w:sz w:val="24"/>
        </w:rPr>
        <w:t xml:space="preserve"> que permite localizar un módulo del programa dentro del sistema principal.</w:t>
      </w:r>
    </w:p>
    <w:p w14:paraId="3957DA55" w14:textId="77777777" w:rsidR="00115EFC" w:rsidRPr="00E22D26" w:rsidRDefault="00115EFC" w:rsidP="00115EFC">
      <w:pPr>
        <w:pStyle w:val="Prrafodelista"/>
        <w:numPr>
          <w:ilvl w:val="1"/>
          <w:numId w:val="2"/>
        </w:numPr>
        <w:rPr>
          <w:rFonts w:ascii="Arial" w:hAnsi="Arial" w:cs="Arial"/>
          <w:sz w:val="24"/>
        </w:rPr>
      </w:pPr>
      <w:r w:rsidRPr="00E22D26">
        <w:rPr>
          <w:rFonts w:ascii="Arial" w:hAnsi="Arial" w:cs="Arial"/>
          <w:sz w:val="24"/>
        </w:rPr>
        <w:t>Es similar al típico diagrama de la estructura de organización.</w:t>
      </w:r>
    </w:p>
    <w:p w14:paraId="7A5FB948" w14:textId="77777777" w:rsidR="00115EFC" w:rsidRDefault="00115EFC" w:rsidP="00115EFC">
      <w:pPr>
        <w:ind w:left="708"/>
        <w:rPr>
          <w:rFonts w:ascii="Arial" w:hAnsi="Arial" w:cs="Arial"/>
          <w:sz w:val="24"/>
        </w:rPr>
      </w:pPr>
    </w:p>
    <w:p w14:paraId="4553E728" w14:textId="77777777" w:rsidR="00115EFC" w:rsidRPr="00E22D26" w:rsidRDefault="00115EFC" w:rsidP="00115EFC">
      <w:pPr>
        <w:ind w:left="708"/>
        <w:rPr>
          <w:rFonts w:ascii="Arial" w:hAnsi="Arial" w:cs="Arial"/>
          <w:sz w:val="24"/>
        </w:rPr>
      </w:pPr>
      <w:r w:rsidRPr="00E22D26">
        <w:rPr>
          <w:rFonts w:ascii="Arial" w:hAnsi="Arial" w:cs="Arial"/>
          <w:sz w:val="24"/>
        </w:rPr>
        <w:t>Fortalezas y debilidades del HIPO.</w:t>
      </w:r>
    </w:p>
    <w:p w14:paraId="3ED7C7DE" w14:textId="77777777" w:rsidR="00115EFC" w:rsidRPr="00E22D26" w:rsidRDefault="00115EFC" w:rsidP="00115EFC">
      <w:pPr>
        <w:pStyle w:val="Prrafodelista"/>
        <w:numPr>
          <w:ilvl w:val="0"/>
          <w:numId w:val="3"/>
        </w:numPr>
        <w:rPr>
          <w:rFonts w:ascii="Arial" w:hAnsi="Arial" w:cs="Arial"/>
          <w:sz w:val="24"/>
        </w:rPr>
      </w:pPr>
      <w:r w:rsidRPr="00E22D26">
        <w:rPr>
          <w:rFonts w:ascii="Arial" w:hAnsi="Arial" w:cs="Arial"/>
          <w:sz w:val="24"/>
        </w:rPr>
        <w:t>El HIPO es una técnica altamente visual y algo estructurada para el diseño y documentación.</w:t>
      </w:r>
    </w:p>
    <w:p w14:paraId="771B5D6C" w14:textId="77777777" w:rsidR="00115EFC" w:rsidRPr="00E22D26" w:rsidRDefault="00115EFC" w:rsidP="00115EFC">
      <w:pPr>
        <w:pStyle w:val="Prrafodelista"/>
        <w:numPr>
          <w:ilvl w:val="0"/>
          <w:numId w:val="3"/>
        </w:numPr>
        <w:rPr>
          <w:rFonts w:ascii="Arial" w:hAnsi="Arial" w:cs="Arial"/>
          <w:sz w:val="24"/>
        </w:rPr>
      </w:pPr>
      <w:r w:rsidRPr="00E22D26">
        <w:rPr>
          <w:rFonts w:ascii="Arial" w:hAnsi="Arial" w:cs="Arial"/>
          <w:sz w:val="24"/>
        </w:rPr>
        <w:t>El HIPO para a ser una herramienta demasiado especializada. Por el desconocimiento en la organización de su simbología.</w:t>
      </w:r>
    </w:p>
    <w:p w14:paraId="6FDBE6E7" w14:textId="77777777" w:rsidR="00115EFC" w:rsidRPr="00E22D26" w:rsidRDefault="00115EFC" w:rsidP="00115EFC">
      <w:pPr>
        <w:pStyle w:val="Prrafodelista"/>
        <w:numPr>
          <w:ilvl w:val="0"/>
          <w:numId w:val="3"/>
        </w:numPr>
        <w:rPr>
          <w:rFonts w:ascii="Arial" w:hAnsi="Arial" w:cs="Arial"/>
          <w:sz w:val="24"/>
        </w:rPr>
      </w:pPr>
      <w:r w:rsidRPr="00E22D26">
        <w:rPr>
          <w:rFonts w:ascii="Arial" w:hAnsi="Arial" w:cs="Arial"/>
          <w:sz w:val="24"/>
        </w:rPr>
        <w:t xml:space="preserve">El HIPO se lleva una considerable cantidad de espacio en papel. Así los diagramas hijo son usados </w:t>
      </w:r>
      <w:proofErr w:type="spellStart"/>
      <w:r w:rsidRPr="00E22D26">
        <w:rPr>
          <w:rFonts w:ascii="Arial" w:hAnsi="Arial" w:cs="Arial"/>
          <w:sz w:val="24"/>
        </w:rPr>
        <w:t>mas</w:t>
      </w:r>
      <w:proofErr w:type="spellEnd"/>
      <w:r w:rsidRPr="00E22D26">
        <w:rPr>
          <w:rFonts w:ascii="Arial" w:hAnsi="Arial" w:cs="Arial"/>
          <w:sz w:val="24"/>
        </w:rPr>
        <w:t xml:space="preserve"> frecuente para representar los detalles de cada módulo en una gráfica de estructura y para preparar el código de programa de computadora.</w:t>
      </w:r>
    </w:p>
    <w:p w14:paraId="623610B2" w14:textId="77777777" w:rsidR="00115EFC" w:rsidRDefault="00115EFC" w:rsidP="00115EFC">
      <w:pPr>
        <w:pStyle w:val="Prrafodelista"/>
        <w:numPr>
          <w:ilvl w:val="0"/>
          <w:numId w:val="3"/>
        </w:numPr>
        <w:rPr>
          <w:rFonts w:ascii="Arial" w:hAnsi="Arial" w:cs="Arial"/>
          <w:sz w:val="24"/>
        </w:rPr>
      </w:pPr>
      <w:r w:rsidRPr="00E22D26">
        <w:rPr>
          <w:rFonts w:ascii="Arial" w:hAnsi="Arial" w:cs="Arial"/>
          <w:sz w:val="24"/>
        </w:rPr>
        <w:t>El HIPO es útil para la documentación de programas. Porque con ello los autores pueden fácilmente recordarse de sus trabajos, después de un largo tiempo. Y otros programadores que comprendan los símbolos puedan entender lo realizado y ser utilizados en las pláticas o conversaciones estructuradas.</w:t>
      </w:r>
    </w:p>
    <w:p w14:paraId="4F2B6257" w14:textId="77777777" w:rsidR="00115EFC" w:rsidRDefault="00115EFC" w:rsidP="00115EFC">
      <w:pPr>
        <w:rPr>
          <w:rFonts w:ascii="Arial" w:hAnsi="Arial" w:cs="Arial"/>
          <w:sz w:val="24"/>
        </w:rPr>
      </w:pPr>
    </w:p>
    <w:p w14:paraId="6B43ABD2" w14:textId="77777777" w:rsidR="00115EFC" w:rsidRDefault="00115EFC"/>
    <w:sectPr w:rsidR="00115E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53738"/>
    <w:multiLevelType w:val="hybridMultilevel"/>
    <w:tmpl w:val="C8F2A094"/>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29F56279"/>
    <w:multiLevelType w:val="hybridMultilevel"/>
    <w:tmpl w:val="EE245C8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5D95E71"/>
    <w:multiLevelType w:val="hybridMultilevel"/>
    <w:tmpl w:val="C4A44BD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16cid:durableId="1241598089">
    <w:abstractNumId w:val="1"/>
  </w:num>
  <w:num w:numId="2" w16cid:durableId="301036374">
    <w:abstractNumId w:val="0"/>
  </w:num>
  <w:num w:numId="3" w16cid:durableId="8711091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15EFC"/>
    <w:rsid w:val="00115EFC"/>
    <w:rsid w:val="00310A68"/>
    <w:rsid w:val="007055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2026B"/>
  <w15:chartTrackingRefBased/>
  <w15:docId w15:val="{F2FDEEE7-15D2-4C76-A9EF-980EC259C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EFC"/>
    <w:pPr>
      <w:spacing w:after="160" w:line="256" w:lineRule="auto"/>
    </w:pPr>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5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454</Words>
  <Characters>2503</Characters>
  <Application>Microsoft Office Word</Application>
  <DocSecurity>0</DocSecurity>
  <Lines>20</Lines>
  <Paragraphs>5</Paragraphs>
  <ScaleCrop>false</ScaleCrop>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 Garcia</dc:creator>
  <cp:keywords/>
  <dc:description/>
  <cp:lastModifiedBy>Pablo G Garcia</cp:lastModifiedBy>
  <cp:revision>1</cp:revision>
  <dcterms:created xsi:type="dcterms:W3CDTF">2023-12-14T01:48:00Z</dcterms:created>
  <dcterms:modified xsi:type="dcterms:W3CDTF">2023-12-14T01:48:00Z</dcterms:modified>
</cp:coreProperties>
</file>