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FDA5" w14:textId="77777777" w:rsidR="00D70A7C" w:rsidRPr="00F00B84" w:rsidRDefault="00D70A7C" w:rsidP="00D70A7C">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60288" behindDoc="0" locked="0" layoutInCell="1" allowOverlap="1" wp14:anchorId="614414E5" wp14:editId="0BE2806B">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1312" behindDoc="0" locked="0" layoutInCell="1" allowOverlap="1" wp14:anchorId="0B653994" wp14:editId="455E98CA">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7DA28385" w14:textId="77777777" w:rsidR="00D70A7C" w:rsidRPr="00F00B84" w:rsidRDefault="00D70A7C" w:rsidP="00D70A7C">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5E9C8AB0" w14:textId="77777777" w:rsidR="00D70A7C" w:rsidRPr="00F00B84" w:rsidRDefault="00D70A7C" w:rsidP="00D70A7C">
      <w:pPr>
        <w:spacing w:after="0" w:line="240" w:lineRule="auto"/>
        <w:jc w:val="center"/>
        <w:rPr>
          <w:rFonts w:ascii="Arial" w:eastAsia="Times New Roman" w:hAnsi="Arial" w:cs="Arial"/>
          <w:bCs/>
          <w:color w:val="66CCFF"/>
          <w:sz w:val="28"/>
          <w:szCs w:val="36"/>
          <w:lang w:eastAsia="es-MX"/>
        </w:rPr>
      </w:pPr>
    </w:p>
    <w:p w14:paraId="36816811" w14:textId="77777777" w:rsidR="00D70A7C" w:rsidRPr="00F00B84" w:rsidRDefault="00D70A7C" w:rsidP="00D70A7C">
      <w:pPr>
        <w:spacing w:after="0" w:line="240" w:lineRule="auto"/>
        <w:jc w:val="center"/>
        <w:rPr>
          <w:rFonts w:ascii="Arial" w:eastAsia="Times New Roman" w:hAnsi="Arial" w:cs="Arial"/>
          <w:bCs/>
          <w:sz w:val="28"/>
          <w:szCs w:val="36"/>
          <w:lang w:eastAsia="es-MX"/>
        </w:rPr>
      </w:pPr>
    </w:p>
    <w:p w14:paraId="1D821DC2" w14:textId="77777777" w:rsidR="00D70A7C" w:rsidRPr="00F00B84" w:rsidRDefault="00D70A7C" w:rsidP="00D70A7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23BC5D31" w14:textId="77777777" w:rsidR="00D70A7C" w:rsidRPr="00E32532" w:rsidRDefault="00D70A7C" w:rsidP="00D70A7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0C4FDFBE" w14:textId="77777777" w:rsidR="00D70A7C" w:rsidRPr="00E32532" w:rsidRDefault="00D70A7C" w:rsidP="00D70A7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6F4745AD" w14:textId="77777777" w:rsidR="00D70A7C" w:rsidRPr="00E32532" w:rsidRDefault="00D70A7C" w:rsidP="00D70A7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1C48ECE5" w14:textId="77777777" w:rsidR="00D70A7C" w:rsidRDefault="00D70A7C" w:rsidP="00D70A7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34B4C829" w14:textId="77777777" w:rsidR="00D70A7C" w:rsidRDefault="00D70A7C" w:rsidP="00D70A7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166FA4DD" w14:textId="77777777" w:rsidR="00D70A7C" w:rsidRDefault="00D70A7C" w:rsidP="00D70A7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54146F33" w14:textId="77777777" w:rsidR="00D70A7C" w:rsidRPr="00E32532" w:rsidRDefault="00D70A7C" w:rsidP="00D70A7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2EFAEB38" w14:textId="77777777" w:rsidR="00D70A7C" w:rsidRPr="00F00B84" w:rsidRDefault="00D70A7C" w:rsidP="00D70A7C">
      <w:pPr>
        <w:jc w:val="center"/>
        <w:rPr>
          <w:rFonts w:ascii="Arial" w:eastAsia="Times New Roman" w:hAnsi="Arial" w:cs="Arial"/>
          <w:bCs/>
          <w:sz w:val="28"/>
          <w:szCs w:val="36"/>
          <w:lang w:eastAsia="es-MX"/>
        </w:rPr>
      </w:pPr>
    </w:p>
    <w:p w14:paraId="6B1E8833" w14:textId="77777777" w:rsidR="00D70A7C" w:rsidRPr="00F00B84" w:rsidRDefault="00D70A7C" w:rsidP="00D70A7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0D5C09F6" w14:textId="77777777" w:rsidR="00D70A7C" w:rsidRPr="00F00B84" w:rsidRDefault="00D70A7C" w:rsidP="00D70A7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1EF6D88B" w14:textId="77777777" w:rsidR="00D70A7C" w:rsidRPr="00F00B84" w:rsidRDefault="00D70A7C" w:rsidP="00D70A7C">
      <w:pPr>
        <w:jc w:val="center"/>
        <w:rPr>
          <w:rFonts w:ascii="Arial" w:eastAsia="Times New Roman" w:hAnsi="Arial" w:cs="Arial"/>
          <w:bCs/>
          <w:color w:val="FF0000"/>
          <w:sz w:val="28"/>
          <w:szCs w:val="36"/>
          <w:lang w:eastAsia="es-MX"/>
        </w:rPr>
      </w:pPr>
    </w:p>
    <w:p w14:paraId="7EDE0C7B" w14:textId="77777777" w:rsidR="00D70A7C" w:rsidRPr="00F00B84" w:rsidRDefault="00D70A7C" w:rsidP="00D70A7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2791CF89" w14:textId="77777777" w:rsidR="00D70A7C" w:rsidRPr="00F00B84" w:rsidRDefault="00D70A7C" w:rsidP="00D70A7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1FD37032" w14:textId="77777777" w:rsidR="00D70A7C" w:rsidRPr="00F00B84" w:rsidRDefault="00D70A7C" w:rsidP="00D70A7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0D83F533" w14:textId="77777777" w:rsidR="00D70A7C" w:rsidRPr="00F00B84" w:rsidRDefault="00D70A7C" w:rsidP="00D70A7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1A626080" w14:textId="77777777" w:rsidR="00D70A7C" w:rsidRPr="00F00B84" w:rsidRDefault="00D70A7C" w:rsidP="00D70A7C">
      <w:pPr>
        <w:jc w:val="center"/>
        <w:rPr>
          <w:rFonts w:ascii="Arial" w:eastAsia="Times New Roman" w:hAnsi="Arial" w:cs="Arial"/>
          <w:bCs/>
          <w:sz w:val="28"/>
          <w:szCs w:val="36"/>
          <w:lang w:eastAsia="es-MX"/>
        </w:rPr>
      </w:pPr>
    </w:p>
    <w:p w14:paraId="4B1CC01A" w14:textId="77777777" w:rsidR="00D70A7C" w:rsidRPr="00F00B84" w:rsidRDefault="00D70A7C" w:rsidP="00D70A7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290288BA" w14:textId="77777777" w:rsidR="00D70A7C" w:rsidRDefault="00D70A7C" w:rsidP="00D70A7C">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7A8872FB" w14:textId="77777777" w:rsidR="00D70A7C" w:rsidRDefault="00D70A7C" w:rsidP="002A0975">
      <w:pPr>
        <w:shd w:val="clear" w:color="auto" w:fill="FFFFFF"/>
        <w:spacing w:after="0" w:line="276" w:lineRule="auto"/>
        <w:jc w:val="both"/>
        <w:rPr>
          <w:rFonts w:ascii="Arial" w:eastAsia="Times New Roman" w:hAnsi="Arial" w:cs="Arial"/>
          <w:color w:val="323232"/>
          <w:sz w:val="24"/>
          <w:szCs w:val="24"/>
          <w:lang w:eastAsia="es-MX"/>
        </w:rPr>
      </w:pPr>
    </w:p>
    <w:p w14:paraId="40D82093" w14:textId="77777777" w:rsidR="00D70A7C" w:rsidRDefault="00D70A7C" w:rsidP="002A0975">
      <w:pPr>
        <w:shd w:val="clear" w:color="auto" w:fill="FFFFFF"/>
        <w:spacing w:after="0" w:line="276" w:lineRule="auto"/>
        <w:jc w:val="both"/>
        <w:rPr>
          <w:rFonts w:ascii="Arial" w:eastAsia="Times New Roman" w:hAnsi="Arial" w:cs="Arial"/>
          <w:color w:val="323232"/>
          <w:sz w:val="24"/>
          <w:szCs w:val="24"/>
          <w:lang w:eastAsia="es-MX"/>
        </w:rPr>
      </w:pPr>
    </w:p>
    <w:p w14:paraId="7BB5AD7F" w14:textId="77777777" w:rsidR="00D70A7C" w:rsidRDefault="00D70A7C" w:rsidP="002A0975">
      <w:pPr>
        <w:shd w:val="clear" w:color="auto" w:fill="FFFFFF"/>
        <w:spacing w:after="0" w:line="276" w:lineRule="auto"/>
        <w:jc w:val="both"/>
        <w:rPr>
          <w:rFonts w:ascii="Arial" w:eastAsia="Times New Roman" w:hAnsi="Arial" w:cs="Arial"/>
          <w:color w:val="323232"/>
          <w:sz w:val="24"/>
          <w:szCs w:val="24"/>
          <w:lang w:eastAsia="es-MX"/>
        </w:rPr>
      </w:pPr>
    </w:p>
    <w:p w14:paraId="0B7301FB" w14:textId="77777777" w:rsidR="00D70A7C" w:rsidRDefault="00D70A7C" w:rsidP="002A0975">
      <w:pPr>
        <w:shd w:val="clear" w:color="auto" w:fill="FFFFFF"/>
        <w:spacing w:after="0" w:line="276" w:lineRule="auto"/>
        <w:jc w:val="both"/>
        <w:rPr>
          <w:rFonts w:ascii="Arial" w:eastAsia="Times New Roman" w:hAnsi="Arial" w:cs="Arial"/>
          <w:color w:val="323232"/>
          <w:sz w:val="24"/>
          <w:szCs w:val="24"/>
          <w:lang w:eastAsia="es-MX"/>
        </w:rPr>
      </w:pPr>
    </w:p>
    <w:p w14:paraId="18981B18" w14:textId="77777777" w:rsidR="00D70A7C" w:rsidRDefault="00D70A7C" w:rsidP="002A0975">
      <w:pPr>
        <w:shd w:val="clear" w:color="auto" w:fill="FFFFFF"/>
        <w:spacing w:after="0" w:line="276" w:lineRule="auto"/>
        <w:jc w:val="both"/>
        <w:rPr>
          <w:rFonts w:ascii="Arial" w:eastAsia="Times New Roman" w:hAnsi="Arial" w:cs="Arial"/>
          <w:color w:val="323232"/>
          <w:sz w:val="24"/>
          <w:szCs w:val="24"/>
          <w:lang w:eastAsia="es-MX"/>
        </w:rPr>
      </w:pPr>
    </w:p>
    <w:p w14:paraId="1E9DDC91" w14:textId="77777777" w:rsidR="00D70A7C" w:rsidRDefault="00D70A7C" w:rsidP="002A0975">
      <w:pPr>
        <w:shd w:val="clear" w:color="auto" w:fill="FFFFFF"/>
        <w:spacing w:after="0" w:line="276" w:lineRule="auto"/>
        <w:jc w:val="both"/>
        <w:rPr>
          <w:rFonts w:ascii="Arial" w:eastAsia="Times New Roman" w:hAnsi="Arial" w:cs="Arial"/>
          <w:color w:val="323232"/>
          <w:sz w:val="24"/>
          <w:szCs w:val="24"/>
          <w:lang w:eastAsia="es-MX"/>
        </w:rPr>
      </w:pPr>
    </w:p>
    <w:p w14:paraId="4F45D94F" w14:textId="77777777" w:rsidR="00D70A7C" w:rsidRDefault="00D70A7C" w:rsidP="002A0975">
      <w:pPr>
        <w:shd w:val="clear" w:color="auto" w:fill="FFFFFF"/>
        <w:spacing w:after="0" w:line="276" w:lineRule="auto"/>
        <w:jc w:val="both"/>
        <w:rPr>
          <w:rFonts w:ascii="Arial" w:eastAsia="Times New Roman" w:hAnsi="Arial" w:cs="Arial"/>
          <w:color w:val="323232"/>
          <w:sz w:val="24"/>
          <w:szCs w:val="24"/>
          <w:lang w:eastAsia="es-MX"/>
        </w:rPr>
      </w:pPr>
    </w:p>
    <w:p w14:paraId="6E2963B7" w14:textId="4A92BDCE" w:rsidR="00AC0D8A" w:rsidRPr="00AC0D8A" w:rsidRDefault="00000000" w:rsidP="002A0975">
      <w:pPr>
        <w:shd w:val="clear" w:color="auto" w:fill="FFFFFF"/>
        <w:spacing w:after="0" w:line="276" w:lineRule="auto"/>
        <w:jc w:val="both"/>
        <w:rPr>
          <w:rFonts w:ascii="Times New Roman" w:eastAsia="Times New Roman" w:hAnsi="Times New Roman" w:cs="Times New Roman"/>
          <w:sz w:val="24"/>
          <w:szCs w:val="24"/>
          <w:lang w:eastAsia="es-MX"/>
        </w:rPr>
      </w:pPr>
      <w:r w:rsidRPr="00A16E5C">
        <w:rPr>
          <w:rFonts w:ascii="Arial" w:eastAsia="Times New Roman" w:hAnsi="Arial" w:cs="Arial"/>
          <w:color w:val="323232"/>
          <w:sz w:val="24"/>
          <w:szCs w:val="24"/>
          <w:lang w:eastAsia="es-MX"/>
        </w:rPr>
        <w:lastRenderedPageBreak/>
        <w:t>Una base de datos en la nube es una base de datos que se implementa, entrega y accede a la nube. Las bases de datos en la nube organizan y almacenan datos estructurados, no estructurados y semiestructurados, al igual que las bases de datos locales tradicionales. Sin embargo, también proporcionan muchos de los mismos beneficios de la computación en la nube, incluida la velocidad, la escalabilidad, la agilidad y los costos reducidos.</w:t>
      </w:r>
      <w:r>
        <w:rPr>
          <w:rFonts w:ascii="Arial" w:eastAsia="Times New Roman" w:hAnsi="Arial" w:cs="Arial"/>
          <w:color w:val="323232"/>
          <w:sz w:val="24"/>
          <w:szCs w:val="24"/>
          <w:lang w:eastAsia="es-MX"/>
        </w:rPr>
        <w:t xml:space="preserve"> </w:t>
      </w:r>
      <w:r w:rsidRPr="00AC0D8A">
        <w:rPr>
          <w:rFonts w:ascii="Arial" w:eastAsia="Times New Roman" w:hAnsi="Arial" w:cs="Arial"/>
          <w:color w:val="323232"/>
          <w:sz w:val="24"/>
          <w:szCs w:val="24"/>
          <w:lang w:eastAsia="es-MX"/>
        </w:rPr>
        <w:t>Una base de datos en la nube es un servicio de base de datos creado y accedido por medio de una plataforma en la nube. Sirve a muchas de las mismas funciones que una base de datos tradicional, con la flexibilidad añadida de la computación en la nube. Para implementar la base de datos, los usuarios instalan el software en una infraestructura en la nube.</w:t>
      </w:r>
    </w:p>
    <w:p w14:paraId="44E3511A" w14:textId="31035AFC" w:rsidR="00AC0D8A" w:rsidRPr="00AC0D8A" w:rsidRDefault="00000000" w:rsidP="002A0975">
      <w:pPr>
        <w:shd w:val="clear" w:color="auto" w:fill="FFFFFF"/>
        <w:spacing w:after="0" w:line="276" w:lineRule="auto"/>
        <w:jc w:val="both"/>
        <w:rPr>
          <w:rFonts w:ascii="Times New Roman" w:eastAsia="Times New Roman" w:hAnsi="Times New Roman" w:cs="Times New Roman"/>
          <w:sz w:val="24"/>
          <w:szCs w:val="24"/>
          <w:lang w:eastAsia="es-MX"/>
        </w:rPr>
      </w:pPr>
      <w:r w:rsidRPr="00AC0D8A">
        <w:rPr>
          <w:rFonts w:ascii="Arial" w:eastAsia="Times New Roman" w:hAnsi="Arial" w:cs="Arial"/>
          <w:color w:val="323232"/>
          <w:sz w:val="24"/>
          <w:szCs w:val="24"/>
          <w:lang w:eastAsia="es-MX"/>
        </w:rPr>
        <w:t>Características clave:</w:t>
      </w:r>
    </w:p>
    <w:p w14:paraId="5FAB2264" w14:textId="0B301D05" w:rsidR="00AC0D8A" w:rsidRPr="00A16E5C" w:rsidRDefault="00000000" w:rsidP="00A16E5C">
      <w:pPr>
        <w:pStyle w:val="Prrafodelista"/>
        <w:numPr>
          <w:ilvl w:val="0"/>
          <w:numId w:val="10"/>
        </w:numPr>
        <w:spacing w:after="0" w:line="276" w:lineRule="auto"/>
        <w:jc w:val="both"/>
        <w:rPr>
          <w:rFonts w:ascii="Times New Roman" w:eastAsia="Times New Roman" w:hAnsi="Times New Roman" w:cs="Times New Roman"/>
          <w:sz w:val="24"/>
          <w:szCs w:val="24"/>
          <w:lang w:eastAsia="es-MX"/>
        </w:rPr>
      </w:pPr>
      <w:r w:rsidRPr="00A16E5C">
        <w:rPr>
          <w:rFonts w:ascii="Arial" w:eastAsia="Times New Roman" w:hAnsi="Arial" w:cs="Arial"/>
          <w:color w:val="000000"/>
          <w:sz w:val="24"/>
          <w:szCs w:val="24"/>
          <w:lang w:eastAsia="es-MX"/>
        </w:rPr>
        <w:t>Un servicio de base de datos creado y accedido a través de una plataforma en la          nube.</w:t>
      </w:r>
    </w:p>
    <w:p w14:paraId="43534F43" w14:textId="34DE0AC1" w:rsidR="00AC0D8A" w:rsidRPr="00A16E5C" w:rsidRDefault="00000000" w:rsidP="00A16E5C">
      <w:pPr>
        <w:pStyle w:val="Prrafodelista"/>
        <w:numPr>
          <w:ilvl w:val="0"/>
          <w:numId w:val="10"/>
        </w:numPr>
        <w:spacing w:after="0" w:line="276" w:lineRule="auto"/>
        <w:jc w:val="both"/>
        <w:rPr>
          <w:rFonts w:ascii="Times New Roman" w:eastAsia="Times New Roman" w:hAnsi="Times New Roman" w:cs="Times New Roman"/>
          <w:sz w:val="24"/>
          <w:szCs w:val="24"/>
          <w:lang w:eastAsia="es-MX"/>
        </w:rPr>
      </w:pPr>
      <w:r w:rsidRPr="00A16E5C">
        <w:rPr>
          <w:rFonts w:ascii="Arial" w:eastAsia="Times New Roman" w:hAnsi="Arial" w:cs="Arial"/>
          <w:color w:val="000000"/>
          <w:sz w:val="24"/>
          <w:szCs w:val="24"/>
          <w:lang w:eastAsia="es-MX"/>
        </w:rPr>
        <w:t>Permite a los usuarios de empresa alojar bases de datos sin comprar hardware dedicado</w:t>
      </w:r>
    </w:p>
    <w:p w14:paraId="6E149D9F" w14:textId="0E133C2C" w:rsidR="00AC0D8A" w:rsidRPr="00A16E5C" w:rsidRDefault="00000000" w:rsidP="00A16E5C">
      <w:pPr>
        <w:pStyle w:val="Prrafodelista"/>
        <w:numPr>
          <w:ilvl w:val="0"/>
          <w:numId w:val="10"/>
        </w:numPr>
        <w:spacing w:after="0" w:line="276" w:lineRule="auto"/>
        <w:jc w:val="both"/>
        <w:rPr>
          <w:rFonts w:ascii="Times New Roman" w:eastAsia="Times New Roman" w:hAnsi="Times New Roman" w:cs="Times New Roman"/>
          <w:sz w:val="24"/>
          <w:szCs w:val="24"/>
          <w:lang w:eastAsia="es-MX"/>
        </w:rPr>
      </w:pPr>
      <w:r w:rsidRPr="00A16E5C">
        <w:rPr>
          <w:rFonts w:ascii="Arial" w:eastAsia="Times New Roman" w:hAnsi="Arial" w:cs="Arial"/>
          <w:color w:val="000000"/>
          <w:sz w:val="24"/>
          <w:szCs w:val="24"/>
          <w:lang w:eastAsia="es-MX"/>
        </w:rPr>
        <w:t xml:space="preserve">Puede ser gestionado por el usuario </w:t>
      </w:r>
      <w:proofErr w:type="spellStart"/>
      <w:r w:rsidRPr="00A16E5C">
        <w:rPr>
          <w:rFonts w:ascii="Arial" w:eastAsia="Times New Roman" w:hAnsi="Arial" w:cs="Arial"/>
          <w:color w:val="000000"/>
          <w:sz w:val="24"/>
          <w:szCs w:val="24"/>
          <w:lang w:eastAsia="es-MX"/>
        </w:rPr>
        <w:t>o</w:t>
      </w:r>
      <w:proofErr w:type="spellEnd"/>
      <w:r w:rsidRPr="00A16E5C">
        <w:rPr>
          <w:rFonts w:ascii="Arial" w:eastAsia="Times New Roman" w:hAnsi="Arial" w:cs="Arial"/>
          <w:color w:val="000000"/>
          <w:sz w:val="24"/>
          <w:szCs w:val="24"/>
          <w:lang w:eastAsia="es-MX"/>
        </w:rPr>
        <w:t xml:space="preserve"> ofrecido como un servicio y gestionado por un proveedor.</w:t>
      </w:r>
    </w:p>
    <w:p w14:paraId="27EFC643" w14:textId="3F89D783" w:rsidR="00AC0D8A" w:rsidRPr="00A16E5C" w:rsidRDefault="00000000" w:rsidP="00A16E5C">
      <w:pPr>
        <w:pStyle w:val="Prrafodelista"/>
        <w:numPr>
          <w:ilvl w:val="0"/>
          <w:numId w:val="10"/>
        </w:numPr>
        <w:spacing w:after="0" w:line="276" w:lineRule="auto"/>
        <w:jc w:val="both"/>
        <w:rPr>
          <w:rFonts w:ascii="Times New Roman" w:eastAsia="Times New Roman" w:hAnsi="Times New Roman" w:cs="Times New Roman"/>
          <w:sz w:val="24"/>
          <w:szCs w:val="24"/>
          <w:lang w:eastAsia="es-MX"/>
        </w:rPr>
      </w:pPr>
      <w:r w:rsidRPr="00A16E5C">
        <w:rPr>
          <w:rFonts w:ascii="Arial" w:eastAsia="Times New Roman" w:hAnsi="Arial" w:cs="Arial"/>
          <w:color w:val="000000"/>
          <w:sz w:val="24"/>
          <w:szCs w:val="24"/>
          <w:lang w:eastAsia="es-MX"/>
        </w:rPr>
        <w:t>Puede dar soporte a las bases de datos SQL (incluso MySQL) o NoSQL.</w:t>
      </w:r>
    </w:p>
    <w:p w14:paraId="3495C897" w14:textId="75408658" w:rsidR="00AC0D8A" w:rsidRPr="00A16E5C" w:rsidRDefault="00000000" w:rsidP="00A16E5C">
      <w:pPr>
        <w:pStyle w:val="Prrafodelista"/>
        <w:numPr>
          <w:ilvl w:val="0"/>
          <w:numId w:val="10"/>
        </w:numPr>
        <w:spacing w:after="0" w:line="276" w:lineRule="auto"/>
        <w:jc w:val="both"/>
        <w:rPr>
          <w:rFonts w:ascii="Times New Roman" w:eastAsia="Times New Roman" w:hAnsi="Times New Roman" w:cs="Times New Roman"/>
          <w:sz w:val="24"/>
          <w:szCs w:val="24"/>
          <w:lang w:eastAsia="es-MX"/>
        </w:rPr>
      </w:pPr>
      <w:r w:rsidRPr="00A16E5C">
        <w:rPr>
          <w:rFonts w:ascii="Arial" w:eastAsia="Times New Roman" w:hAnsi="Arial" w:cs="Arial"/>
          <w:color w:val="000000"/>
          <w:sz w:val="24"/>
          <w:szCs w:val="24"/>
          <w:lang w:eastAsia="es-MX"/>
        </w:rPr>
        <w:t>Se ha accedido por medio de una interfaz web o una API proporcionada por el    proveedor.</w:t>
      </w:r>
    </w:p>
    <w:p w14:paraId="2A1E326A" w14:textId="4E2D0998" w:rsidR="00A16E5C" w:rsidRPr="00A16E5C" w:rsidRDefault="00000000" w:rsidP="00A16E5C">
      <w:pPr>
        <w:spacing w:after="240" w:line="276" w:lineRule="auto"/>
        <w:rPr>
          <w:rFonts w:ascii="Arial" w:eastAsia="Times New Roman" w:hAnsi="Arial" w:cs="Arial"/>
          <w:sz w:val="24"/>
          <w:szCs w:val="24"/>
          <w:lang w:eastAsia="es-MX"/>
        </w:rPr>
      </w:pPr>
      <w:r w:rsidRPr="00A16E5C">
        <w:rPr>
          <w:rFonts w:ascii="Arial" w:eastAsia="Times New Roman" w:hAnsi="Arial" w:cs="Arial"/>
          <w:sz w:val="24"/>
          <w:szCs w:val="24"/>
          <w:lang w:eastAsia="es-MX"/>
        </w:rPr>
        <w:t>Las bases de datos relacionales en la nube consisten en una o más tablas de columnas y filas, que te permiten organizar los datos en relaciones predefinidas para comprender la relación lógica de los datos. Por lo general, estas bases de datos usan un esquema de datos fijo, y puedes usar el lenguaje de consulta estructurado (SQL) para consultar y manipular datos. Son muy coherentes, confiables y son más adecuados para manejar grandes cantidades de datos estructurados.</w:t>
      </w:r>
    </w:p>
    <w:p w14:paraId="6F6533C6" w14:textId="5AB56C5A" w:rsidR="00D610B9" w:rsidRPr="00D610B9" w:rsidRDefault="00000000" w:rsidP="00D610B9">
      <w:pPr>
        <w:spacing w:after="240" w:line="276" w:lineRule="auto"/>
        <w:rPr>
          <w:rFonts w:ascii="Times New Roman" w:eastAsia="Times New Roman" w:hAnsi="Times New Roman" w:cs="Times New Roman"/>
          <w:sz w:val="24"/>
          <w:szCs w:val="24"/>
          <w:lang w:eastAsia="es-MX"/>
        </w:rPr>
      </w:pPr>
      <w:r>
        <w:rPr>
          <w:noProof/>
          <w:lang w:val="en-US"/>
        </w:rPr>
        <w:drawing>
          <wp:anchor distT="0" distB="0" distL="114300" distR="114300" simplePos="0" relativeHeight="251658240" behindDoc="0" locked="0" layoutInCell="1" allowOverlap="1" wp14:anchorId="45AE914D" wp14:editId="55091C80">
            <wp:simplePos x="0" y="0"/>
            <wp:positionH relativeFrom="margin">
              <wp:align>center</wp:align>
            </wp:positionH>
            <wp:positionV relativeFrom="paragraph">
              <wp:posOffset>1491615</wp:posOffset>
            </wp:positionV>
            <wp:extent cx="1805940" cy="1275294"/>
            <wp:effectExtent l="0" t="0" r="3810" b="1270"/>
            <wp:wrapNone/>
            <wp:docPr id="578131875" name="Imagen 11" descr="Cloud Computing Concepto De Diseño De La Base De Datos En La Nube. Diseño De  Ilustración Vectorial. Ilustraciones svg, vectoriales, clip art vectorizado  libre de derechos. Image 5699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31875" name="Picture 21" descr="Cloud Computing Concepto De Diseño De La Base De Datos En La Nube. Diseño De  Ilustración Vectorial. Ilustraciones svg, vectoriales, clip art vectorizado  libre de derechos. Image 56990260"/>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05940" cy="1275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E5C" w:rsidRPr="00A16E5C">
        <w:rPr>
          <w:rFonts w:ascii="Arial" w:eastAsia="Times New Roman" w:hAnsi="Arial" w:cs="Arial"/>
          <w:sz w:val="24"/>
          <w:szCs w:val="24"/>
          <w:lang w:eastAsia="es-MX"/>
        </w:rPr>
        <w:t xml:space="preserve">Las bases de datos no relacionales en la nube almacenan y administran datos no estructurados, como mensajes de texto y correos electrónicos para mensajes móviles, documentos, encuestas, archivos de </w:t>
      </w:r>
      <w:proofErr w:type="spellStart"/>
      <w:r w:rsidR="00A16E5C" w:rsidRPr="00A16E5C">
        <w:rPr>
          <w:rFonts w:ascii="Arial" w:eastAsia="Times New Roman" w:hAnsi="Arial" w:cs="Arial"/>
          <w:sz w:val="24"/>
          <w:szCs w:val="24"/>
          <w:lang w:eastAsia="es-MX"/>
        </w:rPr>
        <w:t>rich</w:t>
      </w:r>
      <w:proofErr w:type="spellEnd"/>
      <w:r w:rsidR="00A16E5C" w:rsidRPr="00A16E5C">
        <w:rPr>
          <w:rFonts w:ascii="Arial" w:eastAsia="Times New Roman" w:hAnsi="Arial" w:cs="Arial"/>
          <w:sz w:val="24"/>
          <w:szCs w:val="24"/>
          <w:lang w:eastAsia="es-MX"/>
        </w:rPr>
        <w:t xml:space="preserve"> media y datos de sensores.</w:t>
      </w:r>
      <w:r w:rsidR="00AC0D8A" w:rsidRPr="00A16E5C">
        <w:rPr>
          <w:rFonts w:ascii="Times New Roman" w:eastAsia="Times New Roman" w:hAnsi="Times New Roman" w:cs="Times New Roman"/>
          <w:sz w:val="24"/>
          <w:szCs w:val="24"/>
          <w:lang w:eastAsia="es-MX"/>
        </w:rPr>
        <w:br/>
      </w:r>
      <w:r w:rsidR="00A16E5C" w:rsidRPr="00A16E5C">
        <w:rPr>
          <w:rFonts w:ascii="Arial" w:eastAsia="Times New Roman" w:hAnsi="Arial" w:cs="Arial"/>
          <w:sz w:val="24"/>
          <w:szCs w:val="24"/>
          <w:lang w:eastAsia="es-MX"/>
        </w:rPr>
        <w:t>Las bases de datos en la nube ofrecen flexibilidad, confiabilidad, seguridad, asequibilidad y mucho más. Proporcionar una base sólida para crear aplicaciones empresariales modernas. En particular, pueden adaptarse con rapidez a las cargas de trabajo y las demandas cambiantes sin aumentar la carga de trabajo de los equipos ya cargados.</w:t>
      </w:r>
      <w:r w:rsidR="00A16E5C" w:rsidRPr="00A16E5C">
        <w:rPr>
          <w:rFonts w:ascii="Times New Roman" w:eastAsia="Times New Roman" w:hAnsi="Times New Roman" w:cs="Times New Roman"/>
          <w:sz w:val="24"/>
          <w:szCs w:val="24"/>
          <w:lang w:eastAsia="es-MX"/>
        </w:rPr>
        <w:t xml:space="preserve">  </w:t>
      </w:r>
    </w:p>
    <w:p w14:paraId="08D79572" w14:textId="77777777" w:rsidR="00D610B9" w:rsidRDefault="00D610B9" w:rsidP="002A0975">
      <w:pPr>
        <w:spacing w:after="200" w:line="276" w:lineRule="auto"/>
        <w:jc w:val="both"/>
        <w:rPr>
          <w:rFonts w:ascii="Arial" w:eastAsia="Times New Roman" w:hAnsi="Arial" w:cs="Arial"/>
          <w:b/>
          <w:bCs/>
          <w:color w:val="000000"/>
          <w:sz w:val="28"/>
          <w:szCs w:val="28"/>
          <w:lang w:eastAsia="es-MX"/>
        </w:rPr>
      </w:pPr>
    </w:p>
    <w:p w14:paraId="4EBF96FC" w14:textId="35BA63C8" w:rsidR="00AC0D8A" w:rsidRPr="00AC0D8A" w:rsidRDefault="00AC0D8A" w:rsidP="002A0975">
      <w:pPr>
        <w:spacing w:after="200" w:line="276" w:lineRule="auto"/>
        <w:jc w:val="both"/>
        <w:rPr>
          <w:rFonts w:ascii="Times New Roman" w:eastAsia="Times New Roman" w:hAnsi="Times New Roman" w:cs="Times New Roman"/>
          <w:sz w:val="28"/>
          <w:szCs w:val="28"/>
          <w:lang w:eastAsia="es-MX"/>
        </w:rPr>
      </w:pPr>
    </w:p>
    <w:sectPr w:rsidR="00AC0D8A" w:rsidRPr="00AC0D8A">
      <w:pgSz w:w="12240" w:h="15840"/>
      <w:pgMar w:top="1417" w:right="1701" w:bottom="1417" w:left="1701" w:header="708" w:footer="708" w:gutter="0"/>
      <w:pgNumType w:start="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82F0C524">
      <w:start w:val="1"/>
      <w:numFmt w:val="bullet"/>
      <w:lvlText w:val=""/>
      <w:lvlJc w:val="left"/>
      <w:pPr>
        <w:ind w:left="720" w:hanging="360"/>
      </w:pPr>
      <w:rPr>
        <w:rFonts w:ascii="Symbol" w:hAnsi="Symbol" w:hint="default"/>
      </w:rPr>
    </w:lvl>
    <w:lvl w:ilvl="1" w:tplc="972CFB7E" w:tentative="1">
      <w:start w:val="1"/>
      <w:numFmt w:val="bullet"/>
      <w:lvlText w:val="o"/>
      <w:lvlJc w:val="left"/>
      <w:pPr>
        <w:ind w:left="1440" w:hanging="360"/>
      </w:pPr>
      <w:rPr>
        <w:rFonts w:ascii="Courier New" w:hAnsi="Courier New" w:cs="Courier New" w:hint="default"/>
      </w:rPr>
    </w:lvl>
    <w:lvl w:ilvl="2" w:tplc="9D6CB0DE" w:tentative="1">
      <w:start w:val="1"/>
      <w:numFmt w:val="bullet"/>
      <w:lvlText w:val=""/>
      <w:lvlJc w:val="left"/>
      <w:pPr>
        <w:ind w:left="2160" w:hanging="360"/>
      </w:pPr>
      <w:rPr>
        <w:rFonts w:ascii="Wingdings" w:hAnsi="Wingdings" w:hint="default"/>
      </w:rPr>
    </w:lvl>
    <w:lvl w:ilvl="3" w:tplc="C42A2A5E" w:tentative="1">
      <w:start w:val="1"/>
      <w:numFmt w:val="bullet"/>
      <w:lvlText w:val=""/>
      <w:lvlJc w:val="left"/>
      <w:pPr>
        <w:ind w:left="2880" w:hanging="360"/>
      </w:pPr>
      <w:rPr>
        <w:rFonts w:ascii="Symbol" w:hAnsi="Symbol" w:hint="default"/>
      </w:rPr>
    </w:lvl>
    <w:lvl w:ilvl="4" w:tplc="E1CE584A" w:tentative="1">
      <w:start w:val="1"/>
      <w:numFmt w:val="bullet"/>
      <w:lvlText w:val="o"/>
      <w:lvlJc w:val="left"/>
      <w:pPr>
        <w:ind w:left="3600" w:hanging="360"/>
      </w:pPr>
      <w:rPr>
        <w:rFonts w:ascii="Courier New" w:hAnsi="Courier New" w:cs="Courier New" w:hint="default"/>
      </w:rPr>
    </w:lvl>
    <w:lvl w:ilvl="5" w:tplc="8D86D38C" w:tentative="1">
      <w:start w:val="1"/>
      <w:numFmt w:val="bullet"/>
      <w:lvlText w:val=""/>
      <w:lvlJc w:val="left"/>
      <w:pPr>
        <w:ind w:left="4320" w:hanging="360"/>
      </w:pPr>
      <w:rPr>
        <w:rFonts w:ascii="Wingdings" w:hAnsi="Wingdings" w:hint="default"/>
      </w:rPr>
    </w:lvl>
    <w:lvl w:ilvl="6" w:tplc="47586FFA" w:tentative="1">
      <w:start w:val="1"/>
      <w:numFmt w:val="bullet"/>
      <w:lvlText w:val=""/>
      <w:lvlJc w:val="left"/>
      <w:pPr>
        <w:ind w:left="5040" w:hanging="360"/>
      </w:pPr>
      <w:rPr>
        <w:rFonts w:ascii="Symbol" w:hAnsi="Symbol" w:hint="default"/>
      </w:rPr>
    </w:lvl>
    <w:lvl w:ilvl="7" w:tplc="4774BC90" w:tentative="1">
      <w:start w:val="1"/>
      <w:numFmt w:val="bullet"/>
      <w:lvlText w:val="o"/>
      <w:lvlJc w:val="left"/>
      <w:pPr>
        <w:ind w:left="5760" w:hanging="360"/>
      </w:pPr>
      <w:rPr>
        <w:rFonts w:ascii="Courier New" w:hAnsi="Courier New" w:cs="Courier New" w:hint="default"/>
      </w:rPr>
    </w:lvl>
    <w:lvl w:ilvl="8" w:tplc="81143B54"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E0548750">
      <w:start w:val="1"/>
      <w:numFmt w:val="bullet"/>
      <w:lvlText w:val=""/>
      <w:lvlJc w:val="left"/>
      <w:pPr>
        <w:ind w:left="720" w:hanging="360"/>
      </w:pPr>
      <w:rPr>
        <w:rFonts w:ascii="Wingdings" w:hAnsi="Wingdings" w:hint="default"/>
      </w:rPr>
    </w:lvl>
    <w:lvl w:ilvl="1" w:tplc="7F1CC0CC" w:tentative="1">
      <w:start w:val="1"/>
      <w:numFmt w:val="bullet"/>
      <w:lvlText w:val="o"/>
      <w:lvlJc w:val="left"/>
      <w:pPr>
        <w:ind w:left="1440" w:hanging="360"/>
      </w:pPr>
      <w:rPr>
        <w:rFonts w:ascii="Courier New" w:hAnsi="Courier New" w:cs="Courier New" w:hint="default"/>
      </w:rPr>
    </w:lvl>
    <w:lvl w:ilvl="2" w:tplc="0B5E9776" w:tentative="1">
      <w:start w:val="1"/>
      <w:numFmt w:val="bullet"/>
      <w:lvlText w:val=""/>
      <w:lvlJc w:val="left"/>
      <w:pPr>
        <w:ind w:left="2160" w:hanging="360"/>
      </w:pPr>
      <w:rPr>
        <w:rFonts w:ascii="Wingdings" w:hAnsi="Wingdings" w:hint="default"/>
      </w:rPr>
    </w:lvl>
    <w:lvl w:ilvl="3" w:tplc="175A2F62" w:tentative="1">
      <w:start w:val="1"/>
      <w:numFmt w:val="bullet"/>
      <w:lvlText w:val=""/>
      <w:lvlJc w:val="left"/>
      <w:pPr>
        <w:ind w:left="2880" w:hanging="360"/>
      </w:pPr>
      <w:rPr>
        <w:rFonts w:ascii="Symbol" w:hAnsi="Symbol" w:hint="default"/>
      </w:rPr>
    </w:lvl>
    <w:lvl w:ilvl="4" w:tplc="26B455A6" w:tentative="1">
      <w:start w:val="1"/>
      <w:numFmt w:val="bullet"/>
      <w:lvlText w:val="o"/>
      <w:lvlJc w:val="left"/>
      <w:pPr>
        <w:ind w:left="3600" w:hanging="360"/>
      </w:pPr>
      <w:rPr>
        <w:rFonts w:ascii="Courier New" w:hAnsi="Courier New" w:cs="Courier New" w:hint="default"/>
      </w:rPr>
    </w:lvl>
    <w:lvl w:ilvl="5" w:tplc="2E9695CC" w:tentative="1">
      <w:start w:val="1"/>
      <w:numFmt w:val="bullet"/>
      <w:lvlText w:val=""/>
      <w:lvlJc w:val="left"/>
      <w:pPr>
        <w:ind w:left="4320" w:hanging="360"/>
      </w:pPr>
      <w:rPr>
        <w:rFonts w:ascii="Wingdings" w:hAnsi="Wingdings" w:hint="default"/>
      </w:rPr>
    </w:lvl>
    <w:lvl w:ilvl="6" w:tplc="50788AAC" w:tentative="1">
      <w:start w:val="1"/>
      <w:numFmt w:val="bullet"/>
      <w:lvlText w:val=""/>
      <w:lvlJc w:val="left"/>
      <w:pPr>
        <w:ind w:left="5040" w:hanging="360"/>
      </w:pPr>
      <w:rPr>
        <w:rFonts w:ascii="Symbol" w:hAnsi="Symbol" w:hint="default"/>
      </w:rPr>
    </w:lvl>
    <w:lvl w:ilvl="7" w:tplc="5770CE76" w:tentative="1">
      <w:start w:val="1"/>
      <w:numFmt w:val="bullet"/>
      <w:lvlText w:val="o"/>
      <w:lvlJc w:val="left"/>
      <w:pPr>
        <w:ind w:left="5760" w:hanging="360"/>
      </w:pPr>
      <w:rPr>
        <w:rFonts w:ascii="Courier New" w:hAnsi="Courier New" w:cs="Courier New" w:hint="default"/>
      </w:rPr>
    </w:lvl>
    <w:lvl w:ilvl="8" w:tplc="234EAF1A"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CA1C2AE8">
      <w:start w:val="1"/>
      <w:numFmt w:val="bullet"/>
      <w:lvlText w:val=""/>
      <w:lvlJc w:val="left"/>
      <w:pPr>
        <w:ind w:left="720" w:hanging="360"/>
      </w:pPr>
      <w:rPr>
        <w:rFonts w:ascii="Symbol" w:hAnsi="Symbol" w:hint="default"/>
      </w:rPr>
    </w:lvl>
    <w:lvl w:ilvl="1" w:tplc="6682E22A" w:tentative="1">
      <w:start w:val="1"/>
      <w:numFmt w:val="bullet"/>
      <w:lvlText w:val="o"/>
      <w:lvlJc w:val="left"/>
      <w:pPr>
        <w:ind w:left="1440" w:hanging="360"/>
      </w:pPr>
      <w:rPr>
        <w:rFonts w:ascii="Courier New" w:hAnsi="Courier New" w:cs="Courier New" w:hint="default"/>
      </w:rPr>
    </w:lvl>
    <w:lvl w:ilvl="2" w:tplc="E906101E" w:tentative="1">
      <w:start w:val="1"/>
      <w:numFmt w:val="bullet"/>
      <w:lvlText w:val=""/>
      <w:lvlJc w:val="left"/>
      <w:pPr>
        <w:ind w:left="2160" w:hanging="360"/>
      </w:pPr>
      <w:rPr>
        <w:rFonts w:ascii="Wingdings" w:hAnsi="Wingdings" w:hint="default"/>
      </w:rPr>
    </w:lvl>
    <w:lvl w:ilvl="3" w:tplc="95E4DF16" w:tentative="1">
      <w:start w:val="1"/>
      <w:numFmt w:val="bullet"/>
      <w:lvlText w:val=""/>
      <w:lvlJc w:val="left"/>
      <w:pPr>
        <w:ind w:left="2880" w:hanging="360"/>
      </w:pPr>
      <w:rPr>
        <w:rFonts w:ascii="Symbol" w:hAnsi="Symbol" w:hint="default"/>
      </w:rPr>
    </w:lvl>
    <w:lvl w:ilvl="4" w:tplc="F1AAB206" w:tentative="1">
      <w:start w:val="1"/>
      <w:numFmt w:val="bullet"/>
      <w:lvlText w:val="o"/>
      <w:lvlJc w:val="left"/>
      <w:pPr>
        <w:ind w:left="3600" w:hanging="360"/>
      </w:pPr>
      <w:rPr>
        <w:rFonts w:ascii="Courier New" w:hAnsi="Courier New" w:cs="Courier New" w:hint="default"/>
      </w:rPr>
    </w:lvl>
    <w:lvl w:ilvl="5" w:tplc="1868BE7C" w:tentative="1">
      <w:start w:val="1"/>
      <w:numFmt w:val="bullet"/>
      <w:lvlText w:val=""/>
      <w:lvlJc w:val="left"/>
      <w:pPr>
        <w:ind w:left="4320" w:hanging="360"/>
      </w:pPr>
      <w:rPr>
        <w:rFonts w:ascii="Wingdings" w:hAnsi="Wingdings" w:hint="default"/>
      </w:rPr>
    </w:lvl>
    <w:lvl w:ilvl="6" w:tplc="14CC2152" w:tentative="1">
      <w:start w:val="1"/>
      <w:numFmt w:val="bullet"/>
      <w:lvlText w:val=""/>
      <w:lvlJc w:val="left"/>
      <w:pPr>
        <w:ind w:left="5040" w:hanging="360"/>
      </w:pPr>
      <w:rPr>
        <w:rFonts w:ascii="Symbol" w:hAnsi="Symbol" w:hint="default"/>
      </w:rPr>
    </w:lvl>
    <w:lvl w:ilvl="7" w:tplc="B600B8E2" w:tentative="1">
      <w:start w:val="1"/>
      <w:numFmt w:val="bullet"/>
      <w:lvlText w:val="o"/>
      <w:lvlJc w:val="left"/>
      <w:pPr>
        <w:ind w:left="5760" w:hanging="360"/>
      </w:pPr>
      <w:rPr>
        <w:rFonts w:ascii="Courier New" w:hAnsi="Courier New" w:cs="Courier New" w:hint="default"/>
      </w:rPr>
    </w:lvl>
    <w:lvl w:ilvl="8" w:tplc="3E48C3C4"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A2A65FB0">
      <w:start w:val="1"/>
      <w:numFmt w:val="bullet"/>
      <w:lvlText w:val=""/>
      <w:lvlJc w:val="left"/>
      <w:pPr>
        <w:ind w:left="720" w:hanging="360"/>
      </w:pPr>
      <w:rPr>
        <w:rFonts w:ascii="Symbol" w:hAnsi="Symbol" w:hint="default"/>
      </w:rPr>
    </w:lvl>
    <w:lvl w:ilvl="1" w:tplc="722C73F4" w:tentative="1">
      <w:start w:val="1"/>
      <w:numFmt w:val="bullet"/>
      <w:lvlText w:val="o"/>
      <w:lvlJc w:val="left"/>
      <w:pPr>
        <w:ind w:left="1440" w:hanging="360"/>
      </w:pPr>
      <w:rPr>
        <w:rFonts w:ascii="Courier New" w:hAnsi="Courier New" w:cs="Courier New" w:hint="default"/>
      </w:rPr>
    </w:lvl>
    <w:lvl w:ilvl="2" w:tplc="EE70CBE4" w:tentative="1">
      <w:start w:val="1"/>
      <w:numFmt w:val="bullet"/>
      <w:lvlText w:val=""/>
      <w:lvlJc w:val="left"/>
      <w:pPr>
        <w:ind w:left="2160" w:hanging="360"/>
      </w:pPr>
      <w:rPr>
        <w:rFonts w:ascii="Wingdings" w:hAnsi="Wingdings" w:hint="default"/>
      </w:rPr>
    </w:lvl>
    <w:lvl w:ilvl="3" w:tplc="9D4E5C72" w:tentative="1">
      <w:start w:val="1"/>
      <w:numFmt w:val="bullet"/>
      <w:lvlText w:val=""/>
      <w:lvlJc w:val="left"/>
      <w:pPr>
        <w:ind w:left="2880" w:hanging="360"/>
      </w:pPr>
      <w:rPr>
        <w:rFonts w:ascii="Symbol" w:hAnsi="Symbol" w:hint="default"/>
      </w:rPr>
    </w:lvl>
    <w:lvl w:ilvl="4" w:tplc="E870BF94" w:tentative="1">
      <w:start w:val="1"/>
      <w:numFmt w:val="bullet"/>
      <w:lvlText w:val="o"/>
      <w:lvlJc w:val="left"/>
      <w:pPr>
        <w:ind w:left="3600" w:hanging="360"/>
      </w:pPr>
      <w:rPr>
        <w:rFonts w:ascii="Courier New" w:hAnsi="Courier New" w:cs="Courier New" w:hint="default"/>
      </w:rPr>
    </w:lvl>
    <w:lvl w:ilvl="5" w:tplc="4A46C8D4" w:tentative="1">
      <w:start w:val="1"/>
      <w:numFmt w:val="bullet"/>
      <w:lvlText w:val=""/>
      <w:lvlJc w:val="left"/>
      <w:pPr>
        <w:ind w:left="4320" w:hanging="360"/>
      </w:pPr>
      <w:rPr>
        <w:rFonts w:ascii="Wingdings" w:hAnsi="Wingdings" w:hint="default"/>
      </w:rPr>
    </w:lvl>
    <w:lvl w:ilvl="6" w:tplc="26E2265C" w:tentative="1">
      <w:start w:val="1"/>
      <w:numFmt w:val="bullet"/>
      <w:lvlText w:val=""/>
      <w:lvlJc w:val="left"/>
      <w:pPr>
        <w:ind w:left="5040" w:hanging="360"/>
      </w:pPr>
      <w:rPr>
        <w:rFonts w:ascii="Symbol" w:hAnsi="Symbol" w:hint="default"/>
      </w:rPr>
    </w:lvl>
    <w:lvl w:ilvl="7" w:tplc="02A8538E" w:tentative="1">
      <w:start w:val="1"/>
      <w:numFmt w:val="bullet"/>
      <w:lvlText w:val="o"/>
      <w:lvlJc w:val="left"/>
      <w:pPr>
        <w:ind w:left="5760" w:hanging="360"/>
      </w:pPr>
      <w:rPr>
        <w:rFonts w:ascii="Courier New" w:hAnsi="Courier New" w:cs="Courier New" w:hint="default"/>
      </w:rPr>
    </w:lvl>
    <w:lvl w:ilvl="8" w:tplc="E94CAAF4"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8468259C">
      <w:start w:val="1"/>
      <w:numFmt w:val="bullet"/>
      <w:lvlText w:val=""/>
      <w:lvlJc w:val="left"/>
      <w:pPr>
        <w:ind w:left="720" w:hanging="360"/>
      </w:pPr>
      <w:rPr>
        <w:rFonts w:ascii="Symbol" w:hAnsi="Symbol" w:hint="default"/>
      </w:rPr>
    </w:lvl>
    <w:lvl w:ilvl="1" w:tplc="4F32897E" w:tentative="1">
      <w:start w:val="1"/>
      <w:numFmt w:val="bullet"/>
      <w:lvlText w:val="o"/>
      <w:lvlJc w:val="left"/>
      <w:pPr>
        <w:ind w:left="1440" w:hanging="360"/>
      </w:pPr>
      <w:rPr>
        <w:rFonts w:ascii="Courier New" w:hAnsi="Courier New" w:cs="Courier New" w:hint="default"/>
      </w:rPr>
    </w:lvl>
    <w:lvl w:ilvl="2" w:tplc="06960232" w:tentative="1">
      <w:start w:val="1"/>
      <w:numFmt w:val="bullet"/>
      <w:lvlText w:val=""/>
      <w:lvlJc w:val="left"/>
      <w:pPr>
        <w:ind w:left="2160" w:hanging="360"/>
      </w:pPr>
      <w:rPr>
        <w:rFonts w:ascii="Wingdings" w:hAnsi="Wingdings" w:hint="default"/>
      </w:rPr>
    </w:lvl>
    <w:lvl w:ilvl="3" w:tplc="7F5EBB62" w:tentative="1">
      <w:start w:val="1"/>
      <w:numFmt w:val="bullet"/>
      <w:lvlText w:val=""/>
      <w:lvlJc w:val="left"/>
      <w:pPr>
        <w:ind w:left="2880" w:hanging="360"/>
      </w:pPr>
      <w:rPr>
        <w:rFonts w:ascii="Symbol" w:hAnsi="Symbol" w:hint="default"/>
      </w:rPr>
    </w:lvl>
    <w:lvl w:ilvl="4" w:tplc="24342A22" w:tentative="1">
      <w:start w:val="1"/>
      <w:numFmt w:val="bullet"/>
      <w:lvlText w:val="o"/>
      <w:lvlJc w:val="left"/>
      <w:pPr>
        <w:ind w:left="3600" w:hanging="360"/>
      </w:pPr>
      <w:rPr>
        <w:rFonts w:ascii="Courier New" w:hAnsi="Courier New" w:cs="Courier New" w:hint="default"/>
      </w:rPr>
    </w:lvl>
    <w:lvl w:ilvl="5" w:tplc="AFD28D40" w:tentative="1">
      <w:start w:val="1"/>
      <w:numFmt w:val="bullet"/>
      <w:lvlText w:val=""/>
      <w:lvlJc w:val="left"/>
      <w:pPr>
        <w:ind w:left="4320" w:hanging="360"/>
      </w:pPr>
      <w:rPr>
        <w:rFonts w:ascii="Wingdings" w:hAnsi="Wingdings" w:hint="default"/>
      </w:rPr>
    </w:lvl>
    <w:lvl w:ilvl="6" w:tplc="4294BB56" w:tentative="1">
      <w:start w:val="1"/>
      <w:numFmt w:val="bullet"/>
      <w:lvlText w:val=""/>
      <w:lvlJc w:val="left"/>
      <w:pPr>
        <w:ind w:left="5040" w:hanging="360"/>
      </w:pPr>
      <w:rPr>
        <w:rFonts w:ascii="Symbol" w:hAnsi="Symbol" w:hint="default"/>
      </w:rPr>
    </w:lvl>
    <w:lvl w:ilvl="7" w:tplc="6D049B94" w:tentative="1">
      <w:start w:val="1"/>
      <w:numFmt w:val="bullet"/>
      <w:lvlText w:val="o"/>
      <w:lvlJc w:val="left"/>
      <w:pPr>
        <w:ind w:left="5760" w:hanging="360"/>
      </w:pPr>
      <w:rPr>
        <w:rFonts w:ascii="Courier New" w:hAnsi="Courier New" w:cs="Courier New" w:hint="default"/>
      </w:rPr>
    </w:lvl>
    <w:lvl w:ilvl="8" w:tplc="28F6B6C4"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49F4914C">
      <w:start w:val="1"/>
      <w:numFmt w:val="bullet"/>
      <w:lvlText w:val=""/>
      <w:lvlJc w:val="left"/>
      <w:pPr>
        <w:ind w:left="720" w:hanging="360"/>
      </w:pPr>
      <w:rPr>
        <w:rFonts w:ascii="Symbol" w:hAnsi="Symbol" w:hint="default"/>
      </w:rPr>
    </w:lvl>
    <w:lvl w:ilvl="1" w:tplc="735E48B8" w:tentative="1">
      <w:start w:val="1"/>
      <w:numFmt w:val="bullet"/>
      <w:lvlText w:val="o"/>
      <w:lvlJc w:val="left"/>
      <w:pPr>
        <w:ind w:left="1440" w:hanging="360"/>
      </w:pPr>
      <w:rPr>
        <w:rFonts w:ascii="Courier New" w:hAnsi="Courier New" w:cs="Courier New" w:hint="default"/>
      </w:rPr>
    </w:lvl>
    <w:lvl w:ilvl="2" w:tplc="0D641C38" w:tentative="1">
      <w:start w:val="1"/>
      <w:numFmt w:val="bullet"/>
      <w:lvlText w:val=""/>
      <w:lvlJc w:val="left"/>
      <w:pPr>
        <w:ind w:left="2160" w:hanging="360"/>
      </w:pPr>
      <w:rPr>
        <w:rFonts w:ascii="Wingdings" w:hAnsi="Wingdings" w:hint="default"/>
      </w:rPr>
    </w:lvl>
    <w:lvl w:ilvl="3" w:tplc="F98E78BA" w:tentative="1">
      <w:start w:val="1"/>
      <w:numFmt w:val="bullet"/>
      <w:lvlText w:val=""/>
      <w:lvlJc w:val="left"/>
      <w:pPr>
        <w:ind w:left="2880" w:hanging="360"/>
      </w:pPr>
      <w:rPr>
        <w:rFonts w:ascii="Symbol" w:hAnsi="Symbol" w:hint="default"/>
      </w:rPr>
    </w:lvl>
    <w:lvl w:ilvl="4" w:tplc="1804966E" w:tentative="1">
      <w:start w:val="1"/>
      <w:numFmt w:val="bullet"/>
      <w:lvlText w:val="o"/>
      <w:lvlJc w:val="left"/>
      <w:pPr>
        <w:ind w:left="3600" w:hanging="360"/>
      </w:pPr>
      <w:rPr>
        <w:rFonts w:ascii="Courier New" w:hAnsi="Courier New" w:cs="Courier New" w:hint="default"/>
      </w:rPr>
    </w:lvl>
    <w:lvl w:ilvl="5" w:tplc="7F12650A" w:tentative="1">
      <w:start w:val="1"/>
      <w:numFmt w:val="bullet"/>
      <w:lvlText w:val=""/>
      <w:lvlJc w:val="left"/>
      <w:pPr>
        <w:ind w:left="4320" w:hanging="360"/>
      </w:pPr>
      <w:rPr>
        <w:rFonts w:ascii="Wingdings" w:hAnsi="Wingdings" w:hint="default"/>
      </w:rPr>
    </w:lvl>
    <w:lvl w:ilvl="6" w:tplc="CF266D56" w:tentative="1">
      <w:start w:val="1"/>
      <w:numFmt w:val="bullet"/>
      <w:lvlText w:val=""/>
      <w:lvlJc w:val="left"/>
      <w:pPr>
        <w:ind w:left="5040" w:hanging="360"/>
      </w:pPr>
      <w:rPr>
        <w:rFonts w:ascii="Symbol" w:hAnsi="Symbol" w:hint="default"/>
      </w:rPr>
    </w:lvl>
    <w:lvl w:ilvl="7" w:tplc="1876C090" w:tentative="1">
      <w:start w:val="1"/>
      <w:numFmt w:val="bullet"/>
      <w:lvlText w:val="o"/>
      <w:lvlJc w:val="left"/>
      <w:pPr>
        <w:ind w:left="5760" w:hanging="360"/>
      </w:pPr>
      <w:rPr>
        <w:rFonts w:ascii="Courier New" w:hAnsi="Courier New" w:cs="Courier New" w:hint="default"/>
      </w:rPr>
    </w:lvl>
    <w:lvl w:ilvl="8" w:tplc="036C8662"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656F0C"/>
    <w:rsid w:val="0072111F"/>
    <w:rsid w:val="009A0ACA"/>
    <w:rsid w:val="00A16E5C"/>
    <w:rsid w:val="00AC0D8A"/>
    <w:rsid w:val="00BF2EB7"/>
    <w:rsid w:val="00C60BD7"/>
    <w:rsid w:val="00D610B9"/>
    <w:rsid w:val="00D70A7C"/>
    <w:rsid w:val="00DF65F6"/>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2023-12-14T03:38:00Z</dcterms:modified>
</cp:coreProperties>
</file>