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5D10" w14:textId="77777777" w:rsidR="008A0AA3" w:rsidRPr="00F00B84" w:rsidRDefault="008A0AA3" w:rsidP="008A0AA3">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60288" behindDoc="0" locked="0" layoutInCell="1" allowOverlap="1" wp14:anchorId="2A4EC1FC" wp14:editId="2A74A0E9">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574DE59B" wp14:editId="626E58C7">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3CFD1684" w14:textId="77777777" w:rsidR="008A0AA3" w:rsidRPr="00F00B84" w:rsidRDefault="008A0AA3" w:rsidP="008A0AA3">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5455886A" w14:textId="77777777" w:rsidR="008A0AA3" w:rsidRPr="00F00B84" w:rsidRDefault="008A0AA3" w:rsidP="008A0AA3">
      <w:pPr>
        <w:spacing w:after="0" w:line="240" w:lineRule="auto"/>
        <w:jc w:val="center"/>
        <w:rPr>
          <w:rFonts w:ascii="Arial" w:eastAsia="Times New Roman" w:hAnsi="Arial" w:cs="Arial"/>
          <w:bCs/>
          <w:color w:val="66CCFF"/>
          <w:sz w:val="28"/>
          <w:szCs w:val="36"/>
          <w:lang w:eastAsia="es-MX"/>
        </w:rPr>
      </w:pPr>
    </w:p>
    <w:p w14:paraId="705F28C4" w14:textId="77777777" w:rsidR="008A0AA3" w:rsidRPr="00F00B84" w:rsidRDefault="008A0AA3" w:rsidP="008A0AA3">
      <w:pPr>
        <w:spacing w:after="0" w:line="240" w:lineRule="auto"/>
        <w:jc w:val="center"/>
        <w:rPr>
          <w:rFonts w:ascii="Arial" w:eastAsia="Times New Roman" w:hAnsi="Arial" w:cs="Arial"/>
          <w:bCs/>
          <w:sz w:val="28"/>
          <w:szCs w:val="36"/>
          <w:lang w:eastAsia="es-MX"/>
        </w:rPr>
      </w:pPr>
    </w:p>
    <w:p w14:paraId="0DABD461" w14:textId="77777777" w:rsidR="008A0AA3" w:rsidRPr="00F00B84" w:rsidRDefault="008A0AA3" w:rsidP="008A0AA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3FF3361" w14:textId="77777777" w:rsidR="008A0AA3" w:rsidRPr="00E32532" w:rsidRDefault="008A0AA3" w:rsidP="008A0AA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062D52C" w14:textId="77777777" w:rsidR="008A0AA3" w:rsidRPr="00E32532" w:rsidRDefault="008A0AA3" w:rsidP="008A0AA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2A98D705" w14:textId="77777777" w:rsidR="008A0AA3" w:rsidRPr="00E32532" w:rsidRDefault="008A0AA3" w:rsidP="008A0AA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447DB315" w14:textId="77777777" w:rsidR="008A0AA3" w:rsidRDefault="008A0AA3" w:rsidP="008A0AA3">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254C056C" w14:textId="77777777" w:rsidR="008A0AA3" w:rsidRDefault="008A0AA3" w:rsidP="008A0AA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7078BD13" w14:textId="77777777" w:rsidR="008A0AA3" w:rsidRDefault="008A0AA3" w:rsidP="008A0AA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Jhonatan </w:t>
      </w:r>
    </w:p>
    <w:p w14:paraId="62FA6E9F" w14:textId="77777777" w:rsidR="008A0AA3" w:rsidRPr="00E32532" w:rsidRDefault="008A0AA3" w:rsidP="008A0AA3">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3C72B92E" w14:textId="77777777" w:rsidR="008A0AA3" w:rsidRPr="00F00B84" w:rsidRDefault="008A0AA3" w:rsidP="008A0AA3">
      <w:pPr>
        <w:jc w:val="center"/>
        <w:rPr>
          <w:rFonts w:ascii="Arial" w:eastAsia="Times New Roman" w:hAnsi="Arial" w:cs="Arial"/>
          <w:bCs/>
          <w:sz w:val="28"/>
          <w:szCs w:val="36"/>
          <w:lang w:eastAsia="es-MX"/>
        </w:rPr>
      </w:pPr>
    </w:p>
    <w:p w14:paraId="1836F760" w14:textId="77777777" w:rsidR="008A0AA3" w:rsidRPr="00F00B84" w:rsidRDefault="008A0AA3" w:rsidP="008A0AA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0FBCD34D" w14:textId="77777777" w:rsidR="008A0AA3" w:rsidRPr="00F00B84" w:rsidRDefault="008A0AA3" w:rsidP="008A0AA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GUTIERREZ GONZALEZ ANGEL.</w:t>
      </w:r>
    </w:p>
    <w:p w14:paraId="5A02F801" w14:textId="77777777" w:rsidR="008A0AA3" w:rsidRPr="00F00B84" w:rsidRDefault="008A0AA3" w:rsidP="008A0AA3">
      <w:pPr>
        <w:jc w:val="center"/>
        <w:rPr>
          <w:rFonts w:ascii="Arial" w:eastAsia="Times New Roman" w:hAnsi="Arial" w:cs="Arial"/>
          <w:bCs/>
          <w:color w:val="FF0000"/>
          <w:sz w:val="28"/>
          <w:szCs w:val="36"/>
          <w:lang w:eastAsia="es-MX"/>
        </w:rPr>
      </w:pPr>
    </w:p>
    <w:p w14:paraId="3EF11FB2" w14:textId="77777777" w:rsidR="008A0AA3" w:rsidRPr="00F00B84" w:rsidRDefault="008A0AA3" w:rsidP="008A0AA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4359C7A1" w14:textId="77777777" w:rsidR="008A0AA3" w:rsidRPr="00F00B84" w:rsidRDefault="008A0AA3" w:rsidP="008A0AA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664C4EC4" w14:textId="77777777" w:rsidR="008A0AA3" w:rsidRPr="00F00B84" w:rsidRDefault="008A0AA3" w:rsidP="008A0AA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1876A8E5" w14:textId="77777777" w:rsidR="008A0AA3" w:rsidRPr="00F00B84" w:rsidRDefault="008A0AA3" w:rsidP="008A0AA3">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1B3A1E0E" w14:textId="77777777" w:rsidR="008A0AA3" w:rsidRPr="00F00B84" w:rsidRDefault="008A0AA3" w:rsidP="008A0AA3">
      <w:pPr>
        <w:jc w:val="center"/>
        <w:rPr>
          <w:rFonts w:ascii="Arial" w:eastAsia="Times New Roman" w:hAnsi="Arial" w:cs="Arial"/>
          <w:bCs/>
          <w:sz w:val="28"/>
          <w:szCs w:val="36"/>
          <w:lang w:eastAsia="es-MX"/>
        </w:rPr>
      </w:pPr>
    </w:p>
    <w:p w14:paraId="1F9FAFCB" w14:textId="77777777" w:rsidR="008A0AA3" w:rsidRPr="00F00B84" w:rsidRDefault="008A0AA3" w:rsidP="008A0AA3">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4C27B4C5" w14:textId="77777777" w:rsidR="008A0AA3" w:rsidRDefault="008A0AA3" w:rsidP="008A0AA3">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22A67D01" w14:textId="77777777" w:rsidR="008A0AA3" w:rsidRDefault="008A0AA3" w:rsidP="002A0975">
      <w:pPr>
        <w:spacing w:after="200" w:line="276" w:lineRule="auto"/>
        <w:jc w:val="both"/>
        <w:rPr>
          <w:rFonts w:ascii="Arial" w:eastAsia="Times New Roman" w:hAnsi="Arial" w:cs="Arial"/>
          <w:b/>
          <w:bCs/>
          <w:color w:val="000000"/>
          <w:sz w:val="28"/>
          <w:szCs w:val="28"/>
          <w:lang w:eastAsia="es-MX"/>
        </w:rPr>
      </w:pPr>
    </w:p>
    <w:p w14:paraId="06B5A104" w14:textId="77777777" w:rsidR="008A0AA3" w:rsidRDefault="008A0AA3" w:rsidP="002A0975">
      <w:pPr>
        <w:spacing w:after="200" w:line="276" w:lineRule="auto"/>
        <w:jc w:val="both"/>
        <w:rPr>
          <w:rFonts w:ascii="Arial" w:eastAsia="Times New Roman" w:hAnsi="Arial" w:cs="Arial"/>
          <w:b/>
          <w:bCs/>
          <w:color w:val="000000"/>
          <w:sz w:val="28"/>
          <w:szCs w:val="28"/>
          <w:lang w:eastAsia="es-MX"/>
        </w:rPr>
      </w:pPr>
    </w:p>
    <w:p w14:paraId="62E26B59" w14:textId="77777777" w:rsidR="008A0AA3" w:rsidRDefault="008A0AA3" w:rsidP="002A0975">
      <w:pPr>
        <w:spacing w:after="200" w:line="276" w:lineRule="auto"/>
        <w:jc w:val="both"/>
        <w:rPr>
          <w:rFonts w:ascii="Arial" w:eastAsia="Times New Roman" w:hAnsi="Arial" w:cs="Arial"/>
          <w:b/>
          <w:bCs/>
          <w:color w:val="000000"/>
          <w:sz w:val="28"/>
          <w:szCs w:val="28"/>
          <w:lang w:eastAsia="es-MX"/>
        </w:rPr>
      </w:pPr>
    </w:p>
    <w:p w14:paraId="7B3668B1" w14:textId="77777777" w:rsidR="008A0AA3" w:rsidRDefault="008A0AA3" w:rsidP="002A0975">
      <w:pPr>
        <w:spacing w:after="200" w:line="276" w:lineRule="auto"/>
        <w:jc w:val="both"/>
        <w:rPr>
          <w:rFonts w:ascii="Arial" w:eastAsia="Times New Roman" w:hAnsi="Arial" w:cs="Arial"/>
          <w:b/>
          <w:bCs/>
          <w:color w:val="000000"/>
          <w:sz w:val="28"/>
          <w:szCs w:val="28"/>
          <w:lang w:eastAsia="es-MX"/>
        </w:rPr>
      </w:pPr>
    </w:p>
    <w:p w14:paraId="55025214" w14:textId="77777777" w:rsidR="008A0AA3" w:rsidRDefault="008A0AA3" w:rsidP="002A0975">
      <w:pPr>
        <w:spacing w:after="200" w:line="276" w:lineRule="auto"/>
        <w:jc w:val="both"/>
        <w:rPr>
          <w:rFonts w:ascii="Arial" w:eastAsia="Times New Roman" w:hAnsi="Arial" w:cs="Arial"/>
          <w:b/>
          <w:bCs/>
          <w:color w:val="000000"/>
          <w:sz w:val="28"/>
          <w:szCs w:val="28"/>
          <w:lang w:eastAsia="es-MX"/>
        </w:rPr>
      </w:pPr>
    </w:p>
    <w:p w14:paraId="4A713044" w14:textId="261F87B9" w:rsidR="00AC0D8A" w:rsidRPr="00AC0D8A" w:rsidRDefault="008A0AA3" w:rsidP="002A0975">
      <w:pPr>
        <w:spacing w:after="200" w:line="276" w:lineRule="auto"/>
        <w:jc w:val="both"/>
        <w:rPr>
          <w:rFonts w:ascii="Times New Roman" w:eastAsia="Times New Roman" w:hAnsi="Times New Roman" w:cs="Times New Roman"/>
          <w:sz w:val="28"/>
          <w:szCs w:val="28"/>
          <w:lang w:eastAsia="es-MX"/>
        </w:rPr>
      </w:pPr>
      <w:r w:rsidRPr="00AC0D8A">
        <w:rPr>
          <w:rFonts w:ascii="Arial" w:eastAsia="Times New Roman" w:hAnsi="Arial" w:cs="Arial"/>
          <w:b/>
          <w:bCs/>
          <w:color w:val="000000"/>
          <w:sz w:val="28"/>
          <w:szCs w:val="28"/>
          <w:lang w:eastAsia="es-MX"/>
        </w:rPr>
        <w:lastRenderedPageBreak/>
        <w:t>3.2. TIPOS DE BASES DE DATOS</w:t>
      </w:r>
    </w:p>
    <w:p w14:paraId="73558268" w14:textId="14620B12" w:rsidR="00AC0D8A" w:rsidRPr="00AC0D8A" w:rsidRDefault="008A0AA3" w:rsidP="002A0975">
      <w:pPr>
        <w:spacing w:after="200" w:line="276" w:lineRule="auto"/>
        <w:jc w:val="both"/>
        <w:rPr>
          <w:rFonts w:ascii="Times New Roman" w:eastAsia="Times New Roman" w:hAnsi="Times New Roman" w:cs="Times New Roman"/>
          <w:sz w:val="24"/>
          <w:szCs w:val="24"/>
          <w:lang w:eastAsia="es-MX"/>
        </w:rPr>
      </w:pPr>
      <w:r>
        <w:rPr>
          <w:noProof/>
          <w:lang w:val="en-US"/>
        </w:rPr>
        <w:drawing>
          <wp:anchor distT="0" distB="0" distL="114300" distR="114300" simplePos="0" relativeHeight="251658240" behindDoc="0" locked="0" layoutInCell="1" allowOverlap="1" wp14:anchorId="6D6AD438" wp14:editId="365C5FDB">
            <wp:simplePos x="0" y="0"/>
            <wp:positionH relativeFrom="column">
              <wp:posOffset>3444240</wp:posOffset>
            </wp:positionH>
            <wp:positionV relativeFrom="paragraph">
              <wp:posOffset>73660</wp:posOffset>
            </wp:positionV>
            <wp:extent cx="2124075" cy="1194435"/>
            <wp:effectExtent l="0" t="0" r="9525" b="5715"/>
            <wp:wrapSquare wrapText="bothSides"/>
            <wp:docPr id="80118070" name="Imagen 7" descr="Cómo se dividen las bases de datos? | Atlantic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8070" name="Picture 13" descr="Cómo se dividen las bases de datos? | Atlantic Technologies"/>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24075" cy="1194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0D8A">
        <w:rPr>
          <w:rFonts w:ascii="Arial" w:eastAsia="Times New Roman" w:hAnsi="Arial" w:cs="Arial"/>
          <w:color w:val="000000"/>
          <w:sz w:val="24"/>
          <w:szCs w:val="24"/>
          <w:lang w:eastAsia="es-MX"/>
        </w:rPr>
        <w:t>Podemos encontrar todo tipo de base de datos en las empresas todas ellas se distinguen por tener datos específicos,</w:t>
      </w:r>
      <w:r w:rsidRPr="00AC0D8A">
        <w:rPr>
          <w:rFonts w:ascii="Arial" w:eastAsia="Times New Roman" w:hAnsi="Arial" w:cs="Arial"/>
          <w:color w:val="000000"/>
          <w:sz w:val="24"/>
          <w:szCs w:val="24"/>
          <w:lang w:eastAsia="es-MX"/>
        </w:rPr>
        <w:t xml:space="preserve"> así como calidad de información en su almacén, es decir depende del tipo de operación que se realice con la información con la base de datos, te menciono algunas de las bases de datos más conocidas.</w:t>
      </w:r>
      <w:r w:rsidRPr="00F42498">
        <w:t xml:space="preserve"> </w:t>
      </w:r>
    </w:p>
    <w:p w14:paraId="3278CA97" w14:textId="3BEBE4BA"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 xml:space="preserve">Base de datos estática </w:t>
      </w:r>
      <w:r w:rsidRPr="00D610B9">
        <w:rPr>
          <w:rFonts w:ascii="Arial" w:eastAsia="Times New Roman" w:hAnsi="Arial" w:cs="Arial"/>
          <w:color w:val="000000"/>
          <w:lang w:eastAsia="es-MX"/>
        </w:rPr>
        <w:t xml:space="preserve">la característica más particular es que solo se utiliza para lecturas esto quiere decir que solo se puede consultar la información, pero no se puede realizar </w:t>
      </w:r>
      <w:r w:rsidR="00F42498" w:rsidRPr="00D610B9">
        <w:rPr>
          <w:rFonts w:ascii="Arial" w:eastAsia="Times New Roman" w:hAnsi="Arial" w:cs="Arial"/>
          <w:color w:val="000000"/>
          <w:lang w:eastAsia="es-MX"/>
        </w:rPr>
        <w:t>alguna variación</w:t>
      </w:r>
      <w:r w:rsidRPr="00D610B9">
        <w:rPr>
          <w:rFonts w:ascii="Arial" w:eastAsia="Times New Roman" w:hAnsi="Arial" w:cs="Arial"/>
          <w:color w:val="000000"/>
          <w:lang w:eastAsia="es-MX"/>
        </w:rPr>
        <w:t xml:space="preserve"> con la información. Ejemplos. - archivos de facturas anteriores, contiene archivos históricos,</w:t>
      </w:r>
    </w:p>
    <w:p w14:paraId="5F00D19B" w14:textId="4A6D1D6D"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color w:val="000000"/>
          <w:lang w:eastAsia="es-MX"/>
        </w:rPr>
        <w:t>Se alisan para estudiar el comportamiento de los conjuntos de datos atreves del tiempo, realizando una buena toma de daciones futuras.</w:t>
      </w:r>
    </w:p>
    <w:p w14:paraId="3D75FD7A" w14:textId="598120DE"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Bases de datos dinámicas</w:t>
      </w:r>
      <w:r w:rsidRPr="00D610B9">
        <w:rPr>
          <w:rFonts w:ascii="Arial" w:eastAsia="Times New Roman" w:hAnsi="Arial" w:cs="Arial"/>
          <w:color w:val="000000"/>
          <w:lang w:eastAsia="es-MX"/>
        </w:rPr>
        <w:t xml:space="preserve"> están en constante movimiento y operación esto quiere decir que siempre están en movimiento de las operaciones día a día y la retroalimentación. Son consultas actualizadas en el momento de realizar cualquier transacción por ejemplo los bancos, grandes tiendas comerciales o de autoservicio.</w:t>
      </w:r>
    </w:p>
    <w:p w14:paraId="728A06D0" w14:textId="4A988075"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 xml:space="preserve">Base de datos referenciales o bibliografías </w:t>
      </w:r>
      <w:r w:rsidRPr="00D610B9">
        <w:rPr>
          <w:rFonts w:ascii="Arial" w:eastAsia="Times New Roman" w:hAnsi="Arial" w:cs="Arial"/>
          <w:color w:val="000000"/>
          <w:lang w:eastAsia="es-MX"/>
        </w:rPr>
        <w:t xml:space="preserve">contiene la información de una biografía como una fuente primaria la cual está cargada previamente por un registro definido esto nos dice que solo contiene los datos más importantes o relevantes de cada mención. Normalmente solo son las referencias o enlaces que nos llevan a la información de cada autor o página enlazadas. Estas son muy </w:t>
      </w:r>
      <w:r w:rsidR="00F42498" w:rsidRPr="00D610B9">
        <w:rPr>
          <w:rFonts w:ascii="Arial" w:eastAsia="Times New Roman" w:hAnsi="Arial" w:cs="Arial"/>
          <w:color w:val="000000"/>
          <w:lang w:eastAsia="es-MX"/>
        </w:rPr>
        <w:t>utilizadas</w:t>
      </w:r>
      <w:r w:rsidRPr="00D610B9">
        <w:rPr>
          <w:rFonts w:ascii="Arial" w:eastAsia="Times New Roman" w:hAnsi="Arial" w:cs="Arial"/>
          <w:color w:val="000000"/>
          <w:lang w:eastAsia="es-MX"/>
        </w:rPr>
        <w:t xml:space="preserve"> en bibliotecas, centros educativos y algunas instituciones gubernamentales.</w:t>
      </w:r>
    </w:p>
    <w:p w14:paraId="34343D11" w14:textId="77777777"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 de datos de image</w:t>
      </w:r>
      <w:r w:rsidRPr="00D610B9">
        <w:rPr>
          <w:rFonts w:ascii="Arial" w:eastAsia="Times New Roman" w:hAnsi="Arial" w:cs="Arial"/>
          <w:color w:val="000000"/>
          <w:lang w:eastAsia="es-MX"/>
        </w:rPr>
        <w:t>n almacena las imágenes de algunas fotos, planos y mapas complementadas con recurso multimedia para su mejor desarrollo a la hora de visualizarlas.</w:t>
      </w:r>
    </w:p>
    <w:p w14:paraId="53179768" w14:textId="77777777"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 de datos temáticos</w:t>
      </w:r>
      <w:r w:rsidRPr="00D610B9">
        <w:rPr>
          <w:rFonts w:ascii="Arial" w:eastAsia="Times New Roman" w:hAnsi="Arial" w:cs="Arial"/>
          <w:color w:val="000000"/>
          <w:lang w:eastAsia="es-MX"/>
        </w:rPr>
        <w:t xml:space="preserve"> son las que contiene información de materias o áreas específicas, en los temas que la desarrollan como por ejemplo medicina, ciencias sociales, ciencias naturales matemáticas entre otras. </w:t>
      </w:r>
    </w:p>
    <w:p w14:paraId="4B184FA4" w14:textId="77777777"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 de datos multidisciplinarias</w:t>
      </w:r>
      <w:r w:rsidRPr="00D610B9">
        <w:rPr>
          <w:rFonts w:ascii="Arial" w:eastAsia="Times New Roman" w:hAnsi="Arial" w:cs="Arial"/>
          <w:color w:val="000000"/>
          <w:lang w:eastAsia="es-MX"/>
        </w:rPr>
        <w:t xml:space="preserve"> contiene grandes cantidades de información las cuales puede determinar investigaciones, divulgación y documentos que tiene que ver con las diferentes áreas de conocimiento.</w:t>
      </w:r>
    </w:p>
    <w:p w14:paraId="7EB41EC4" w14:textId="77777777" w:rsidR="00AC0D8A" w:rsidRPr="00D610B9"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 de datos de texto completo</w:t>
      </w:r>
      <w:r w:rsidRPr="00D610B9">
        <w:rPr>
          <w:rFonts w:ascii="Arial" w:eastAsia="Times New Roman" w:hAnsi="Arial" w:cs="Arial"/>
          <w:color w:val="000000"/>
          <w:lang w:eastAsia="es-MX"/>
        </w:rPr>
        <w:t xml:space="preserve"> confines diferentes bibliografías, manuales, libros y textos completos de algunos artículos, así como libros que nos ayuda a realizar consultas de distintos temas.</w:t>
      </w:r>
    </w:p>
    <w:p w14:paraId="3D2EC1BB" w14:textId="492CC5FD" w:rsidR="00F42498" w:rsidRPr="00C60BD7" w:rsidRDefault="008A0AA3" w:rsidP="002A0975">
      <w:pPr>
        <w:pStyle w:val="Prrafodelista"/>
        <w:numPr>
          <w:ilvl w:val="0"/>
          <w:numId w:val="6"/>
        </w:numPr>
        <w:spacing w:after="200" w:line="276" w:lineRule="auto"/>
        <w:jc w:val="both"/>
        <w:rPr>
          <w:rFonts w:ascii="Times New Roman" w:eastAsia="Times New Roman" w:hAnsi="Times New Roman" w:cs="Times New Roman"/>
          <w:lang w:eastAsia="es-MX"/>
        </w:rPr>
      </w:pPr>
      <w:r w:rsidRPr="00D610B9">
        <w:rPr>
          <w:rFonts w:ascii="Arial" w:eastAsia="Times New Roman" w:hAnsi="Arial" w:cs="Arial"/>
          <w:b/>
          <w:bCs/>
          <w:color w:val="000000"/>
          <w:lang w:eastAsia="es-MX"/>
        </w:rPr>
        <w:t>Base de datos especiales</w:t>
      </w:r>
      <w:r w:rsidRPr="00D610B9">
        <w:rPr>
          <w:rFonts w:ascii="Arial" w:eastAsia="Times New Roman" w:hAnsi="Arial" w:cs="Arial"/>
          <w:color w:val="000000"/>
          <w:lang w:eastAsia="es-MX"/>
        </w:rPr>
        <w:t xml:space="preserve"> contiene información con un alto grado de especialización a de más ofrece el acceso a fuentes documentales de alto reconocimiento</w:t>
      </w:r>
    </w:p>
    <w:p w14:paraId="19F8E64B" w14:textId="5513A341" w:rsidR="00AC0D8A" w:rsidRPr="00AC0D8A" w:rsidRDefault="00AC0D8A" w:rsidP="002A0975">
      <w:pPr>
        <w:spacing w:after="200" w:line="276" w:lineRule="auto"/>
        <w:jc w:val="both"/>
        <w:rPr>
          <w:rFonts w:ascii="Times New Roman" w:eastAsia="Times New Roman" w:hAnsi="Times New Roman" w:cs="Times New Roman"/>
          <w:sz w:val="28"/>
          <w:szCs w:val="28"/>
          <w:lang w:eastAsia="es-MX"/>
        </w:rPr>
      </w:pPr>
    </w:p>
    <w:sectPr w:rsidR="00AC0D8A" w:rsidRPr="00AC0D8A">
      <w:pgSz w:w="12240" w:h="15840"/>
      <w:pgMar w:top="1417" w:right="1701" w:bottom="1417" w:left="1701" w:header="708" w:footer="708" w:gutter="0"/>
      <w:pgNumType w:start="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3109E"/>
    <w:multiLevelType w:val="multilevel"/>
    <w:tmpl w:val="629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74174"/>
    <w:multiLevelType w:val="hybridMultilevel"/>
    <w:tmpl w:val="97FC086E"/>
    <w:lvl w:ilvl="0" w:tplc="DAB4A9BA">
      <w:start w:val="1"/>
      <w:numFmt w:val="bullet"/>
      <w:lvlText w:val=""/>
      <w:lvlJc w:val="left"/>
      <w:pPr>
        <w:ind w:left="720" w:hanging="360"/>
      </w:pPr>
      <w:rPr>
        <w:rFonts w:ascii="Symbol" w:hAnsi="Symbol" w:hint="default"/>
      </w:rPr>
    </w:lvl>
    <w:lvl w:ilvl="1" w:tplc="C4AEC202" w:tentative="1">
      <w:start w:val="1"/>
      <w:numFmt w:val="bullet"/>
      <w:lvlText w:val="o"/>
      <w:lvlJc w:val="left"/>
      <w:pPr>
        <w:ind w:left="1440" w:hanging="360"/>
      </w:pPr>
      <w:rPr>
        <w:rFonts w:ascii="Courier New" w:hAnsi="Courier New" w:cs="Courier New" w:hint="default"/>
      </w:rPr>
    </w:lvl>
    <w:lvl w:ilvl="2" w:tplc="804E94B8" w:tentative="1">
      <w:start w:val="1"/>
      <w:numFmt w:val="bullet"/>
      <w:lvlText w:val=""/>
      <w:lvlJc w:val="left"/>
      <w:pPr>
        <w:ind w:left="2160" w:hanging="360"/>
      </w:pPr>
      <w:rPr>
        <w:rFonts w:ascii="Wingdings" w:hAnsi="Wingdings" w:hint="default"/>
      </w:rPr>
    </w:lvl>
    <w:lvl w:ilvl="3" w:tplc="0396EFB0" w:tentative="1">
      <w:start w:val="1"/>
      <w:numFmt w:val="bullet"/>
      <w:lvlText w:val=""/>
      <w:lvlJc w:val="left"/>
      <w:pPr>
        <w:ind w:left="2880" w:hanging="360"/>
      </w:pPr>
      <w:rPr>
        <w:rFonts w:ascii="Symbol" w:hAnsi="Symbol" w:hint="default"/>
      </w:rPr>
    </w:lvl>
    <w:lvl w:ilvl="4" w:tplc="C89E1408" w:tentative="1">
      <w:start w:val="1"/>
      <w:numFmt w:val="bullet"/>
      <w:lvlText w:val="o"/>
      <w:lvlJc w:val="left"/>
      <w:pPr>
        <w:ind w:left="3600" w:hanging="360"/>
      </w:pPr>
      <w:rPr>
        <w:rFonts w:ascii="Courier New" w:hAnsi="Courier New" w:cs="Courier New" w:hint="default"/>
      </w:rPr>
    </w:lvl>
    <w:lvl w:ilvl="5" w:tplc="FDE86D60" w:tentative="1">
      <w:start w:val="1"/>
      <w:numFmt w:val="bullet"/>
      <w:lvlText w:val=""/>
      <w:lvlJc w:val="left"/>
      <w:pPr>
        <w:ind w:left="4320" w:hanging="360"/>
      </w:pPr>
      <w:rPr>
        <w:rFonts w:ascii="Wingdings" w:hAnsi="Wingdings" w:hint="default"/>
      </w:rPr>
    </w:lvl>
    <w:lvl w:ilvl="6" w:tplc="7B04C890" w:tentative="1">
      <w:start w:val="1"/>
      <w:numFmt w:val="bullet"/>
      <w:lvlText w:val=""/>
      <w:lvlJc w:val="left"/>
      <w:pPr>
        <w:ind w:left="5040" w:hanging="360"/>
      </w:pPr>
      <w:rPr>
        <w:rFonts w:ascii="Symbol" w:hAnsi="Symbol" w:hint="default"/>
      </w:rPr>
    </w:lvl>
    <w:lvl w:ilvl="7" w:tplc="DB560A12" w:tentative="1">
      <w:start w:val="1"/>
      <w:numFmt w:val="bullet"/>
      <w:lvlText w:val="o"/>
      <w:lvlJc w:val="left"/>
      <w:pPr>
        <w:ind w:left="5760" w:hanging="360"/>
      </w:pPr>
      <w:rPr>
        <w:rFonts w:ascii="Courier New" w:hAnsi="Courier New" w:cs="Courier New" w:hint="default"/>
      </w:rPr>
    </w:lvl>
    <w:lvl w:ilvl="8" w:tplc="C7CEA3FC" w:tentative="1">
      <w:start w:val="1"/>
      <w:numFmt w:val="bullet"/>
      <w:lvlText w:val=""/>
      <w:lvlJc w:val="left"/>
      <w:pPr>
        <w:ind w:left="6480" w:hanging="360"/>
      </w:pPr>
      <w:rPr>
        <w:rFonts w:ascii="Wingdings" w:hAnsi="Wingdings" w:hint="default"/>
      </w:rPr>
    </w:lvl>
  </w:abstractNum>
  <w:abstractNum w:abstractNumId="2" w15:restartNumberingAfterBreak="0">
    <w:nsid w:val="29F56279"/>
    <w:multiLevelType w:val="hybridMultilevel"/>
    <w:tmpl w:val="EE245C8A"/>
    <w:lvl w:ilvl="0" w:tplc="D1FEB588">
      <w:start w:val="1"/>
      <w:numFmt w:val="bullet"/>
      <w:lvlText w:val=""/>
      <w:lvlJc w:val="left"/>
      <w:pPr>
        <w:ind w:left="720" w:hanging="360"/>
      </w:pPr>
      <w:rPr>
        <w:rFonts w:ascii="Wingdings" w:hAnsi="Wingdings" w:hint="default"/>
      </w:rPr>
    </w:lvl>
    <w:lvl w:ilvl="1" w:tplc="C096B8AA" w:tentative="1">
      <w:start w:val="1"/>
      <w:numFmt w:val="bullet"/>
      <w:lvlText w:val="o"/>
      <w:lvlJc w:val="left"/>
      <w:pPr>
        <w:ind w:left="1440" w:hanging="360"/>
      </w:pPr>
      <w:rPr>
        <w:rFonts w:ascii="Courier New" w:hAnsi="Courier New" w:cs="Courier New" w:hint="default"/>
      </w:rPr>
    </w:lvl>
    <w:lvl w:ilvl="2" w:tplc="06F8D6D0" w:tentative="1">
      <w:start w:val="1"/>
      <w:numFmt w:val="bullet"/>
      <w:lvlText w:val=""/>
      <w:lvlJc w:val="left"/>
      <w:pPr>
        <w:ind w:left="2160" w:hanging="360"/>
      </w:pPr>
      <w:rPr>
        <w:rFonts w:ascii="Wingdings" w:hAnsi="Wingdings" w:hint="default"/>
      </w:rPr>
    </w:lvl>
    <w:lvl w:ilvl="3" w:tplc="78B06654" w:tentative="1">
      <w:start w:val="1"/>
      <w:numFmt w:val="bullet"/>
      <w:lvlText w:val=""/>
      <w:lvlJc w:val="left"/>
      <w:pPr>
        <w:ind w:left="2880" w:hanging="360"/>
      </w:pPr>
      <w:rPr>
        <w:rFonts w:ascii="Symbol" w:hAnsi="Symbol" w:hint="default"/>
      </w:rPr>
    </w:lvl>
    <w:lvl w:ilvl="4" w:tplc="015A584E" w:tentative="1">
      <w:start w:val="1"/>
      <w:numFmt w:val="bullet"/>
      <w:lvlText w:val="o"/>
      <w:lvlJc w:val="left"/>
      <w:pPr>
        <w:ind w:left="3600" w:hanging="360"/>
      </w:pPr>
      <w:rPr>
        <w:rFonts w:ascii="Courier New" w:hAnsi="Courier New" w:cs="Courier New" w:hint="default"/>
      </w:rPr>
    </w:lvl>
    <w:lvl w:ilvl="5" w:tplc="3482B8EE" w:tentative="1">
      <w:start w:val="1"/>
      <w:numFmt w:val="bullet"/>
      <w:lvlText w:val=""/>
      <w:lvlJc w:val="left"/>
      <w:pPr>
        <w:ind w:left="4320" w:hanging="360"/>
      </w:pPr>
      <w:rPr>
        <w:rFonts w:ascii="Wingdings" w:hAnsi="Wingdings" w:hint="default"/>
      </w:rPr>
    </w:lvl>
    <w:lvl w:ilvl="6" w:tplc="00CA9D3A" w:tentative="1">
      <w:start w:val="1"/>
      <w:numFmt w:val="bullet"/>
      <w:lvlText w:val=""/>
      <w:lvlJc w:val="left"/>
      <w:pPr>
        <w:ind w:left="5040" w:hanging="360"/>
      </w:pPr>
      <w:rPr>
        <w:rFonts w:ascii="Symbol" w:hAnsi="Symbol" w:hint="default"/>
      </w:rPr>
    </w:lvl>
    <w:lvl w:ilvl="7" w:tplc="4D563DF0" w:tentative="1">
      <w:start w:val="1"/>
      <w:numFmt w:val="bullet"/>
      <w:lvlText w:val="o"/>
      <w:lvlJc w:val="left"/>
      <w:pPr>
        <w:ind w:left="5760" w:hanging="360"/>
      </w:pPr>
      <w:rPr>
        <w:rFonts w:ascii="Courier New" w:hAnsi="Courier New" w:cs="Courier New" w:hint="default"/>
      </w:rPr>
    </w:lvl>
    <w:lvl w:ilvl="8" w:tplc="9EB89306" w:tentative="1">
      <w:start w:val="1"/>
      <w:numFmt w:val="bullet"/>
      <w:lvlText w:val=""/>
      <w:lvlJc w:val="left"/>
      <w:pPr>
        <w:ind w:left="6480" w:hanging="360"/>
      </w:pPr>
      <w:rPr>
        <w:rFonts w:ascii="Wingdings" w:hAnsi="Wingdings" w:hint="default"/>
      </w:rPr>
    </w:lvl>
  </w:abstractNum>
  <w:abstractNum w:abstractNumId="3" w15:restartNumberingAfterBreak="0">
    <w:nsid w:val="2BF74C72"/>
    <w:multiLevelType w:val="hybridMultilevel"/>
    <w:tmpl w:val="00A86E1A"/>
    <w:lvl w:ilvl="0" w:tplc="FA0065B4">
      <w:start w:val="1"/>
      <w:numFmt w:val="bullet"/>
      <w:lvlText w:val=""/>
      <w:lvlJc w:val="left"/>
      <w:pPr>
        <w:ind w:left="720" w:hanging="360"/>
      </w:pPr>
      <w:rPr>
        <w:rFonts w:ascii="Symbol" w:hAnsi="Symbol" w:hint="default"/>
      </w:rPr>
    </w:lvl>
    <w:lvl w:ilvl="1" w:tplc="03DC4846" w:tentative="1">
      <w:start w:val="1"/>
      <w:numFmt w:val="bullet"/>
      <w:lvlText w:val="o"/>
      <w:lvlJc w:val="left"/>
      <w:pPr>
        <w:ind w:left="1440" w:hanging="360"/>
      </w:pPr>
      <w:rPr>
        <w:rFonts w:ascii="Courier New" w:hAnsi="Courier New" w:cs="Courier New" w:hint="default"/>
      </w:rPr>
    </w:lvl>
    <w:lvl w:ilvl="2" w:tplc="FEBAEFE2" w:tentative="1">
      <w:start w:val="1"/>
      <w:numFmt w:val="bullet"/>
      <w:lvlText w:val=""/>
      <w:lvlJc w:val="left"/>
      <w:pPr>
        <w:ind w:left="2160" w:hanging="360"/>
      </w:pPr>
      <w:rPr>
        <w:rFonts w:ascii="Wingdings" w:hAnsi="Wingdings" w:hint="default"/>
      </w:rPr>
    </w:lvl>
    <w:lvl w:ilvl="3" w:tplc="34AABB3E" w:tentative="1">
      <w:start w:val="1"/>
      <w:numFmt w:val="bullet"/>
      <w:lvlText w:val=""/>
      <w:lvlJc w:val="left"/>
      <w:pPr>
        <w:ind w:left="2880" w:hanging="360"/>
      </w:pPr>
      <w:rPr>
        <w:rFonts w:ascii="Symbol" w:hAnsi="Symbol" w:hint="default"/>
      </w:rPr>
    </w:lvl>
    <w:lvl w:ilvl="4" w:tplc="E16EF9F0" w:tentative="1">
      <w:start w:val="1"/>
      <w:numFmt w:val="bullet"/>
      <w:lvlText w:val="o"/>
      <w:lvlJc w:val="left"/>
      <w:pPr>
        <w:ind w:left="3600" w:hanging="360"/>
      </w:pPr>
      <w:rPr>
        <w:rFonts w:ascii="Courier New" w:hAnsi="Courier New" w:cs="Courier New" w:hint="default"/>
      </w:rPr>
    </w:lvl>
    <w:lvl w:ilvl="5" w:tplc="F2100E26" w:tentative="1">
      <w:start w:val="1"/>
      <w:numFmt w:val="bullet"/>
      <w:lvlText w:val=""/>
      <w:lvlJc w:val="left"/>
      <w:pPr>
        <w:ind w:left="4320" w:hanging="360"/>
      </w:pPr>
      <w:rPr>
        <w:rFonts w:ascii="Wingdings" w:hAnsi="Wingdings" w:hint="default"/>
      </w:rPr>
    </w:lvl>
    <w:lvl w:ilvl="6" w:tplc="0A34D72A" w:tentative="1">
      <w:start w:val="1"/>
      <w:numFmt w:val="bullet"/>
      <w:lvlText w:val=""/>
      <w:lvlJc w:val="left"/>
      <w:pPr>
        <w:ind w:left="5040" w:hanging="360"/>
      </w:pPr>
      <w:rPr>
        <w:rFonts w:ascii="Symbol" w:hAnsi="Symbol" w:hint="default"/>
      </w:rPr>
    </w:lvl>
    <w:lvl w:ilvl="7" w:tplc="0D5498C8" w:tentative="1">
      <w:start w:val="1"/>
      <w:numFmt w:val="bullet"/>
      <w:lvlText w:val="o"/>
      <w:lvlJc w:val="left"/>
      <w:pPr>
        <w:ind w:left="5760" w:hanging="360"/>
      </w:pPr>
      <w:rPr>
        <w:rFonts w:ascii="Courier New" w:hAnsi="Courier New" w:cs="Courier New" w:hint="default"/>
      </w:rPr>
    </w:lvl>
    <w:lvl w:ilvl="8" w:tplc="A356BA7A" w:tentative="1">
      <w:start w:val="1"/>
      <w:numFmt w:val="bullet"/>
      <w:lvlText w:val=""/>
      <w:lvlJc w:val="left"/>
      <w:pPr>
        <w:ind w:left="6480" w:hanging="360"/>
      </w:pPr>
      <w:rPr>
        <w:rFonts w:ascii="Wingdings" w:hAnsi="Wingdings" w:hint="default"/>
      </w:rPr>
    </w:lvl>
  </w:abstractNum>
  <w:abstractNum w:abstractNumId="4" w15:restartNumberingAfterBreak="0">
    <w:nsid w:val="349D2845"/>
    <w:multiLevelType w:val="multilevel"/>
    <w:tmpl w:val="1042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1360"/>
    <w:multiLevelType w:val="multilevel"/>
    <w:tmpl w:val="F1E8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B7EFD"/>
    <w:multiLevelType w:val="multilevel"/>
    <w:tmpl w:val="ED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F0DF6"/>
    <w:multiLevelType w:val="hybridMultilevel"/>
    <w:tmpl w:val="8304A824"/>
    <w:lvl w:ilvl="0" w:tplc="372AD984">
      <w:start w:val="1"/>
      <w:numFmt w:val="bullet"/>
      <w:lvlText w:val=""/>
      <w:lvlJc w:val="left"/>
      <w:pPr>
        <w:ind w:left="720" w:hanging="360"/>
      </w:pPr>
      <w:rPr>
        <w:rFonts w:ascii="Symbol" w:hAnsi="Symbol" w:hint="default"/>
      </w:rPr>
    </w:lvl>
    <w:lvl w:ilvl="1" w:tplc="27FC5922" w:tentative="1">
      <w:start w:val="1"/>
      <w:numFmt w:val="bullet"/>
      <w:lvlText w:val="o"/>
      <w:lvlJc w:val="left"/>
      <w:pPr>
        <w:ind w:left="1440" w:hanging="360"/>
      </w:pPr>
      <w:rPr>
        <w:rFonts w:ascii="Courier New" w:hAnsi="Courier New" w:cs="Courier New" w:hint="default"/>
      </w:rPr>
    </w:lvl>
    <w:lvl w:ilvl="2" w:tplc="CABC108C" w:tentative="1">
      <w:start w:val="1"/>
      <w:numFmt w:val="bullet"/>
      <w:lvlText w:val=""/>
      <w:lvlJc w:val="left"/>
      <w:pPr>
        <w:ind w:left="2160" w:hanging="360"/>
      </w:pPr>
      <w:rPr>
        <w:rFonts w:ascii="Wingdings" w:hAnsi="Wingdings" w:hint="default"/>
      </w:rPr>
    </w:lvl>
    <w:lvl w:ilvl="3" w:tplc="383A5980" w:tentative="1">
      <w:start w:val="1"/>
      <w:numFmt w:val="bullet"/>
      <w:lvlText w:val=""/>
      <w:lvlJc w:val="left"/>
      <w:pPr>
        <w:ind w:left="2880" w:hanging="360"/>
      </w:pPr>
      <w:rPr>
        <w:rFonts w:ascii="Symbol" w:hAnsi="Symbol" w:hint="default"/>
      </w:rPr>
    </w:lvl>
    <w:lvl w:ilvl="4" w:tplc="160414E0" w:tentative="1">
      <w:start w:val="1"/>
      <w:numFmt w:val="bullet"/>
      <w:lvlText w:val="o"/>
      <w:lvlJc w:val="left"/>
      <w:pPr>
        <w:ind w:left="3600" w:hanging="360"/>
      </w:pPr>
      <w:rPr>
        <w:rFonts w:ascii="Courier New" w:hAnsi="Courier New" w:cs="Courier New" w:hint="default"/>
      </w:rPr>
    </w:lvl>
    <w:lvl w:ilvl="5" w:tplc="4B86A1A0" w:tentative="1">
      <w:start w:val="1"/>
      <w:numFmt w:val="bullet"/>
      <w:lvlText w:val=""/>
      <w:lvlJc w:val="left"/>
      <w:pPr>
        <w:ind w:left="4320" w:hanging="360"/>
      </w:pPr>
      <w:rPr>
        <w:rFonts w:ascii="Wingdings" w:hAnsi="Wingdings" w:hint="default"/>
      </w:rPr>
    </w:lvl>
    <w:lvl w:ilvl="6" w:tplc="E6223074" w:tentative="1">
      <w:start w:val="1"/>
      <w:numFmt w:val="bullet"/>
      <w:lvlText w:val=""/>
      <w:lvlJc w:val="left"/>
      <w:pPr>
        <w:ind w:left="5040" w:hanging="360"/>
      </w:pPr>
      <w:rPr>
        <w:rFonts w:ascii="Symbol" w:hAnsi="Symbol" w:hint="default"/>
      </w:rPr>
    </w:lvl>
    <w:lvl w:ilvl="7" w:tplc="3DD0C4B0" w:tentative="1">
      <w:start w:val="1"/>
      <w:numFmt w:val="bullet"/>
      <w:lvlText w:val="o"/>
      <w:lvlJc w:val="left"/>
      <w:pPr>
        <w:ind w:left="5760" w:hanging="360"/>
      </w:pPr>
      <w:rPr>
        <w:rFonts w:ascii="Courier New" w:hAnsi="Courier New" w:cs="Courier New" w:hint="default"/>
      </w:rPr>
    </w:lvl>
    <w:lvl w:ilvl="8" w:tplc="0FAC926C" w:tentative="1">
      <w:start w:val="1"/>
      <w:numFmt w:val="bullet"/>
      <w:lvlText w:val=""/>
      <w:lvlJc w:val="left"/>
      <w:pPr>
        <w:ind w:left="6480" w:hanging="360"/>
      </w:pPr>
      <w:rPr>
        <w:rFonts w:ascii="Wingdings" w:hAnsi="Wingdings" w:hint="default"/>
      </w:rPr>
    </w:lvl>
  </w:abstractNum>
  <w:abstractNum w:abstractNumId="8" w15:restartNumberingAfterBreak="0">
    <w:nsid w:val="56C504E4"/>
    <w:multiLevelType w:val="hybridMultilevel"/>
    <w:tmpl w:val="A6A6AAAA"/>
    <w:lvl w:ilvl="0" w:tplc="601EFD66">
      <w:start w:val="1"/>
      <w:numFmt w:val="bullet"/>
      <w:lvlText w:val=""/>
      <w:lvlJc w:val="left"/>
      <w:pPr>
        <w:ind w:left="720" w:hanging="360"/>
      </w:pPr>
      <w:rPr>
        <w:rFonts w:ascii="Symbol" w:hAnsi="Symbol" w:hint="default"/>
      </w:rPr>
    </w:lvl>
    <w:lvl w:ilvl="1" w:tplc="FA145C20" w:tentative="1">
      <w:start w:val="1"/>
      <w:numFmt w:val="bullet"/>
      <w:lvlText w:val="o"/>
      <w:lvlJc w:val="left"/>
      <w:pPr>
        <w:ind w:left="1440" w:hanging="360"/>
      </w:pPr>
      <w:rPr>
        <w:rFonts w:ascii="Courier New" w:hAnsi="Courier New" w:cs="Courier New" w:hint="default"/>
      </w:rPr>
    </w:lvl>
    <w:lvl w:ilvl="2" w:tplc="8F86B320" w:tentative="1">
      <w:start w:val="1"/>
      <w:numFmt w:val="bullet"/>
      <w:lvlText w:val=""/>
      <w:lvlJc w:val="left"/>
      <w:pPr>
        <w:ind w:left="2160" w:hanging="360"/>
      </w:pPr>
      <w:rPr>
        <w:rFonts w:ascii="Wingdings" w:hAnsi="Wingdings" w:hint="default"/>
      </w:rPr>
    </w:lvl>
    <w:lvl w:ilvl="3" w:tplc="476EC062" w:tentative="1">
      <w:start w:val="1"/>
      <w:numFmt w:val="bullet"/>
      <w:lvlText w:val=""/>
      <w:lvlJc w:val="left"/>
      <w:pPr>
        <w:ind w:left="2880" w:hanging="360"/>
      </w:pPr>
      <w:rPr>
        <w:rFonts w:ascii="Symbol" w:hAnsi="Symbol" w:hint="default"/>
      </w:rPr>
    </w:lvl>
    <w:lvl w:ilvl="4" w:tplc="198A4472" w:tentative="1">
      <w:start w:val="1"/>
      <w:numFmt w:val="bullet"/>
      <w:lvlText w:val="o"/>
      <w:lvlJc w:val="left"/>
      <w:pPr>
        <w:ind w:left="3600" w:hanging="360"/>
      </w:pPr>
      <w:rPr>
        <w:rFonts w:ascii="Courier New" w:hAnsi="Courier New" w:cs="Courier New" w:hint="default"/>
      </w:rPr>
    </w:lvl>
    <w:lvl w:ilvl="5" w:tplc="2CA66428" w:tentative="1">
      <w:start w:val="1"/>
      <w:numFmt w:val="bullet"/>
      <w:lvlText w:val=""/>
      <w:lvlJc w:val="left"/>
      <w:pPr>
        <w:ind w:left="4320" w:hanging="360"/>
      </w:pPr>
      <w:rPr>
        <w:rFonts w:ascii="Wingdings" w:hAnsi="Wingdings" w:hint="default"/>
      </w:rPr>
    </w:lvl>
    <w:lvl w:ilvl="6" w:tplc="AB102630" w:tentative="1">
      <w:start w:val="1"/>
      <w:numFmt w:val="bullet"/>
      <w:lvlText w:val=""/>
      <w:lvlJc w:val="left"/>
      <w:pPr>
        <w:ind w:left="5040" w:hanging="360"/>
      </w:pPr>
      <w:rPr>
        <w:rFonts w:ascii="Symbol" w:hAnsi="Symbol" w:hint="default"/>
      </w:rPr>
    </w:lvl>
    <w:lvl w:ilvl="7" w:tplc="47D2ADEE" w:tentative="1">
      <w:start w:val="1"/>
      <w:numFmt w:val="bullet"/>
      <w:lvlText w:val="o"/>
      <w:lvlJc w:val="left"/>
      <w:pPr>
        <w:ind w:left="5760" w:hanging="360"/>
      </w:pPr>
      <w:rPr>
        <w:rFonts w:ascii="Courier New" w:hAnsi="Courier New" w:cs="Courier New" w:hint="default"/>
      </w:rPr>
    </w:lvl>
    <w:lvl w:ilvl="8" w:tplc="FAE84EC0" w:tentative="1">
      <w:start w:val="1"/>
      <w:numFmt w:val="bullet"/>
      <w:lvlText w:val=""/>
      <w:lvlJc w:val="left"/>
      <w:pPr>
        <w:ind w:left="6480" w:hanging="360"/>
      </w:pPr>
      <w:rPr>
        <w:rFonts w:ascii="Wingdings" w:hAnsi="Wingdings" w:hint="default"/>
      </w:rPr>
    </w:lvl>
  </w:abstractNum>
  <w:abstractNum w:abstractNumId="9" w15:restartNumberingAfterBreak="0">
    <w:nsid w:val="5C225C16"/>
    <w:multiLevelType w:val="multilevel"/>
    <w:tmpl w:val="207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457FC"/>
    <w:multiLevelType w:val="hybridMultilevel"/>
    <w:tmpl w:val="60F4033A"/>
    <w:lvl w:ilvl="0" w:tplc="C0F058AA">
      <w:start w:val="1"/>
      <w:numFmt w:val="bullet"/>
      <w:lvlText w:val=""/>
      <w:lvlJc w:val="left"/>
      <w:pPr>
        <w:ind w:left="720" w:hanging="360"/>
      </w:pPr>
      <w:rPr>
        <w:rFonts w:ascii="Symbol" w:hAnsi="Symbol" w:hint="default"/>
      </w:rPr>
    </w:lvl>
    <w:lvl w:ilvl="1" w:tplc="E4B8FFD6" w:tentative="1">
      <w:start w:val="1"/>
      <w:numFmt w:val="bullet"/>
      <w:lvlText w:val="o"/>
      <w:lvlJc w:val="left"/>
      <w:pPr>
        <w:ind w:left="1440" w:hanging="360"/>
      </w:pPr>
      <w:rPr>
        <w:rFonts w:ascii="Courier New" w:hAnsi="Courier New" w:cs="Courier New" w:hint="default"/>
      </w:rPr>
    </w:lvl>
    <w:lvl w:ilvl="2" w:tplc="41E44182" w:tentative="1">
      <w:start w:val="1"/>
      <w:numFmt w:val="bullet"/>
      <w:lvlText w:val=""/>
      <w:lvlJc w:val="left"/>
      <w:pPr>
        <w:ind w:left="2160" w:hanging="360"/>
      </w:pPr>
      <w:rPr>
        <w:rFonts w:ascii="Wingdings" w:hAnsi="Wingdings" w:hint="default"/>
      </w:rPr>
    </w:lvl>
    <w:lvl w:ilvl="3" w:tplc="9F1C9970" w:tentative="1">
      <w:start w:val="1"/>
      <w:numFmt w:val="bullet"/>
      <w:lvlText w:val=""/>
      <w:lvlJc w:val="left"/>
      <w:pPr>
        <w:ind w:left="2880" w:hanging="360"/>
      </w:pPr>
      <w:rPr>
        <w:rFonts w:ascii="Symbol" w:hAnsi="Symbol" w:hint="default"/>
      </w:rPr>
    </w:lvl>
    <w:lvl w:ilvl="4" w:tplc="046A91EC" w:tentative="1">
      <w:start w:val="1"/>
      <w:numFmt w:val="bullet"/>
      <w:lvlText w:val="o"/>
      <w:lvlJc w:val="left"/>
      <w:pPr>
        <w:ind w:left="3600" w:hanging="360"/>
      </w:pPr>
      <w:rPr>
        <w:rFonts w:ascii="Courier New" w:hAnsi="Courier New" w:cs="Courier New" w:hint="default"/>
      </w:rPr>
    </w:lvl>
    <w:lvl w:ilvl="5" w:tplc="ADC046D8" w:tentative="1">
      <w:start w:val="1"/>
      <w:numFmt w:val="bullet"/>
      <w:lvlText w:val=""/>
      <w:lvlJc w:val="left"/>
      <w:pPr>
        <w:ind w:left="4320" w:hanging="360"/>
      </w:pPr>
      <w:rPr>
        <w:rFonts w:ascii="Wingdings" w:hAnsi="Wingdings" w:hint="default"/>
      </w:rPr>
    </w:lvl>
    <w:lvl w:ilvl="6" w:tplc="35684DD4" w:tentative="1">
      <w:start w:val="1"/>
      <w:numFmt w:val="bullet"/>
      <w:lvlText w:val=""/>
      <w:lvlJc w:val="left"/>
      <w:pPr>
        <w:ind w:left="5040" w:hanging="360"/>
      </w:pPr>
      <w:rPr>
        <w:rFonts w:ascii="Symbol" w:hAnsi="Symbol" w:hint="default"/>
      </w:rPr>
    </w:lvl>
    <w:lvl w:ilvl="7" w:tplc="222C4EA6" w:tentative="1">
      <w:start w:val="1"/>
      <w:numFmt w:val="bullet"/>
      <w:lvlText w:val="o"/>
      <w:lvlJc w:val="left"/>
      <w:pPr>
        <w:ind w:left="5760" w:hanging="360"/>
      </w:pPr>
      <w:rPr>
        <w:rFonts w:ascii="Courier New" w:hAnsi="Courier New" w:cs="Courier New" w:hint="default"/>
      </w:rPr>
    </w:lvl>
    <w:lvl w:ilvl="8" w:tplc="CC86A520" w:tentative="1">
      <w:start w:val="1"/>
      <w:numFmt w:val="bullet"/>
      <w:lvlText w:val=""/>
      <w:lvlJc w:val="left"/>
      <w:pPr>
        <w:ind w:left="6480" w:hanging="360"/>
      </w:pPr>
      <w:rPr>
        <w:rFonts w:ascii="Wingdings" w:hAnsi="Wingdings" w:hint="default"/>
      </w:rPr>
    </w:lvl>
  </w:abstractNum>
  <w:num w:numId="1" w16cid:durableId="1321999209">
    <w:abstractNumId w:val="2"/>
  </w:num>
  <w:num w:numId="2" w16cid:durableId="1054737688">
    <w:abstractNumId w:val="6"/>
  </w:num>
  <w:num w:numId="3" w16cid:durableId="1594624023">
    <w:abstractNumId w:val="0"/>
  </w:num>
  <w:num w:numId="4" w16cid:durableId="303436744">
    <w:abstractNumId w:val="5"/>
  </w:num>
  <w:num w:numId="5" w16cid:durableId="1832022733">
    <w:abstractNumId w:val="10"/>
  </w:num>
  <w:num w:numId="6" w16cid:durableId="1942370644">
    <w:abstractNumId w:val="3"/>
  </w:num>
  <w:num w:numId="7" w16cid:durableId="643898731">
    <w:abstractNumId w:val="9"/>
  </w:num>
  <w:num w:numId="8" w16cid:durableId="78144105">
    <w:abstractNumId w:val="8"/>
  </w:num>
  <w:num w:numId="9" w16cid:durableId="2025403915">
    <w:abstractNumId w:val="1"/>
  </w:num>
  <w:num w:numId="10" w16cid:durableId="1870146950">
    <w:abstractNumId w:val="7"/>
  </w:num>
  <w:num w:numId="11" w16cid:durableId="912858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D8A"/>
    <w:rsid w:val="001F0B43"/>
    <w:rsid w:val="002A0975"/>
    <w:rsid w:val="002A7FC0"/>
    <w:rsid w:val="00306766"/>
    <w:rsid w:val="003F490C"/>
    <w:rsid w:val="00656F0C"/>
    <w:rsid w:val="0072111F"/>
    <w:rsid w:val="008A0AA3"/>
    <w:rsid w:val="009A0ACA"/>
    <w:rsid w:val="00A16E5C"/>
    <w:rsid w:val="00AC0D8A"/>
    <w:rsid w:val="00BF2EB7"/>
    <w:rsid w:val="00C60BD7"/>
    <w:rsid w:val="00D610B9"/>
    <w:rsid w:val="00DF65F6"/>
    <w:rsid w:val="00F424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B32"/>
  <w15:chartTrackingRefBased/>
  <w15:docId w15:val="{F0B115E8-85BB-4A49-93C4-6F4D27C2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8A"/>
    <w:pPr>
      <w:spacing w:line="256" w:lineRule="auto"/>
    </w:pPr>
    <w:rPr>
      <w:kern w:val="0"/>
      <w:sz w:val="22"/>
      <w:szCs w:val="22"/>
      <w14:ligatures w14:val="none"/>
    </w:rPr>
  </w:style>
  <w:style w:type="paragraph" w:styleId="Ttulo1">
    <w:name w:val="heading 1"/>
    <w:basedOn w:val="Normal"/>
    <w:next w:val="Normal"/>
    <w:link w:val="Ttulo1Car"/>
    <w:uiPriority w:val="9"/>
    <w:qFormat/>
    <w:rsid w:val="00AC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0D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0D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0D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0D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0D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0D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0D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0D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0D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0D8A"/>
    <w:rPr>
      <w:rFonts w:eastAsiaTheme="majorEastAsia" w:cstheme="majorBidi"/>
      <w:color w:val="272727" w:themeColor="text1" w:themeTint="D8"/>
    </w:rPr>
  </w:style>
  <w:style w:type="paragraph" w:styleId="Ttulo">
    <w:name w:val="Title"/>
    <w:basedOn w:val="Normal"/>
    <w:next w:val="Normal"/>
    <w:link w:val="TtuloCar"/>
    <w:uiPriority w:val="10"/>
    <w:qFormat/>
    <w:rsid w:val="00AC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0D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0D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0D8A"/>
    <w:pPr>
      <w:spacing w:before="160"/>
      <w:jc w:val="center"/>
    </w:pPr>
    <w:rPr>
      <w:i/>
      <w:iCs/>
      <w:color w:val="404040" w:themeColor="text1" w:themeTint="BF"/>
    </w:rPr>
  </w:style>
  <w:style w:type="character" w:customStyle="1" w:styleId="CitaCar">
    <w:name w:val="Cita Car"/>
    <w:basedOn w:val="Fuentedeprrafopredeter"/>
    <w:link w:val="Cita"/>
    <w:uiPriority w:val="29"/>
    <w:rsid w:val="00AC0D8A"/>
    <w:rPr>
      <w:i/>
      <w:iCs/>
      <w:color w:val="404040" w:themeColor="text1" w:themeTint="BF"/>
    </w:rPr>
  </w:style>
  <w:style w:type="paragraph" w:styleId="Prrafodelista">
    <w:name w:val="List Paragraph"/>
    <w:basedOn w:val="Normal"/>
    <w:uiPriority w:val="34"/>
    <w:qFormat/>
    <w:rsid w:val="00AC0D8A"/>
    <w:pPr>
      <w:ind w:left="720"/>
      <w:contextualSpacing/>
    </w:pPr>
  </w:style>
  <w:style w:type="character" w:styleId="nfasisintenso">
    <w:name w:val="Intense Emphasis"/>
    <w:basedOn w:val="Fuentedeprrafopredeter"/>
    <w:uiPriority w:val="21"/>
    <w:qFormat/>
    <w:rsid w:val="00AC0D8A"/>
    <w:rPr>
      <w:i/>
      <w:iCs/>
      <w:color w:val="0F4761" w:themeColor="accent1" w:themeShade="BF"/>
    </w:rPr>
  </w:style>
  <w:style w:type="paragraph" w:styleId="Citadestacada">
    <w:name w:val="Intense Quote"/>
    <w:basedOn w:val="Normal"/>
    <w:next w:val="Normal"/>
    <w:link w:val="CitadestacadaCar"/>
    <w:uiPriority w:val="30"/>
    <w:qFormat/>
    <w:rsid w:val="00AC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0D8A"/>
    <w:rPr>
      <w:i/>
      <w:iCs/>
      <w:color w:val="0F4761" w:themeColor="accent1" w:themeShade="BF"/>
    </w:rPr>
  </w:style>
  <w:style w:type="character" w:styleId="Referenciaintensa">
    <w:name w:val="Intense Reference"/>
    <w:basedOn w:val="Fuentedeprrafopredeter"/>
    <w:uiPriority w:val="32"/>
    <w:qFormat/>
    <w:rsid w:val="00AC0D8A"/>
    <w:rPr>
      <w:b/>
      <w:bCs/>
      <w:smallCaps/>
      <w:color w:val="0F4761" w:themeColor="accent1" w:themeShade="BF"/>
      <w:spacing w:val="5"/>
    </w:rPr>
  </w:style>
  <w:style w:type="paragraph" w:styleId="NormalWeb">
    <w:name w:val="Normal (Web)"/>
    <w:basedOn w:val="Normal"/>
    <w:uiPriority w:val="99"/>
    <w:unhideWhenUsed/>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C0D8A"/>
    <w:rPr>
      <w:color w:val="0000FF"/>
      <w:u w:val="single"/>
    </w:rPr>
  </w:style>
  <w:style w:type="paragraph" w:customStyle="1" w:styleId="p">
    <w:name w:val="p"/>
    <w:basedOn w:val="Normal"/>
    <w:rsid w:val="00AC0D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424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Lizbeth Izquierdo Espinoza</dc:creator>
  <cp:lastModifiedBy>Jhonatan Gonzalez</cp:lastModifiedBy>
  <cp:revision>4</cp:revision>
  <dcterms:created xsi:type="dcterms:W3CDTF">2023-12-14T02:33:00Z</dcterms:created>
  <dcterms:modified xsi:type="dcterms:W3CDTF">2023-12-14T03:28:00Z</dcterms:modified>
</cp:coreProperties>
</file>