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A2828" w14:textId="28FA7D0B" w:rsidR="00026EFD" w:rsidRPr="009810C9" w:rsidRDefault="009810C9" w:rsidP="009810C9">
      <w:pPr>
        <w:pStyle w:val="Ttulo"/>
        <w:rPr>
          <w:color w:val="1F3864" w:themeColor="accent1" w:themeShade="80"/>
          <w:shd w:val="clear" w:color="auto" w:fill="FAF9F8"/>
        </w:rPr>
      </w:pPr>
      <w:proofErr w:type="spellStart"/>
      <w:r w:rsidRPr="009810C9">
        <w:rPr>
          <w:color w:val="1F3864" w:themeColor="accent1" w:themeShade="80"/>
          <w:shd w:val="clear" w:color="auto" w:fill="FAF9F8"/>
        </w:rPr>
        <w:t>Assignment</w:t>
      </w:r>
      <w:proofErr w:type="spellEnd"/>
    </w:p>
    <w:p w14:paraId="4A30DBA7" w14:textId="29D2C96F" w:rsidR="009810C9" w:rsidRDefault="009810C9" w:rsidP="009810C9">
      <w:pPr>
        <w:pStyle w:val="Ttulo1"/>
        <w:rPr>
          <w:shd w:val="clear" w:color="auto" w:fill="FAF9F8"/>
          <w:lang w:val="en-US"/>
        </w:rPr>
      </w:pPr>
      <w:r w:rsidRPr="009810C9">
        <w:rPr>
          <w:shd w:val="clear" w:color="auto" w:fill="FAF9F8"/>
          <w:lang w:val="en-US"/>
        </w:rPr>
        <w:t xml:space="preserve">Find the primary difference b/w Docker and </w:t>
      </w:r>
      <w:proofErr w:type="spellStart"/>
      <w:r w:rsidRPr="009810C9">
        <w:rPr>
          <w:shd w:val="clear" w:color="auto" w:fill="FAF9F8"/>
          <w:lang w:val="en-US"/>
        </w:rPr>
        <w:t>Podman</w:t>
      </w:r>
      <w:proofErr w:type="spellEnd"/>
    </w:p>
    <w:p w14:paraId="168664EB" w14:textId="3CDA4AB0" w:rsidR="009810C9" w:rsidRDefault="009810C9" w:rsidP="009810C9">
      <w:pPr>
        <w:rPr>
          <w:lang w:val="en-US"/>
        </w:rPr>
      </w:pPr>
    </w:p>
    <w:p w14:paraId="7D744882" w14:textId="77777777" w:rsidR="00343989" w:rsidRDefault="009810C9" w:rsidP="009810C9">
      <w:pPr>
        <w:rPr>
          <w:shd w:val="clear" w:color="auto" w:fill="FFFFFF"/>
          <w:lang w:val="en-US"/>
        </w:rPr>
      </w:pPr>
      <w:r w:rsidRPr="009810C9">
        <w:rPr>
          <w:b/>
          <w:bCs/>
          <w:color w:val="C00000"/>
          <w:sz w:val="28"/>
          <w:szCs w:val="24"/>
        </w:rPr>
        <w:t>Docker uses a daemon</w:t>
      </w:r>
      <w:r w:rsidRPr="009810C9">
        <w:rPr>
          <w:shd w:val="clear" w:color="auto" w:fill="FFFFFF"/>
          <w:lang w:val="en-US"/>
        </w:rPr>
        <w:t>, an ongoing program running in the background, to create images and run containers.</w:t>
      </w:r>
    </w:p>
    <w:p w14:paraId="11321AA4" w14:textId="710E9FAE" w:rsidR="00343989" w:rsidRDefault="009810C9" w:rsidP="009810C9">
      <w:pPr>
        <w:rPr>
          <w:shd w:val="clear" w:color="auto" w:fill="FFFFFF"/>
          <w:lang w:val="en-US"/>
        </w:rPr>
      </w:pPr>
      <w:proofErr w:type="spellStart"/>
      <w:r w:rsidRPr="00343989">
        <w:rPr>
          <w:b/>
          <w:bCs/>
          <w:color w:val="C00000"/>
          <w:lang w:val="en-US"/>
        </w:rPr>
        <w:t>Podman</w:t>
      </w:r>
      <w:proofErr w:type="spellEnd"/>
      <w:r w:rsidRPr="00343989">
        <w:rPr>
          <w:b/>
          <w:bCs/>
          <w:color w:val="C00000"/>
          <w:lang w:val="en-US"/>
        </w:rPr>
        <w:t xml:space="preserve"> has a daemon-less architecture</w:t>
      </w:r>
      <w:r w:rsidRPr="009810C9">
        <w:rPr>
          <w:color w:val="C00000"/>
          <w:shd w:val="clear" w:color="auto" w:fill="FFFFFF"/>
          <w:lang w:val="en-US"/>
        </w:rPr>
        <w:t> </w:t>
      </w:r>
      <w:r w:rsidRPr="009810C9">
        <w:rPr>
          <w:shd w:val="clear" w:color="auto" w:fill="FFFFFF"/>
          <w:lang w:val="en-US"/>
        </w:rPr>
        <w:t xml:space="preserve">which means it can run containers under the user starting the container. </w:t>
      </w:r>
    </w:p>
    <w:p w14:paraId="665E00B8" w14:textId="3FDCF98A" w:rsidR="00343989" w:rsidRDefault="009810C9" w:rsidP="009810C9">
      <w:pPr>
        <w:rPr>
          <w:shd w:val="clear" w:color="auto" w:fill="FFFFFF"/>
          <w:lang w:val="en-US"/>
        </w:rPr>
      </w:pPr>
      <w:r w:rsidRPr="009810C9">
        <w:rPr>
          <w:shd w:val="clear" w:color="auto" w:fill="FFFFFF"/>
          <w:lang w:val="en-US"/>
        </w:rPr>
        <w:t xml:space="preserve">Docker has a client-server logic mediated by a </w:t>
      </w:r>
      <w:r w:rsidR="00343989" w:rsidRPr="009810C9">
        <w:rPr>
          <w:shd w:val="clear" w:color="auto" w:fill="FFFFFF"/>
          <w:lang w:val="en-US"/>
        </w:rPr>
        <w:t>daemon.</w:t>
      </w:r>
      <w:r w:rsidRPr="009810C9">
        <w:rPr>
          <w:shd w:val="clear" w:color="auto" w:fill="FFFFFF"/>
          <w:lang w:val="en-US"/>
        </w:rPr>
        <w:t xml:space="preserve"> </w:t>
      </w:r>
    </w:p>
    <w:p w14:paraId="1D700813" w14:textId="4A34CB09" w:rsidR="009810C9" w:rsidRPr="009810C9" w:rsidRDefault="009810C9" w:rsidP="009810C9">
      <w:pPr>
        <w:rPr>
          <w:shd w:val="clear" w:color="auto" w:fill="FFFFFF"/>
          <w:lang w:val="en-US"/>
        </w:rPr>
      </w:pPr>
      <w:proofErr w:type="spellStart"/>
      <w:r w:rsidRPr="009810C9">
        <w:rPr>
          <w:shd w:val="clear" w:color="auto" w:fill="FFFFFF"/>
          <w:lang w:val="en-US"/>
        </w:rPr>
        <w:t>Podman</w:t>
      </w:r>
      <w:proofErr w:type="spellEnd"/>
      <w:r w:rsidRPr="009810C9">
        <w:rPr>
          <w:shd w:val="clear" w:color="auto" w:fill="FFFFFF"/>
          <w:lang w:val="en-US"/>
        </w:rPr>
        <w:t xml:space="preserve"> does not need the mediator.</w:t>
      </w:r>
    </w:p>
    <w:p w14:paraId="097E7DE1" w14:textId="77777777" w:rsidR="009810C9" w:rsidRPr="009810C9" w:rsidRDefault="009810C9" w:rsidP="009810C9">
      <w:pPr>
        <w:rPr>
          <w:lang w:val="en-US"/>
        </w:rPr>
      </w:pPr>
    </w:p>
    <w:p w14:paraId="2C9BE0BF" w14:textId="440BF0C4" w:rsidR="009810C9" w:rsidRDefault="009810C9" w:rsidP="009810C9">
      <w:pPr>
        <w:pStyle w:val="Ttulo1"/>
        <w:rPr>
          <w:shd w:val="clear" w:color="auto" w:fill="FAF9F8"/>
          <w:lang w:val="en-US"/>
        </w:rPr>
      </w:pPr>
      <w:r w:rsidRPr="00343989">
        <w:rPr>
          <w:shd w:val="clear" w:color="auto" w:fill="FAF9F8"/>
          <w:lang w:val="en-US"/>
        </w:rPr>
        <w:t xml:space="preserve">Document how to create, build and run a container </w:t>
      </w:r>
      <w:r w:rsidRPr="00343989">
        <w:rPr>
          <w:shd w:val="clear" w:color="auto" w:fill="FAF9F8"/>
          <w:lang w:val="en-US"/>
        </w:rPr>
        <w:t>with a</w:t>
      </w:r>
      <w:r w:rsidRPr="00343989">
        <w:rPr>
          <w:shd w:val="clear" w:color="auto" w:fill="FAF9F8"/>
          <w:lang w:val="en-US"/>
        </w:rPr>
        <w:t xml:space="preserve"> </w:t>
      </w:r>
      <w:proofErr w:type="spellStart"/>
      <w:r w:rsidRPr="00343989">
        <w:rPr>
          <w:shd w:val="clear" w:color="auto" w:fill="FAF9F8"/>
          <w:lang w:val="en-US"/>
        </w:rPr>
        <w:t>Dockerfile</w:t>
      </w:r>
      <w:proofErr w:type="spellEnd"/>
      <w:r w:rsidRPr="00343989">
        <w:rPr>
          <w:shd w:val="clear" w:color="auto" w:fill="FAF9F8"/>
          <w:lang w:val="en-US"/>
        </w:rPr>
        <w:t xml:space="preserve"> (Do it in your local machine and attach screenshots when you document)</w:t>
      </w:r>
    </w:p>
    <w:p w14:paraId="1920764F" w14:textId="77777777" w:rsidR="00343989" w:rsidRPr="00343989" w:rsidRDefault="00343989" w:rsidP="00343989">
      <w:pPr>
        <w:rPr>
          <w:lang w:val="en-US"/>
        </w:rPr>
      </w:pPr>
    </w:p>
    <w:p w14:paraId="6BF1A725" w14:textId="53B47F1B" w:rsidR="00343989" w:rsidRDefault="00343989" w:rsidP="00843049">
      <w:pPr>
        <w:pStyle w:val="Ttulo2"/>
        <w:rPr>
          <w:lang w:val="en-US"/>
        </w:rPr>
      </w:pPr>
      <w:r>
        <w:rPr>
          <w:lang w:val="en-US"/>
        </w:rPr>
        <w:t xml:space="preserve">First install docker on windows </w:t>
      </w:r>
    </w:p>
    <w:p w14:paraId="4E7D0247" w14:textId="00F111CC" w:rsidR="00343989" w:rsidRDefault="00343989" w:rsidP="00343989">
      <w:pPr>
        <w:rPr>
          <w:lang w:val="en-US"/>
        </w:rPr>
      </w:pPr>
      <w:r>
        <w:rPr>
          <w:noProof/>
        </w:rPr>
        <w:drawing>
          <wp:inline distT="0" distB="0" distL="0" distR="0" wp14:anchorId="27F53953" wp14:editId="4E5DD63F">
            <wp:extent cx="5400040" cy="2157095"/>
            <wp:effectExtent l="0" t="0" r="0" b="0"/>
            <wp:docPr id="1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Sitio web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C96F1" w14:textId="77777777" w:rsidR="00777334" w:rsidRDefault="00777334" w:rsidP="00343989">
      <w:pPr>
        <w:rPr>
          <w:lang w:val="en-US"/>
        </w:rPr>
      </w:pPr>
    </w:p>
    <w:p w14:paraId="17F1B6BF" w14:textId="77777777" w:rsidR="00777334" w:rsidRDefault="00777334" w:rsidP="00343989">
      <w:pPr>
        <w:rPr>
          <w:lang w:val="en-US"/>
        </w:rPr>
      </w:pPr>
    </w:p>
    <w:p w14:paraId="2700EEC2" w14:textId="77777777" w:rsidR="00777334" w:rsidRDefault="00777334" w:rsidP="00343989">
      <w:pPr>
        <w:rPr>
          <w:lang w:val="en-US"/>
        </w:rPr>
      </w:pPr>
    </w:p>
    <w:p w14:paraId="3B446998" w14:textId="2EFC7AD4" w:rsidR="00343989" w:rsidRDefault="00343989" w:rsidP="00843049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Create a Python file </w:t>
      </w:r>
    </w:p>
    <w:p w14:paraId="78E11DE3" w14:textId="0EC67260" w:rsidR="00343989" w:rsidRDefault="00777334" w:rsidP="00343989">
      <w:pPr>
        <w:rPr>
          <w:lang w:val="en-US"/>
        </w:rPr>
      </w:pPr>
      <w:r>
        <w:rPr>
          <w:noProof/>
        </w:rPr>
        <w:drawing>
          <wp:inline distT="0" distB="0" distL="0" distR="0" wp14:anchorId="2D5B3C06" wp14:editId="777A92A9">
            <wp:extent cx="5400040" cy="74764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7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794E" w14:textId="11008CB5" w:rsidR="00843049" w:rsidRDefault="00843049" w:rsidP="00343989">
      <w:pPr>
        <w:rPr>
          <w:lang w:val="en-US"/>
        </w:rPr>
      </w:pPr>
    </w:p>
    <w:p w14:paraId="5D22B7B2" w14:textId="17EE0D7F" w:rsidR="00843049" w:rsidRDefault="00843049" w:rsidP="00343989">
      <w:pPr>
        <w:rPr>
          <w:lang w:val="en-US"/>
        </w:rPr>
      </w:pPr>
    </w:p>
    <w:p w14:paraId="22886ED8" w14:textId="77777777" w:rsidR="00843049" w:rsidRDefault="00843049" w:rsidP="00343989">
      <w:pPr>
        <w:rPr>
          <w:lang w:val="en-US"/>
        </w:rPr>
      </w:pPr>
    </w:p>
    <w:p w14:paraId="57D4E3D0" w14:textId="69E2AF3F" w:rsidR="00843049" w:rsidRDefault="00843049" w:rsidP="00843049">
      <w:pPr>
        <w:pStyle w:val="Ttulo2"/>
        <w:rPr>
          <w:lang w:val="en-US"/>
        </w:rPr>
      </w:pPr>
      <w:r>
        <w:rPr>
          <w:lang w:val="en-US"/>
        </w:rPr>
        <w:lastRenderedPageBreak/>
        <w:t xml:space="preserve">Create a </w:t>
      </w:r>
      <w:proofErr w:type="spellStart"/>
      <w:r>
        <w:rPr>
          <w:lang w:val="en-US"/>
        </w:rPr>
        <w:t>Dockerfile</w:t>
      </w:r>
      <w:proofErr w:type="spellEnd"/>
    </w:p>
    <w:p w14:paraId="3869F7E0" w14:textId="5305D7B3" w:rsidR="00843049" w:rsidRDefault="00843049" w:rsidP="00843049">
      <w:pPr>
        <w:rPr>
          <w:lang w:val="en-US"/>
        </w:rPr>
      </w:pPr>
      <w:r>
        <w:rPr>
          <w:noProof/>
        </w:rPr>
        <w:drawing>
          <wp:inline distT="0" distB="0" distL="0" distR="0" wp14:anchorId="11269E33" wp14:editId="118FC1AD">
            <wp:extent cx="4010025" cy="2371725"/>
            <wp:effectExtent l="0" t="0" r="9525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BD4E" w14:textId="21A4FFB5" w:rsidR="00843049" w:rsidRDefault="00843049" w:rsidP="00843049">
      <w:pPr>
        <w:rPr>
          <w:lang w:val="en-US"/>
        </w:rPr>
      </w:pPr>
    </w:p>
    <w:p w14:paraId="51F295A0" w14:textId="15F186ED" w:rsidR="005B3EEE" w:rsidRDefault="005B3EEE" w:rsidP="005B3EEE">
      <w:pPr>
        <w:pStyle w:val="Ttulo2"/>
        <w:rPr>
          <w:lang w:val="en-US"/>
        </w:rPr>
      </w:pPr>
      <w:r>
        <w:rPr>
          <w:lang w:val="en-US"/>
        </w:rPr>
        <w:t>Go to the terminal and build the file</w:t>
      </w:r>
    </w:p>
    <w:p w14:paraId="08C14064" w14:textId="6DD1FC6D" w:rsidR="005B3EEE" w:rsidRDefault="005B3EEE" w:rsidP="00843049">
      <w:pPr>
        <w:rPr>
          <w:lang w:val="en-US"/>
        </w:rPr>
      </w:pPr>
      <w:r>
        <w:rPr>
          <w:noProof/>
        </w:rPr>
        <w:drawing>
          <wp:inline distT="0" distB="0" distL="0" distR="0" wp14:anchorId="1DC7D2C4" wp14:editId="718FAD48">
            <wp:extent cx="5400040" cy="240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DC2A2" w14:textId="5628D781" w:rsidR="005B3EEE" w:rsidRDefault="005B3EEE" w:rsidP="00843049">
      <w:pPr>
        <w:rPr>
          <w:lang w:val="en-US"/>
        </w:rPr>
      </w:pPr>
    </w:p>
    <w:p w14:paraId="77E04128" w14:textId="6DDF7E79" w:rsidR="005B3EEE" w:rsidRDefault="005B3EEE" w:rsidP="005B3EEE">
      <w:pPr>
        <w:pStyle w:val="Ttulo2"/>
        <w:rPr>
          <w:lang w:val="en-US"/>
        </w:rPr>
      </w:pPr>
      <w:r>
        <w:rPr>
          <w:lang w:val="en-US"/>
        </w:rPr>
        <w:t xml:space="preserve">Run docker image to </w:t>
      </w:r>
      <w:r w:rsidRPr="005B3EEE">
        <w:rPr>
          <w:lang w:val="en-US"/>
        </w:rPr>
        <w:t>Containerize</w:t>
      </w:r>
      <w:r>
        <w:rPr>
          <w:lang w:val="en-US"/>
        </w:rPr>
        <w:t xml:space="preserve"> the</w:t>
      </w:r>
      <w:r w:rsidRPr="005B3EEE">
        <w:rPr>
          <w:lang w:val="en-US"/>
        </w:rPr>
        <w:t xml:space="preserve"> Python Application</w:t>
      </w:r>
    </w:p>
    <w:p w14:paraId="00B8FD31" w14:textId="13ABA587" w:rsidR="005B3EEE" w:rsidRPr="00843049" w:rsidRDefault="005B3EEE" w:rsidP="00843049">
      <w:pPr>
        <w:rPr>
          <w:lang w:val="en-US"/>
        </w:rPr>
      </w:pPr>
      <w:r>
        <w:rPr>
          <w:noProof/>
        </w:rPr>
        <w:drawing>
          <wp:inline distT="0" distB="0" distL="0" distR="0" wp14:anchorId="3AF9E9A2" wp14:editId="7933E017">
            <wp:extent cx="5400040" cy="168148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3EEE" w:rsidRPr="00843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9D7"/>
    <w:rsid w:val="002544DE"/>
    <w:rsid w:val="003336E3"/>
    <w:rsid w:val="00343989"/>
    <w:rsid w:val="003D43A7"/>
    <w:rsid w:val="004249D7"/>
    <w:rsid w:val="00593168"/>
    <w:rsid w:val="005B3EEE"/>
    <w:rsid w:val="00777334"/>
    <w:rsid w:val="007B7FA9"/>
    <w:rsid w:val="00826BB6"/>
    <w:rsid w:val="00843049"/>
    <w:rsid w:val="008C05C1"/>
    <w:rsid w:val="008D579F"/>
    <w:rsid w:val="008F59A5"/>
    <w:rsid w:val="009810C9"/>
    <w:rsid w:val="00BE5258"/>
    <w:rsid w:val="00E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F05B2"/>
  <w15:chartTrackingRefBased/>
  <w15:docId w15:val="{023DB4FD-FAC3-4821-BCD8-0C0B8930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0C9"/>
    <w:pPr>
      <w:jc w:val="both"/>
    </w:pPr>
    <w:rPr>
      <w:rFonts w:ascii="DengXian" w:hAnsi="DengXi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810C9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31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810C9"/>
    <w:rPr>
      <w:rFonts w:ascii="DengXian" w:eastAsiaTheme="majorEastAsia" w:hAnsi="DengXian" w:cstheme="majorBidi"/>
      <w:color w:val="2F5496" w:themeColor="accent1" w:themeShade="BF"/>
      <w:sz w:val="36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10C9"/>
    <w:pPr>
      <w:spacing w:after="0" w:line="360" w:lineRule="auto"/>
      <w:contextualSpacing/>
      <w:jc w:val="center"/>
    </w:pPr>
    <w:rPr>
      <w:rFonts w:eastAsiaTheme="majorEastAsia" w:cstheme="majorBidi"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10C9"/>
    <w:rPr>
      <w:rFonts w:ascii="DengXian" w:eastAsiaTheme="majorEastAsia" w:hAnsi="DengXian" w:cstheme="majorBidi"/>
      <w:spacing w:val="-10"/>
      <w:kern w:val="28"/>
      <w:sz w:val="72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981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81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810C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810C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810C9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9810C9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rsid w:val="0034398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43989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34398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9316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4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107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Jpablo Bedoya</dc:creator>
  <cp:keywords/>
  <dc:description/>
  <cp:lastModifiedBy>Jpablo Bedoya</cp:lastModifiedBy>
  <cp:revision>5</cp:revision>
  <dcterms:created xsi:type="dcterms:W3CDTF">2022-04-12T17:09:00Z</dcterms:created>
  <dcterms:modified xsi:type="dcterms:W3CDTF">2022-04-12T17:22:00Z</dcterms:modified>
</cp:coreProperties>
</file>