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B17520">
      <w:pPr>
        <w:ind w:firstLine="0"/>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w:t>
      </w:r>
      <w:proofErr w:type="spellStart"/>
      <w:r>
        <w:t>Learning</w:t>
      </w:r>
      <w:proofErr w:type="spellEnd"/>
      <w:r>
        <w:t xml:space="preserve">, </w:t>
      </w:r>
      <w:proofErr w:type="spellStart"/>
      <w:r>
        <w:t>Clustering</w:t>
      </w:r>
      <w:proofErr w:type="spellEnd"/>
      <w:r>
        <w:t xml:space="preserve">, Inteligencia Artificial, Psicología, </w:t>
      </w:r>
      <w:proofErr w:type="spellStart"/>
      <w:r>
        <w:t>Psicolopatologías</w:t>
      </w:r>
      <w:proofErr w:type="spellEnd"/>
    </w:p>
    <w:p w:rsidR="00013D72" w:rsidRPr="00013D72" w:rsidRDefault="00013D72" w:rsidP="005E2130">
      <w:pPr>
        <w:spacing w:after="200" w:line="276" w:lineRule="auto"/>
        <w:ind w:firstLine="0"/>
      </w:pPr>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B83BEA">
          <w:footerReference w:type="first" r:id="rId9"/>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C92764">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92764">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0"/>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C92764">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1"/>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2"/>
          <w:type w:val="oddPage"/>
          <w:pgSz w:w="11906" w:h="16838"/>
          <w:pgMar w:top="1701" w:right="1418" w:bottom="1701" w:left="1985" w:header="709" w:footer="709" w:gutter="0"/>
          <w:pgNumType w:fmt="lowerRoman"/>
          <w:cols w:space="708"/>
          <w:docGrid w:linePitch="360"/>
        </w:sectPr>
      </w:pPr>
      <w:r>
        <w:fldChar w:fldCharType="end"/>
      </w:r>
    </w:p>
    <w:p w:rsidR="00C75249" w:rsidRDefault="00D67A13" w:rsidP="00C05DAE">
      <w:pPr>
        <w:pStyle w:val="Ttulo1"/>
      </w:pPr>
      <w:r>
        <w:lastRenderedPageBreak/>
        <w:t>Capítulo 1: Fundamentos de Psicología</w:t>
      </w:r>
    </w:p>
    <w:p w:rsidR="008C72C7" w:rsidRDefault="008C72C7" w:rsidP="008C72C7">
      <w:r>
        <w:t>La psicología se divide en varias ramas…</w:t>
      </w:r>
    </w:p>
    <w:p w:rsidR="00713040" w:rsidRDefault="00713040" w:rsidP="008C72C7"/>
    <w:p w:rsidR="00713040" w:rsidRDefault="00713040" w:rsidP="00713040">
      <w:pPr>
        <w:pStyle w:val="Ttulo2"/>
      </w:pPr>
      <w:r>
        <w:t>La Psicología Conductista</w:t>
      </w:r>
    </w:p>
    <w:p w:rsidR="00713040" w:rsidRDefault="00713040" w:rsidP="00713040">
      <w:pPr>
        <w:ind w:firstLine="0"/>
      </w:pPr>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713040">
      <w:pPr>
        <w:ind w:firstLine="0"/>
      </w:pPr>
      <w:r>
        <w:t xml:space="preserve">El </w:t>
      </w:r>
      <w:proofErr w:type="spellStart"/>
      <w:r>
        <w:t>conductivismo</w:t>
      </w:r>
      <w:proofErr w:type="spellEnd"/>
      <w:r>
        <w:t xml:space="preserve"> nació de la mano de John Broadus Watson (1878-1958). Watson, en la entrevista que se considera el inicio del </w:t>
      </w:r>
      <w:proofErr w:type="spellStart"/>
      <w:r>
        <w:t>conductivismo</w:t>
      </w:r>
      <w:proofErr w:type="spellEnd"/>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845C14">
      <w:pPr>
        <w:ind w:firstLine="0"/>
      </w:pPr>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713040">
      <w:pPr>
        <w:ind w:firstLine="0"/>
      </w:pPr>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713040">
      <w:pPr>
        <w:ind w:firstLine="0"/>
      </w:pPr>
    </w:p>
    <w:p w:rsidR="00713040" w:rsidRDefault="00B52D76" w:rsidP="00713040">
      <w:pPr>
        <w:ind w:firstLine="0"/>
      </w:pPr>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713040">
      <w:pPr>
        <w:ind w:firstLine="0"/>
      </w:pPr>
      <w:r>
        <w:t>Esto nos lleva a que los psicólogos conductistas se opongan frontalmente al uso de fármacos para poder tratar algunos problemas psicológicos como las fobias.</w:t>
      </w:r>
    </w:p>
    <w:p w:rsidR="00B52D76" w:rsidRDefault="00B52D76" w:rsidP="00713040">
      <w:pPr>
        <w:ind w:firstLine="0"/>
      </w:pPr>
      <w:r>
        <w:lastRenderedPageBreak/>
        <w:t>Algunos de los elementos básicos del conductismo son:</w:t>
      </w:r>
    </w:p>
    <w:p w:rsidR="00B52D76" w:rsidRDefault="00B52D76" w:rsidP="00B52D76">
      <w:pPr>
        <w:pStyle w:val="Prrafodelista"/>
        <w:numPr>
          <w:ilvl w:val="0"/>
          <w:numId w:val="14"/>
        </w:numPr>
      </w:pPr>
      <w:r>
        <w:t>Estímulo</w:t>
      </w:r>
    </w:p>
    <w:p w:rsidR="00B52D76" w:rsidRDefault="00B52D76" w:rsidP="00B52D76">
      <w:pPr>
        <w:pStyle w:val="Prrafodelista"/>
        <w:numPr>
          <w:ilvl w:val="0"/>
          <w:numId w:val="14"/>
        </w:numPr>
      </w:pPr>
      <w:r>
        <w:t>Respuesta</w:t>
      </w:r>
    </w:p>
    <w:p w:rsidR="00B52D76" w:rsidRDefault="00B52D76" w:rsidP="00B52D76">
      <w:pPr>
        <w:pStyle w:val="Prrafodelista"/>
        <w:numPr>
          <w:ilvl w:val="0"/>
          <w:numId w:val="14"/>
        </w:numPr>
      </w:pPr>
      <w:r>
        <w:t>Condicionamiento</w:t>
      </w:r>
    </w:p>
    <w:p w:rsidR="00B52D76" w:rsidRDefault="00B52D76" w:rsidP="00B52D76">
      <w:pPr>
        <w:pStyle w:val="Prrafodelista"/>
        <w:numPr>
          <w:ilvl w:val="0"/>
          <w:numId w:val="14"/>
        </w:numPr>
      </w:pPr>
      <w:r>
        <w:t>Refuerzo</w:t>
      </w:r>
    </w:p>
    <w:p w:rsidR="00B52D76" w:rsidRDefault="00B52D76" w:rsidP="00B52D76">
      <w:pPr>
        <w:pStyle w:val="Prrafodelista"/>
        <w:numPr>
          <w:ilvl w:val="0"/>
          <w:numId w:val="14"/>
        </w:numPr>
      </w:pPr>
      <w:r>
        <w:t>Castigo</w:t>
      </w:r>
    </w:p>
    <w:p w:rsidR="00FC1B5B" w:rsidRDefault="00FC1B5B" w:rsidP="00FC1B5B">
      <w:pPr>
        <w:ind w:firstLine="0"/>
      </w:pPr>
      <w:r>
        <w:t>Los explicaré</w:t>
      </w:r>
      <w:r w:rsidR="00AA250C">
        <w:t xml:space="preserve"> brevemente</w:t>
      </w:r>
      <w:r>
        <w:t xml:space="preserve"> a continuación:</w:t>
      </w:r>
    </w:p>
    <w:p w:rsidR="00FC1B5B" w:rsidRDefault="00AA250C" w:rsidP="00FC1B5B">
      <w:pPr>
        <w:ind w:firstLine="0"/>
      </w:pPr>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FC1B5B">
      <w:pPr>
        <w:ind w:firstLine="0"/>
      </w:pPr>
      <w:r>
        <w:t>Una vez que la respuesta ha sido dada, acorde con nuestro condicionamiento, podemos entrenarnos para obtener diferentes respuestas las próximas veces. Esto lo haremos mediante refuerzos y castigos.</w:t>
      </w:r>
    </w:p>
    <w:p w:rsidR="00AA250C" w:rsidRDefault="00AA250C" w:rsidP="00FC1B5B">
      <w:pPr>
        <w:ind w:firstLine="0"/>
      </w:pPr>
      <w:r>
        <w:t>Los refuerzos son premios, actitudes, o cualquier elemento que nos invita a seguir manteniendo una cierta conducta al recibir un estímulo.</w:t>
      </w:r>
    </w:p>
    <w:p w:rsidR="00AA250C" w:rsidRDefault="00AA250C" w:rsidP="00FC1B5B">
      <w:pPr>
        <w:ind w:firstLine="0"/>
      </w:pPr>
      <w:r>
        <w:t>Los castigos son la oposición a los refuerzos. Como su propio nombre indica, consiste en cualquier elemento o acción que nos invita a no seguir manteniendo la respuesta obtenida ante un estímulo.</w:t>
      </w:r>
    </w:p>
    <w:p w:rsidR="00A979A1" w:rsidRDefault="00A979A1" w:rsidP="00FC1B5B">
      <w:pPr>
        <w:ind w:firstLine="0"/>
      </w:pPr>
    </w:p>
    <w:p w:rsidR="00057EA7" w:rsidRDefault="00057EA7" w:rsidP="00FC1B5B">
      <w:pPr>
        <w:ind w:firstLine="0"/>
      </w:pPr>
      <w:r>
        <w:t>El conductismo empezó a entrar en declive a partir de los años 50, cuando surgió el cognitivismo y, como ya he comentado, se suavizaron las teorías.</w:t>
      </w:r>
    </w:p>
    <w:p w:rsidR="00057EA7" w:rsidRDefault="00057EA7" w:rsidP="00FC1B5B">
      <w:pPr>
        <w:ind w:firstLine="0"/>
      </w:pPr>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proofErr w:type="spellStart"/>
      <w:r w:rsidR="00FA5CE1">
        <w:t>conductivismo</w:t>
      </w:r>
      <w:proofErr w:type="spellEnd"/>
      <w:r w:rsidR="00FA5CE1">
        <w:t xml:space="preserve"> que dieron lugar a una gran deceleración en diversas líneas de investigación y desarrollo.</w:t>
      </w:r>
    </w:p>
    <w:p w:rsidR="00C05DAE" w:rsidRDefault="00D67A13" w:rsidP="004A708B">
      <w:pPr>
        <w:pStyle w:val="Ttulo2"/>
      </w:pPr>
      <w:r>
        <w:t>La Psicología Cognitiva</w:t>
      </w:r>
    </w:p>
    <w:p w:rsidR="00FB2810" w:rsidRDefault="008C72C7" w:rsidP="00FB2810">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FB2810">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FA5CE1">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w:t>
      </w:r>
      <w:r>
        <w:lastRenderedPageBreak/>
        <w:t xml:space="preserve">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FA5CE1">
      <w:r>
        <w:t>Para la investigación cognitiva hubo varios avances tecnológicos que facilitaron la supremacía de esta teoría a partir de los años 50:</w:t>
      </w:r>
    </w:p>
    <w:p w:rsidR="00955F54" w:rsidRDefault="00955F54" w:rsidP="00FA5CE1"/>
    <w:p w:rsidR="006837FA" w:rsidRDefault="006837FA" w:rsidP="006837FA">
      <w:pPr>
        <w:pStyle w:val="Prrafodelista"/>
        <w:numPr>
          <w:ilvl w:val="0"/>
          <w:numId w:val="14"/>
        </w:numPr>
      </w:pPr>
      <w:r>
        <w:t>Los avances en informática y cálculo:</w:t>
      </w:r>
    </w:p>
    <w:p w:rsidR="006837FA" w:rsidRDefault="006837FA" w:rsidP="006837FA">
      <w:pPr>
        <w:ind w:left="360" w:firstLine="0"/>
      </w:pPr>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6837FA">
      <w:pPr>
        <w:ind w:left="360" w:firstLine="0"/>
      </w:pPr>
    </w:p>
    <w:p w:rsidR="006837FA" w:rsidRDefault="006837FA" w:rsidP="006837FA">
      <w:pPr>
        <w:pStyle w:val="Prrafodelista"/>
        <w:numPr>
          <w:ilvl w:val="0"/>
          <w:numId w:val="14"/>
        </w:numPr>
      </w:pPr>
      <w:r>
        <w:t>Los avances en cibernética</w:t>
      </w:r>
    </w:p>
    <w:p w:rsidR="006837FA" w:rsidRDefault="006837FA" w:rsidP="006837FA">
      <w:pPr>
        <w:ind w:left="284" w:firstLine="0"/>
      </w:pPr>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D20EAF"/>
    <w:p w:rsidR="00D20EAF" w:rsidRDefault="00D20EAF" w:rsidP="00D20EAF">
      <w:pPr>
        <w:pStyle w:val="Prrafodelista"/>
        <w:numPr>
          <w:ilvl w:val="0"/>
          <w:numId w:val="14"/>
        </w:numPr>
      </w:pPr>
      <w:r>
        <w:t>Los avances en la teoría de la información</w:t>
      </w:r>
    </w:p>
    <w:p w:rsidR="00D20EAF" w:rsidRDefault="00D20EAF" w:rsidP="00D20EAF">
      <w:pPr>
        <w:ind w:left="360" w:firstLine="0"/>
      </w:pPr>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D20EAF">
      <w:pPr>
        <w:ind w:left="360" w:firstLine="0"/>
      </w:pPr>
      <w:r>
        <w:t>Es interesante que la unidad básica para Shannon es el bit, ya que según su teoría la información se construye a partir de dos alternativas posibles.</w:t>
      </w:r>
    </w:p>
    <w:p w:rsidR="006837FA" w:rsidRDefault="006837FA" w:rsidP="00FA5CE1"/>
    <w:p w:rsidR="008C72C7" w:rsidRDefault="00E74C29" w:rsidP="008C72C7">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8C72C7"/>
    <w:p w:rsidR="00E74C29" w:rsidRDefault="00E74C29" w:rsidP="00E74C29">
      <w:pPr>
        <w:pStyle w:val="Prrafodelista"/>
        <w:numPr>
          <w:ilvl w:val="0"/>
          <w:numId w:val="14"/>
        </w:numPr>
      </w:pPr>
      <w:r>
        <w:t>La representación de la información</w:t>
      </w:r>
    </w:p>
    <w:p w:rsidR="00955F54" w:rsidRDefault="00FD6B78" w:rsidP="00955F54">
      <w:pPr>
        <w:ind w:left="360" w:firstLine="0"/>
      </w:pPr>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64E6B">
      <w:pPr>
        <w:ind w:left="360" w:firstLine="0"/>
      </w:pPr>
      <w:r>
        <w:lastRenderedPageBreak/>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64E6B">
      <w:pPr>
        <w:pStyle w:val="Prrafodelista"/>
        <w:numPr>
          <w:ilvl w:val="1"/>
          <w:numId w:val="14"/>
        </w:numPr>
      </w:pPr>
      <w:r>
        <w:t>Puede ser de diferentes tipos: Implícito o explícito, proposiciones o imágenes…</w:t>
      </w:r>
    </w:p>
    <w:p w:rsidR="00B64E6B" w:rsidRDefault="00B64E6B" w:rsidP="00B64E6B">
      <w:pPr>
        <w:pStyle w:val="Prrafodelista"/>
        <w:numPr>
          <w:ilvl w:val="1"/>
          <w:numId w:val="14"/>
        </w:numPr>
      </w:pPr>
      <w:r>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955F54">
      <w:pPr>
        <w:ind w:left="360" w:firstLine="0"/>
      </w:pPr>
    </w:p>
    <w:p w:rsidR="00E74C29" w:rsidRDefault="00E74C29" w:rsidP="00E74C29">
      <w:pPr>
        <w:pStyle w:val="Prrafodelista"/>
        <w:numPr>
          <w:ilvl w:val="0"/>
          <w:numId w:val="14"/>
        </w:numPr>
      </w:pPr>
      <w:r>
        <w:t>El procesamiento de la información</w:t>
      </w:r>
    </w:p>
    <w:p w:rsidR="007A50F4" w:rsidRDefault="00C92764" w:rsidP="007A50F4">
      <w:r>
        <w:t>Este pilar de la psicología cognitiva quizás es el más importante, ya que las corrientes de estudio de esta rama llegaron a abordar casi por completo el estudio de la psicología cognitiva.</w:t>
      </w:r>
    </w:p>
    <w:p w:rsidR="0047413F" w:rsidRDefault="00273488" w:rsidP="008C72C7">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47413F" w:rsidRDefault="0047413F" w:rsidP="0047413F">
      <w:pPr>
        <w:pStyle w:val="Prrafodelista"/>
        <w:numPr>
          <w:ilvl w:val="1"/>
          <w:numId w:val="14"/>
        </w:numPr>
      </w:pPr>
      <w:r>
        <w:t>Los fenómenos cognitivos en los seres humanos son bastante parecidos a los fenómenos que regulan el funcionamiento de los ordenadores:</w:t>
      </w:r>
    </w:p>
    <w:p w:rsidR="0047413F" w:rsidRDefault="0047413F" w:rsidP="0047413F">
      <w:pPr>
        <w:ind w:left="1416" w:firstLine="0"/>
      </w:pPr>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47413F">
      <w:pPr>
        <w:pStyle w:val="Prrafodelista"/>
        <w:numPr>
          <w:ilvl w:val="2"/>
          <w:numId w:val="14"/>
        </w:numPr>
      </w:pPr>
      <w:r>
        <w:t>Ambos tienen que hacer conversiones a un lenguaje que entienden:</w:t>
      </w:r>
    </w:p>
    <w:p w:rsidR="0047413F" w:rsidRDefault="0047413F" w:rsidP="0047413F">
      <w:pPr>
        <w:pStyle w:val="Prrafodelista"/>
        <w:ind w:left="2160" w:firstLine="0"/>
      </w:pPr>
      <w:r>
        <w:t xml:space="preserve"> En el caso del ser humano, tenemos que configurar las representaciones mentales anteriormente descritas, mientras que en el ordenador se traduce a lenguaje máquina, es decir, lenguaje binario.</w:t>
      </w:r>
    </w:p>
    <w:p w:rsidR="00713040" w:rsidRDefault="0047413F" w:rsidP="0047413F">
      <w:pPr>
        <w:pStyle w:val="Prrafodelista"/>
        <w:numPr>
          <w:ilvl w:val="2"/>
          <w:numId w:val="14"/>
        </w:numPr>
      </w:pPr>
      <w:r>
        <w:t xml:space="preserve">Ambos tienen que actuar sobre la información ya trasformada en el paso anterior:  </w:t>
      </w:r>
      <w:r w:rsidR="00273488">
        <w:t xml:space="preserve"> </w:t>
      </w:r>
    </w:p>
    <w:p w:rsidR="0047413F" w:rsidRDefault="0047413F" w:rsidP="0047413F">
      <w:pPr>
        <w:pStyle w:val="Prrafodelista"/>
        <w:ind w:left="2160" w:firstLine="0"/>
      </w:pPr>
      <w:r>
        <w:t>En el caso del ordenador, el procesador ejecuta las acciones que le llegan en lenguaje binario, mientras que en el caso del ser humano la mente ejecuta acciones a partir de estructuras conceptuales en la mente.</w:t>
      </w:r>
    </w:p>
    <w:p w:rsidR="0047413F" w:rsidRDefault="0047413F" w:rsidP="0047413F">
      <w:pPr>
        <w:pStyle w:val="Prrafodelista"/>
        <w:numPr>
          <w:ilvl w:val="2"/>
          <w:numId w:val="14"/>
        </w:numPr>
      </w:pPr>
      <w:r>
        <w:t>Ambos dan respuestas hacia el exterior a través de elementos que están fabricados para tal uso:</w:t>
      </w:r>
    </w:p>
    <w:p w:rsidR="0047413F" w:rsidRDefault="0047413F" w:rsidP="0047413F">
      <w:pPr>
        <w:pStyle w:val="Prrafodelista"/>
        <w:ind w:left="2160" w:firstLine="0"/>
      </w:pPr>
      <w:r>
        <w:t>En el caso del ordenador, emite una respuesta a través de los denominados periféricos de salida (pantalla, impresora…) mientras que en el ser humano podemos hacerlo mediante la voz, o el movimiento.</w:t>
      </w:r>
    </w:p>
    <w:p w:rsidR="0047413F" w:rsidRDefault="0047413F" w:rsidP="0047413F">
      <w:pPr>
        <w:pStyle w:val="Prrafodelista"/>
        <w:ind w:left="2160" w:firstLine="0"/>
      </w:pPr>
    </w:p>
    <w:p w:rsidR="0047413F" w:rsidRDefault="0047413F" w:rsidP="0047413F">
      <w:pPr>
        <w:pStyle w:val="Prrafodelista"/>
        <w:ind w:left="2160" w:firstLine="0"/>
      </w:pPr>
    </w:p>
    <w:p w:rsidR="0047413F" w:rsidRDefault="0047413F" w:rsidP="0047413F">
      <w:pPr>
        <w:pStyle w:val="Prrafodelista"/>
        <w:numPr>
          <w:ilvl w:val="1"/>
          <w:numId w:val="14"/>
        </w:numPr>
      </w:pPr>
      <w:r>
        <w:t>Una cantidad ciertamente pequeña de procesos básicos subyace a toda la cognición</w:t>
      </w:r>
      <w:r w:rsidR="005501F7">
        <w:t>:</w:t>
      </w:r>
    </w:p>
    <w:p w:rsidR="0047413F" w:rsidRDefault="0047413F" w:rsidP="0047413F">
      <w:pPr>
        <w:pStyle w:val="Prrafodelista"/>
        <w:ind w:left="1440" w:firstLine="0"/>
      </w:pPr>
    </w:p>
    <w:p w:rsidR="0047413F" w:rsidRDefault="0047413F" w:rsidP="0047413F">
      <w:pPr>
        <w:pStyle w:val="Prrafodelista"/>
        <w:ind w:left="1440" w:firstLine="0"/>
      </w:pPr>
      <w:r>
        <w:lastRenderedPageBreak/>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47413F">
      <w:pPr>
        <w:pStyle w:val="Prrafodelista"/>
        <w:ind w:left="1440" w:firstLine="0"/>
      </w:pPr>
    </w:p>
    <w:p w:rsidR="0060043D" w:rsidRDefault="0060043D" w:rsidP="0047413F">
      <w:pPr>
        <w:pStyle w:val="Prrafodelista"/>
        <w:ind w:left="1440" w:firstLine="0"/>
      </w:pPr>
      <w:r>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47413F">
      <w:pPr>
        <w:pStyle w:val="Prrafodelista"/>
        <w:ind w:left="1440" w:firstLine="0"/>
      </w:pPr>
    </w:p>
    <w:p w:rsidR="0060043D" w:rsidRDefault="0060043D" w:rsidP="0047413F">
      <w:pPr>
        <w:pStyle w:val="Prrafodelista"/>
        <w:ind w:left="1440" w:firstLine="0"/>
      </w:pPr>
      <w:r>
        <w:t>Por parte de la psicología, todavía no se ha llegado a una conclusión y aceptación de cuáles son estos elementos fundamentales de la cognición, pero sí se está de acuerdo en que esta subdivisión a elementos más simples es posible.</w:t>
      </w:r>
    </w:p>
    <w:p w:rsidR="0060043D" w:rsidRDefault="0060043D" w:rsidP="0047413F">
      <w:pPr>
        <w:pStyle w:val="Prrafodelista"/>
        <w:ind w:left="1440" w:firstLine="0"/>
      </w:pPr>
    </w:p>
    <w:p w:rsidR="0060043D" w:rsidRDefault="0060043D" w:rsidP="0060043D">
      <w:pPr>
        <w:pStyle w:val="Prrafodelista"/>
        <w:numPr>
          <w:ilvl w:val="1"/>
          <w:numId w:val="14"/>
        </w:numPr>
      </w:pPr>
      <w:r>
        <w:t>Los procesos que son individuales pueden cooperar y ejecutarse de manera organizada:</w:t>
      </w:r>
    </w:p>
    <w:p w:rsidR="0060043D" w:rsidRDefault="0060043D" w:rsidP="0060043D">
      <w:pPr>
        <w:pStyle w:val="Prrafodelista"/>
        <w:ind w:left="1440" w:firstLine="0"/>
      </w:pPr>
    </w:p>
    <w:p w:rsidR="0060043D" w:rsidRDefault="0060043D" w:rsidP="0060043D">
      <w:pPr>
        <w:pStyle w:val="Prrafodelista"/>
        <w:ind w:left="1440" w:firstLine="0"/>
      </w:pPr>
      <w:r>
        <w:t>En el caso de la informática, el procesador puede hacer un número de instrucciones muy reducido a la vez (dependiendo principalmente del número de núcleos que tenga). Estas operaciones de poco sirven si no se juntan entre ellas para formar operaciones más complejas, y con ello finalmente formar rutinas y programas de muy alto nivel.</w:t>
      </w:r>
    </w:p>
    <w:p w:rsidR="0060043D" w:rsidRDefault="0060043D" w:rsidP="0060043D">
      <w:pPr>
        <w:pStyle w:val="Prrafodelista"/>
        <w:ind w:left="1440" w:firstLine="0"/>
      </w:pPr>
    </w:p>
    <w:p w:rsidR="0060043D" w:rsidRDefault="0060043D" w:rsidP="0060043D">
      <w:pPr>
        <w:pStyle w:val="Prrafodelista"/>
        <w:ind w:left="1440" w:firstLine="0"/>
      </w:pPr>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60043D">
      <w:pPr>
        <w:pStyle w:val="Prrafodelista"/>
        <w:ind w:left="1440" w:firstLine="0"/>
      </w:pPr>
    </w:p>
    <w:p w:rsidR="008F3F76" w:rsidRDefault="008F3F76" w:rsidP="008F3F76">
      <w:pPr>
        <w:pStyle w:val="Prrafodelista"/>
        <w:numPr>
          <w:ilvl w:val="1"/>
          <w:numId w:val="14"/>
        </w:numPr>
      </w:pPr>
      <w:r>
        <w:t>El procesamiento tiene supuestamente limitaciones</w:t>
      </w:r>
      <w:r w:rsidR="005501F7">
        <w:t>:</w:t>
      </w:r>
      <w:bookmarkStart w:id="0" w:name="_GoBack"/>
      <w:bookmarkEnd w:id="0"/>
    </w:p>
    <w:p w:rsidR="008F3F76" w:rsidRDefault="008F3F76" w:rsidP="008F3F76">
      <w:pPr>
        <w:pStyle w:val="Prrafodelista"/>
        <w:ind w:firstLine="0"/>
      </w:pPr>
    </w:p>
    <w:p w:rsidR="008F3F76" w:rsidRDefault="008F3F76" w:rsidP="008F3F76">
      <w:pPr>
        <w:pStyle w:val="Prrafodelista"/>
        <w:ind w:left="1416" w:firstLine="0"/>
      </w:pPr>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8F3F76">
      <w:pPr>
        <w:pStyle w:val="Prrafodelista"/>
        <w:ind w:left="1416" w:firstLine="0"/>
      </w:pPr>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8F3F76">
      <w:pPr>
        <w:pStyle w:val="Prrafodelista"/>
        <w:ind w:left="1416" w:firstLine="0"/>
      </w:pPr>
    </w:p>
    <w:p w:rsidR="008F3F76" w:rsidRDefault="008F3F76" w:rsidP="008F3F76">
      <w:pPr>
        <w:pStyle w:val="Prrafodelista"/>
        <w:ind w:left="1416" w:firstLine="0"/>
      </w:pPr>
      <w:r>
        <w:t xml:space="preserve">En psicología, respecto a la mente humana, </w:t>
      </w:r>
      <w:r w:rsidR="001A38A9">
        <w:t xml:space="preserve">hay diferentes tareas que podemos tener que llevar a cabo. Cada una de estas tareas demandan un “procesamiento" variable en nuestra mente, consumiendo una cantidad también variable de recursos. Así, el ser humano tiene la capacidad de ordenar </w:t>
      </w:r>
      <w:r w:rsidR="001A38A9">
        <w:lastRenderedPageBreak/>
        <w:t>las tareas en “automáticas” y “con esfuerzo”, dependiendo de la cantidad de recursos que consuman.</w:t>
      </w:r>
    </w:p>
    <w:p w:rsidR="001A38A9" w:rsidRPr="00FB2810" w:rsidRDefault="001A38A9" w:rsidP="008F3F76">
      <w:pPr>
        <w:pStyle w:val="Prrafodelista"/>
        <w:ind w:left="1416" w:firstLine="0"/>
      </w:pPr>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982AEC">
      <w:pPr>
        <w:pStyle w:val="Ttulo2"/>
      </w:pPr>
      <w:r>
        <w:t>La Psicología Cognitivo-Conductual</w:t>
      </w:r>
    </w:p>
    <w:p w:rsidR="00191F33" w:rsidRDefault="00191F33" w:rsidP="005E7A70">
      <w:pPr>
        <w:pStyle w:val="Codigofuente"/>
      </w:pPr>
    </w:p>
    <w:p w:rsidR="006C17EE" w:rsidRDefault="006C17EE">
      <w:pPr>
        <w:spacing w:after="200" w:line="276" w:lineRule="auto"/>
        <w:ind w:firstLine="0"/>
      </w:pPr>
    </w:p>
    <w:p w:rsidR="004647E5" w:rsidRDefault="004647E5" w:rsidP="004647E5">
      <w:pPr>
        <w:pStyle w:val="Ttulo2"/>
      </w:pPr>
      <w:r>
        <w:t>Los Trastornos Psicológicos</w:t>
      </w:r>
    </w:p>
    <w:p w:rsidR="000D6072" w:rsidRDefault="000D6072" w:rsidP="000D6072"/>
    <w:p w:rsidR="004647E5" w:rsidRPr="004A708B" w:rsidRDefault="004647E5" w:rsidP="004647E5">
      <w:pPr>
        <w:pStyle w:val="Ttulo3"/>
      </w:pPr>
      <w:r>
        <w:t>Grupos en este trabajo</w:t>
      </w:r>
    </w:p>
    <w:p w:rsidR="004647E5" w:rsidRDefault="004647E5" w:rsidP="000D6072"/>
    <w:p w:rsidR="004647E5" w:rsidRPr="004A708B" w:rsidRDefault="004647E5" w:rsidP="004647E5">
      <w:pPr>
        <w:pStyle w:val="Ttulo3"/>
      </w:pPr>
      <w:r>
        <w:t>XXX en este trabajo</w:t>
      </w:r>
    </w:p>
    <w:p w:rsidR="004647E5" w:rsidRDefault="004647E5" w:rsidP="000D6072">
      <w:pPr>
        <w:sectPr w:rsidR="004647E5" w:rsidSect="00782724">
          <w:headerReference w:type="even" r:id="rId13"/>
          <w:headerReference w:type="default" r:id="rId14"/>
          <w:footerReference w:type="even" r:id="rId15"/>
          <w:footerReference w:type="default" r:id="rId16"/>
          <w:headerReference w:type="first" r:id="rId17"/>
          <w:footerReference w:type="first" r:id="rId18"/>
          <w:type w:val="oddPage"/>
          <w:pgSz w:w="11906" w:h="16838"/>
          <w:pgMar w:top="1701" w:right="1418" w:bottom="1701" w:left="1985" w:header="709" w:footer="709" w:gutter="0"/>
          <w:pgNumType w:start="1"/>
          <w:cols w:space="708"/>
          <w:docGrid w:linePitch="360"/>
        </w:sectPr>
      </w:pPr>
    </w:p>
    <w:p w:rsidR="00C75249" w:rsidRDefault="00890BEC" w:rsidP="004A708B">
      <w:pPr>
        <w:pStyle w:val="Ttulo1"/>
      </w:pPr>
      <w:r>
        <w:lastRenderedPageBreak/>
        <w:t xml:space="preserve">Machine </w:t>
      </w:r>
      <w:proofErr w:type="spellStart"/>
      <w:r>
        <w:t>Learning</w:t>
      </w:r>
      <w:proofErr w:type="spellEnd"/>
    </w:p>
    <w:p w:rsidR="00760D4E" w:rsidRPr="00760D4E" w:rsidRDefault="00760D4E" w:rsidP="00760D4E">
      <w:r>
        <w:t>Cada capítulo ha de empezar en una nueva sección y siempre en página impar (</w:t>
      </w:r>
      <w:r w:rsidR="00782724">
        <w:t>“</w:t>
      </w:r>
      <w:r>
        <w:t>Insertar salto sección página impar</w:t>
      </w:r>
      <w:r w:rsidR="00782724">
        <w:t>”</w:t>
      </w:r>
      <w:r>
        <w:t>), pero con el mismo formato en encabezados y pies de páginas. El encabezado de las páginas impares debe llevar el título de cada capítulo.</w:t>
      </w:r>
    </w:p>
    <w:p w:rsidR="004A708B" w:rsidRDefault="00890BEC" w:rsidP="00890BEC">
      <w:pPr>
        <w:pStyle w:val="Ttulo2"/>
      </w:pPr>
      <w:r>
        <w:t>Algoritmos Supervisados</w:t>
      </w:r>
    </w:p>
    <w:p w:rsidR="00890BEC" w:rsidRDefault="00890BEC" w:rsidP="00890BEC">
      <w:pPr>
        <w:pStyle w:val="Ttulo3"/>
        <w:numPr>
          <w:ilvl w:val="2"/>
          <w:numId w:val="11"/>
        </w:numPr>
      </w:pPr>
      <w:r>
        <w:t>XXX</w:t>
      </w:r>
    </w:p>
    <w:p w:rsidR="004A708B" w:rsidRDefault="00890BEC" w:rsidP="004A708B">
      <w:pPr>
        <w:pStyle w:val="Ttulo2"/>
      </w:pPr>
      <w:r>
        <w:t>Algoritmos no Supervisados</w:t>
      </w:r>
    </w:p>
    <w:p w:rsidR="004A708B" w:rsidRDefault="00AA2B88" w:rsidP="00AA2B88">
      <w:pPr>
        <w:pStyle w:val="Ttulo2"/>
        <w:numPr>
          <w:ilvl w:val="0"/>
          <w:numId w:val="0"/>
        </w:numPr>
        <w:jc w:val="center"/>
      </w:pPr>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9" cstate="print"/>
                    <a:stretch>
                      <a:fillRect/>
                    </a:stretch>
                  </pic:blipFill>
                  <pic:spPr>
                    <a:xfrm>
                      <a:off x="0" y="0"/>
                      <a:ext cx="2457450" cy="1857375"/>
                    </a:xfrm>
                    <a:prstGeom prst="rect">
                      <a:avLst/>
                    </a:prstGeom>
                  </pic:spPr>
                </pic:pic>
              </a:graphicData>
            </a:graphic>
          </wp:inline>
        </w:drawing>
      </w:r>
    </w:p>
    <w:p w:rsidR="00405415" w:rsidRDefault="004A708B" w:rsidP="00760D4E">
      <w:pPr>
        <w:pStyle w:val="Descripcin"/>
      </w:pPr>
      <w:bookmarkStart w:id="1" w:name="_Toc289036854"/>
      <w:bookmarkStart w:id="2" w:name="_Toc289093393"/>
      <w:bookmarkStart w:id="3" w:name="_Toc289094818"/>
      <w:bookmarkStart w:id="4" w:name="_Toc289094835"/>
      <w:bookmarkStart w:id="5" w:name="_Toc289094891"/>
      <w:bookmarkStart w:id="6"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1"/>
      <w:r w:rsidR="00DE449E">
        <w:t>Otra Figura dentro del cap</w:t>
      </w:r>
      <w:r w:rsidR="00760D4E">
        <w:t>ítulo 2</w:t>
      </w:r>
      <w:bookmarkEnd w:id="2"/>
      <w:bookmarkEnd w:id="3"/>
      <w:bookmarkEnd w:id="4"/>
      <w:bookmarkEnd w:id="5"/>
      <w:bookmarkEnd w:id="6"/>
      <w:r w:rsidR="00405415">
        <w:br w:type="page"/>
      </w:r>
    </w:p>
    <w:p w:rsidR="00E828E9" w:rsidRDefault="00760D4E" w:rsidP="00405415">
      <w:r>
        <w:lastRenderedPageBreak/>
        <w:t>O</w:t>
      </w:r>
      <w:r w:rsidR="00405415">
        <w:t>tra página capítulo 2.</w:t>
      </w:r>
      <w:r w:rsidR="00406E51">
        <w:t xml:space="preserve"> </w:t>
      </w:r>
    </w:p>
    <w:p w:rsidR="00E828E9" w:rsidRDefault="00E828E9">
      <w:pPr>
        <w:spacing w:after="200" w:line="276" w:lineRule="auto"/>
        <w:ind w:firstLine="0"/>
        <w:jc w:val="left"/>
      </w:pPr>
      <w:r>
        <w:br w:type="page"/>
      </w:r>
    </w:p>
    <w:p w:rsidR="00E828E9" w:rsidRDefault="00E828E9" w:rsidP="00405415">
      <w:r>
        <w:lastRenderedPageBreak/>
        <w:t>Página tercera del capítulo 2,</w:t>
      </w:r>
    </w:p>
    <w:p w:rsidR="00D67A13" w:rsidRDefault="00E828E9" w:rsidP="00D67A13">
      <w:pPr>
        <w:pStyle w:val="Descripcin"/>
        <w:keepNext/>
      </w:pPr>
      <w:r>
        <w:br w:type="page"/>
      </w:r>
      <w:bookmarkStart w:id="7" w:name="_Toc289093392"/>
      <w:bookmarkStart w:id="8" w:name="_Toc289094834"/>
      <w:bookmarkStart w:id="9" w:name="_Toc289094890"/>
      <w:bookmarkStart w:id="10" w:name="_Toc289181278"/>
      <w:bookmarkStart w:id="11"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7"/>
      <w:bookmarkEnd w:id="8"/>
      <w:bookmarkEnd w:id="9"/>
      <w:bookmarkEnd w:id="10"/>
      <w:bookmarkEnd w:id="11"/>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rsidR="005D7EB4" w:rsidRDefault="005D7EB4" w:rsidP="005D7EB4"/>
    <w:p w:rsidR="005D7EB4" w:rsidRDefault="005D7EB4" w:rsidP="005D7EB4"/>
    <w:p w:rsidR="005D7EB4" w:rsidRDefault="005D7EB4" w:rsidP="005D7EB4"/>
    <w:p w:rsidR="005D7EB4" w:rsidRDefault="005D7EB4" w:rsidP="005D7EB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5D7EB4"/>
    <w:p w:rsidR="005D7EB4" w:rsidRPr="00760D4E" w:rsidRDefault="005D7EB4" w:rsidP="005D7EB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5D7EB4">
      <w:r>
        <w:t>Para insertar una referencia bibliográfica utilizar la opción “Referencias / Insertar Cita”. Como formato se ha utilizado el Estilo ISO 690- I, que identifica las referencias bibliográficas mediante números.</w:t>
      </w:r>
    </w:p>
    <w:p w:rsidR="005D7EB4" w:rsidRDefault="005D7EB4" w:rsidP="005D7EB4"/>
    <w:p w:rsidR="00B52D76" w:rsidRPr="00EC6E4F" w:rsidRDefault="005D7EB4" w:rsidP="005D7EB4">
      <w:pPr>
        <w:pStyle w:val="Codigofuente"/>
      </w:pPr>
      <w:r w:rsidRPr="005D7EB4">
        <w:rPr>
          <w:rFonts w:asciiTheme="minorHAnsi" w:hAnsiTheme="minorHAnsi"/>
          <w:sz w:val="22"/>
        </w:rPr>
        <w:t>La sección de “Bibliografía” se actualiza con las nuevas citas con la opción “Actualizar citas y Bibliografía</w:t>
      </w:r>
      <w:r w:rsidR="00D67A13">
        <w:br w:type="page"/>
      </w:r>
      <w:r w:rsidR="00B52D76">
        <w:lastRenderedPageBreak/>
        <w:t>Formato especial para Código fuente</w:t>
      </w:r>
      <w:bookmarkStart w:id="12" w:name="_Toc289036647"/>
      <w:bookmarkEnd w:id="12"/>
    </w:p>
    <w:p w:rsidR="00D67A13" w:rsidRDefault="00D67A13" w:rsidP="00D67A13">
      <w:pPr>
        <w:spacing w:after="200" w:line="276" w:lineRule="auto"/>
        <w:ind w:firstLine="0"/>
        <w:jc w:val="left"/>
      </w:pPr>
    </w:p>
    <w:p w:rsidR="00E828E9" w:rsidRDefault="00E828E9">
      <w:pPr>
        <w:spacing w:after="200" w:line="276" w:lineRule="auto"/>
        <w:ind w:firstLine="0"/>
        <w:jc w:val="left"/>
      </w:pPr>
    </w:p>
    <w:p w:rsidR="00B52D76" w:rsidRDefault="00B52D76">
      <w:pPr>
        <w:spacing w:after="200" w:line="276" w:lineRule="auto"/>
        <w:ind w:firstLine="0"/>
        <w:jc w:val="left"/>
      </w:pPr>
    </w:p>
    <w:p w:rsidR="00B52D76" w:rsidRDefault="00B52D76">
      <w:pPr>
        <w:spacing w:after="200" w:line="276" w:lineRule="auto"/>
        <w:ind w:firstLine="0"/>
        <w:jc w:val="left"/>
      </w:pPr>
    </w:p>
    <w:p w:rsidR="00B52D76" w:rsidRDefault="00B52D76" w:rsidP="00B52D76">
      <w:pPr>
        <w:keepNext/>
        <w:spacing w:after="200" w:line="276" w:lineRule="auto"/>
        <w:ind w:firstLine="0"/>
        <w:jc w:val="center"/>
      </w:pPr>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52D76">
      <w:pPr>
        <w:pStyle w:val="Descripcin"/>
      </w:pPr>
      <w:bookmarkStart w:id="13" w:name="_Toc289036853"/>
      <w:bookmarkStart w:id="14" w:name="_Toc289093391"/>
      <w:bookmarkStart w:id="15" w:name="_Toc289094817"/>
      <w:bookmarkStart w:id="16" w:name="_Toc289094833"/>
      <w:bookmarkStart w:id="17" w:name="_Toc289094889"/>
      <w:bookmarkStart w:id="18"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3"/>
      <w:r>
        <w:t xml:space="preserve"> título de Figura</w:t>
      </w:r>
      <w:bookmarkEnd w:id="14"/>
      <w:bookmarkEnd w:id="15"/>
      <w:bookmarkEnd w:id="16"/>
      <w:bookmarkEnd w:id="17"/>
      <w:bookmarkEnd w:id="18"/>
    </w:p>
    <w:p w:rsidR="00B52D76" w:rsidRDefault="00B52D76">
      <w:pPr>
        <w:spacing w:after="200" w:line="276" w:lineRule="auto"/>
        <w:ind w:firstLine="0"/>
        <w:jc w:val="left"/>
      </w:pPr>
    </w:p>
    <w:p w:rsidR="00B52D76" w:rsidRDefault="00B52D76">
      <w:pPr>
        <w:spacing w:after="200" w:line="276" w:lineRule="auto"/>
        <w:ind w:firstLine="0"/>
        <w:jc w:val="left"/>
      </w:pPr>
    </w:p>
    <w:p w:rsidR="00E828E9" w:rsidRDefault="00E828E9" w:rsidP="00405415">
      <w:r>
        <w:t>Página cuarta</w:t>
      </w:r>
    </w:p>
    <w:p w:rsidR="00E828E9" w:rsidRDefault="00E828E9">
      <w:pPr>
        <w:spacing w:after="200" w:line="276" w:lineRule="auto"/>
        <w:ind w:firstLine="0"/>
        <w:jc w:val="left"/>
      </w:pPr>
      <w:r>
        <w:br w:type="page"/>
      </w:r>
    </w:p>
    <w:p w:rsidR="00EC6E4F" w:rsidRDefault="00E828E9" w:rsidP="00405415">
      <w:r>
        <w:lastRenderedPageBreak/>
        <w:t>Página 5 capítulo 2</w:t>
      </w:r>
    </w:p>
    <w:p w:rsidR="00E828E9" w:rsidRDefault="00E828E9">
      <w:pPr>
        <w:spacing w:after="200" w:line="276" w:lineRule="auto"/>
        <w:ind w:firstLine="0"/>
        <w:jc w:val="left"/>
      </w:pPr>
      <w:r>
        <w:br w:type="page"/>
      </w:r>
    </w:p>
    <w:p w:rsidR="004A708B" w:rsidRDefault="004A708B" w:rsidP="00405415">
      <w:pPr>
        <w:sectPr w:rsidR="004A708B" w:rsidSect="000D6072">
          <w:headerReference w:type="default" r:id="rId21"/>
          <w:type w:val="oddPage"/>
          <w:pgSz w:w="11906" w:h="16838"/>
          <w:pgMar w:top="1701" w:right="1418" w:bottom="1701" w:left="1985" w:header="709" w:footer="709" w:gutter="0"/>
          <w:cols w:space="708"/>
          <w:titlePg/>
          <w:docGrid w:linePitch="360"/>
        </w:sectPr>
      </w:pPr>
    </w:p>
    <w:sdt>
      <w:sdtPr>
        <w:rPr>
          <w:b w:val="0"/>
          <w:color w:val="auto"/>
          <w:sz w:val="22"/>
        </w:rPr>
        <w:id w:val="4821330"/>
        <w:docPartObj>
          <w:docPartGallery w:val="Bibliographies"/>
          <w:docPartUnique/>
        </w:docPartObj>
      </w:sdtPr>
      <w:sdtContent>
        <w:p w:rsidR="00060891" w:rsidRDefault="00060891" w:rsidP="00060891">
          <w:pPr>
            <w:pStyle w:val="TtuloResumen-ndice-Bibliografa"/>
          </w:pPr>
          <w:r w:rsidRPr="00060891">
            <w:rPr>
              <w:rStyle w:val="Ttulo2Car"/>
            </w:rPr>
            <w:t>Bibliografía</w:t>
          </w:r>
        </w:p>
        <w:sdt>
          <w:sdtPr>
            <w:id w:val="111145805"/>
            <w:bibliography/>
          </w:sdtPr>
          <w:sdtContent>
            <w:p w:rsidR="005534E8" w:rsidRDefault="00603101" w:rsidP="005534E8">
              <w:pPr>
                <w:pStyle w:val="Bibliografa"/>
                <w:rPr>
                  <w:noProof/>
                </w:rPr>
              </w:pPr>
              <w:r>
                <w:fldChar w:fldCharType="begin"/>
              </w:r>
              <w:r w:rsidR="00060891">
                <w:instrText xml:space="preserve"> BIBLIOGRAPHY \l 3082 </w:instrText>
              </w:r>
              <w:r>
                <w:fldChar w:fldCharType="separate"/>
              </w:r>
              <w:r w:rsidR="005534E8">
                <w:rPr>
                  <w:noProof/>
                </w:rPr>
                <w:t xml:space="preserve">1. </w:t>
              </w:r>
              <w:r w:rsidR="005534E8">
                <w:rPr>
                  <w:b/>
                  <w:bCs/>
                  <w:noProof/>
                </w:rPr>
                <w:t>Apellido1 Apellido2, Nombre y Apellido1 Apellido2, Nombre.</w:t>
              </w:r>
              <w:r w:rsidR="005534E8">
                <w:rPr>
                  <w:noProof/>
                </w:rPr>
                <w:t xml:space="preserve"> </w:t>
              </w:r>
              <w:r w:rsidR="005534E8">
                <w:rPr>
                  <w:i/>
                  <w:iCs/>
                  <w:noProof/>
                </w:rPr>
                <w:t xml:space="preserve">Título del libro. </w:t>
              </w:r>
              <w:r w:rsidR="007126DF">
                <w:rPr>
                  <w:noProof/>
                </w:rPr>
                <w:t xml:space="preserve">Ciudad </w:t>
              </w:r>
              <w:r w:rsidR="005534E8">
                <w:rPr>
                  <w:noProof/>
                </w:rPr>
                <w:t>: Editorial, 2011.</w:t>
              </w:r>
            </w:p>
            <w:p w:rsidR="005534E8" w:rsidRDefault="00BF7873" w:rsidP="005534E8">
              <w:pPr>
                <w:pStyle w:val="Bibliografa"/>
                <w:rPr>
                  <w:noProof/>
                </w:rPr>
              </w:pPr>
              <w:r>
                <w:rPr>
                  <w:noProof/>
                </w:rPr>
                <w:t>2</w:t>
              </w:r>
              <w:r w:rsidR="005534E8">
                <w:rPr>
                  <w:noProof/>
                </w:rPr>
                <w:t xml:space="preserve">. </w:t>
              </w:r>
              <w:r w:rsidR="005534E8">
                <w:rPr>
                  <w:i/>
                  <w:iCs/>
                  <w:noProof/>
                </w:rPr>
                <w:t xml:space="preserve">Título del articulo. </w:t>
              </w:r>
              <w:r w:rsidR="005534E8">
                <w:rPr>
                  <w:b/>
                  <w:bCs/>
                  <w:noProof/>
                </w:rPr>
                <w:t>Apellido1 Apellido2, Nombre.</w:t>
              </w:r>
              <w:r w:rsidR="007126DF">
                <w:rPr>
                  <w:noProof/>
                </w:rPr>
                <w:t xml:space="preserve"> Número, Ciudad </w:t>
              </w:r>
              <w:r w:rsidR="005534E8">
                <w:rPr>
                  <w:noProof/>
                </w:rPr>
                <w:t>: Editorial, 2011, Nombre de la revista, Vol. Volumen.</w:t>
              </w:r>
            </w:p>
            <w:p w:rsidR="006A12E9" w:rsidRDefault="00603101" w:rsidP="006A12E9">
              <w:pPr>
                <w:jc w:val="left"/>
              </w:pPr>
              <w:r>
                <w:fldChar w:fldCharType="end"/>
              </w:r>
              <w:r w:rsidR="00BF7873">
                <w:t>3</w:t>
              </w:r>
              <w:r w:rsidR="00B51FB1">
                <w:t xml:space="preserve">. </w:t>
              </w:r>
              <w:r w:rsidR="006A12E9">
                <w:t xml:space="preserve">Monografías.com [En Línea] </w:t>
              </w:r>
              <w:r w:rsidR="006A12E9" w:rsidRPr="006A12E9">
                <w:t>https://www.monografias.com/trabajos90/la-psicologia-cognitiva/la-psicologia-cognitiva.shtml</w:t>
              </w:r>
            </w:p>
            <w:p w:rsidR="006A12E9" w:rsidRDefault="00BF7873" w:rsidP="006A12E9">
              <w:pPr>
                <w:jc w:val="left"/>
              </w:pPr>
              <w:r>
                <w:t>4</w:t>
              </w:r>
              <w:r w:rsidR="00B51FB1">
                <w:t xml:space="preserve">. </w:t>
              </w:r>
              <w:r w:rsidR="006A12E9">
                <w:t xml:space="preserve">Universidad de Barcelona [En Línea] </w:t>
              </w:r>
              <w:r w:rsidR="00FC1B5B" w:rsidRPr="00FC1B5B">
                <w:t>http://www.ub.edu/dppsed/fvillar/principal/pdf/proyecto/cap_06_proc_info.pdf</w:t>
              </w:r>
            </w:p>
            <w:p w:rsidR="00FC1B5B" w:rsidRDefault="00BF7873" w:rsidP="006A12E9">
              <w:pPr>
                <w:jc w:val="left"/>
              </w:pPr>
              <w:r>
                <w:t>5</w:t>
              </w:r>
              <w:r w:rsidR="00FC1B5B">
                <w:t xml:space="preserve">. Psicología y Mente [En Línea] </w:t>
              </w:r>
              <w:r w:rsidR="00FC1B5B" w:rsidRPr="00FC1B5B">
                <w:t>https://psicologiaymente.com/psicologia/conductismo</w:t>
              </w:r>
            </w:p>
            <w:p w:rsidR="001F4987" w:rsidRDefault="00C92764" w:rsidP="005534E8"/>
          </w:sdtContent>
        </w:sdt>
      </w:sdtContent>
    </w:sdt>
    <w:p w:rsidR="00FB2810" w:rsidRDefault="00FB2810" w:rsidP="005534E8"/>
    <w:p w:rsidR="00FB2810" w:rsidRDefault="00FB2810" w:rsidP="005534E8"/>
    <w:p w:rsidR="00713040" w:rsidRPr="00C75249" w:rsidRDefault="00713040" w:rsidP="005534E8"/>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B30" w:rsidRDefault="00583B30" w:rsidP="004C4690">
      <w:pPr>
        <w:spacing w:after="0"/>
      </w:pPr>
      <w:r>
        <w:separator/>
      </w:r>
    </w:p>
  </w:endnote>
  <w:endnote w:type="continuationSeparator" w:id="0">
    <w:p w:rsidR="00583B30" w:rsidRDefault="00583B30"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447"/>
      <w:docPartObj>
        <w:docPartGallery w:val="Page Numbers (Bottom of Page)"/>
        <w:docPartUnique/>
      </w:docPartObj>
    </w:sdtPr>
    <w:sdtContent>
      <w:p w:rsidR="00C92764" w:rsidRDefault="00C92764">
        <w:pPr>
          <w:pStyle w:val="Piedepgina"/>
          <w:jc w:val="center"/>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rsidR="00C92764" w:rsidRDefault="00C927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C92764" w:rsidRDefault="00C92764">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C92764" w:rsidRDefault="00C927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Content>
      <w:p w:rsidR="00C92764" w:rsidRDefault="00C92764">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C92764" w:rsidRDefault="00C927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06"/>
      <w:docPartObj>
        <w:docPartGallery w:val="Page Numbers (Bottom of Page)"/>
        <w:docPartUnique/>
      </w:docPartObj>
    </w:sdtPr>
    <w:sdtContent>
      <w:p w:rsidR="00C92764" w:rsidRDefault="00C92764">
        <w:pPr>
          <w:pStyle w:val="Piedepgina"/>
          <w:jc w:val="center"/>
        </w:pPr>
        <w:r>
          <w:rPr>
            <w:noProof/>
          </w:rPr>
          <w:fldChar w:fldCharType="begin"/>
        </w:r>
        <w:r>
          <w:rPr>
            <w:noProof/>
          </w:rPr>
          <w:instrText xml:space="preserve"> PAGE   \* MERGEFORMAT </w:instrText>
        </w:r>
        <w:r>
          <w:rPr>
            <w:noProof/>
          </w:rPr>
          <w:fldChar w:fldCharType="separate"/>
        </w:r>
        <w:r>
          <w:rPr>
            <w:noProof/>
          </w:rPr>
          <w:t>vii</w:t>
        </w:r>
        <w:r>
          <w:rPr>
            <w:noProof/>
          </w:rPr>
          <w:fldChar w:fldCharType="end"/>
        </w:r>
      </w:p>
    </w:sdtContent>
  </w:sdt>
  <w:p w:rsidR="00C92764" w:rsidRDefault="00C9276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7"/>
      <w:docPartObj>
        <w:docPartGallery w:val="Page Numbers (Bottom of Page)"/>
        <w:docPartUnique/>
      </w:docPartObj>
    </w:sdtPr>
    <w:sdtContent>
      <w:p w:rsidR="00C92764" w:rsidRDefault="00C92764">
        <w:pPr>
          <w:pStyle w:val="Piedepgina"/>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sdtContent>
  </w:sdt>
  <w:p w:rsidR="00C92764" w:rsidRDefault="00C9276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8"/>
      <w:docPartObj>
        <w:docPartGallery w:val="Page Numbers (Bottom of Page)"/>
        <w:docPartUnique/>
      </w:docPartObj>
    </w:sdtPr>
    <w:sdtContent>
      <w:p w:rsidR="00C92764" w:rsidRDefault="00C92764">
        <w:pPr>
          <w:pStyle w:val="Piedepgina"/>
          <w:jc w:val="right"/>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rsidR="00C92764" w:rsidRDefault="00C92764">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9"/>
      <w:docPartObj>
        <w:docPartGallery w:val="Page Numbers (Bottom of Page)"/>
        <w:docPartUnique/>
      </w:docPartObj>
    </w:sdtPr>
    <w:sdtContent>
      <w:p w:rsidR="00C92764" w:rsidRDefault="00C92764">
        <w:pPr>
          <w:pStyle w:val="Piedepgina"/>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sdtContent>
  </w:sdt>
  <w:p w:rsidR="00C92764" w:rsidRDefault="00C927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B30" w:rsidRDefault="00583B30" w:rsidP="004C4690">
      <w:pPr>
        <w:spacing w:after="0"/>
      </w:pPr>
      <w:r>
        <w:separator/>
      </w:r>
    </w:p>
  </w:footnote>
  <w:footnote w:type="continuationSeparator" w:id="0">
    <w:p w:rsidR="00583B30" w:rsidRDefault="00583B30"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64" w:rsidRDefault="00C92764" w:rsidP="00DE449E">
    <w:pPr>
      <w:pStyle w:val="Encabezado"/>
      <w:pBdr>
        <w:bottom w:val="single" w:sz="4" w:space="1" w:color="auto"/>
      </w:pBdr>
      <w:ind w:firstLine="0"/>
    </w:pPr>
    <w:r>
      <w:t>La Inteligencia Artificial aplicada a la Inteligencia Emocional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64" w:rsidRDefault="00C92764" w:rsidP="007935D3">
    <w:pPr>
      <w:pStyle w:val="Encabezado"/>
      <w:pBdr>
        <w:bottom w:val="single" w:sz="4" w:space="1" w:color="auto"/>
      </w:pBdr>
      <w:ind w:firstLine="0"/>
      <w:jc w:val="right"/>
    </w:pPr>
    <w:r>
      <w:t>Fundamentos de Psicología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64" w:rsidRDefault="00C9276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764" w:rsidRDefault="00C92764" w:rsidP="00E828E9">
    <w:pPr>
      <w:pStyle w:val="Encabezado"/>
      <w:pBdr>
        <w:bottom w:val="single" w:sz="4" w:space="1" w:color="auto"/>
      </w:pBdr>
      <w:ind w:firstLine="0"/>
      <w:jc w:val="right"/>
    </w:pPr>
    <w:r>
      <w:t>Título Capítulo actual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6"/>
  </w:num>
  <w:num w:numId="4">
    <w:abstractNumId w:val="13"/>
  </w:num>
  <w:num w:numId="5">
    <w:abstractNumId w:val="11"/>
  </w:num>
  <w:num w:numId="6">
    <w:abstractNumId w:val="12"/>
  </w:num>
  <w:num w:numId="7">
    <w:abstractNumId w:val="10"/>
  </w:num>
  <w:num w:numId="8">
    <w:abstractNumId w:val="7"/>
  </w:num>
  <w:num w:numId="9">
    <w:abstractNumId w:val="1"/>
  </w:num>
  <w:num w:numId="10">
    <w:abstractNumId w:val="2"/>
  </w:num>
  <w:num w:numId="11">
    <w:abstractNumId w:val="4"/>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13D72"/>
    <w:rsid w:val="00014DBE"/>
    <w:rsid w:val="00024A43"/>
    <w:rsid w:val="00057EA7"/>
    <w:rsid w:val="00060891"/>
    <w:rsid w:val="000D6072"/>
    <w:rsid w:val="001132E5"/>
    <w:rsid w:val="00132636"/>
    <w:rsid w:val="001329A9"/>
    <w:rsid w:val="00152DD7"/>
    <w:rsid w:val="00157BA1"/>
    <w:rsid w:val="00184111"/>
    <w:rsid w:val="00190A43"/>
    <w:rsid w:val="00191F33"/>
    <w:rsid w:val="001A1D46"/>
    <w:rsid w:val="001A38A9"/>
    <w:rsid w:val="001C233E"/>
    <w:rsid w:val="001E0DA2"/>
    <w:rsid w:val="001F4987"/>
    <w:rsid w:val="00221AC7"/>
    <w:rsid w:val="00262547"/>
    <w:rsid w:val="00273488"/>
    <w:rsid w:val="00276C07"/>
    <w:rsid w:val="00315F34"/>
    <w:rsid w:val="003236EC"/>
    <w:rsid w:val="003370D9"/>
    <w:rsid w:val="00364FC4"/>
    <w:rsid w:val="00372BB7"/>
    <w:rsid w:val="003F1435"/>
    <w:rsid w:val="00405415"/>
    <w:rsid w:val="00406E51"/>
    <w:rsid w:val="0043359F"/>
    <w:rsid w:val="0045291D"/>
    <w:rsid w:val="004647E5"/>
    <w:rsid w:val="0047413F"/>
    <w:rsid w:val="004A708B"/>
    <w:rsid w:val="004C4690"/>
    <w:rsid w:val="004E256A"/>
    <w:rsid w:val="004E7751"/>
    <w:rsid w:val="005149E6"/>
    <w:rsid w:val="00543AE3"/>
    <w:rsid w:val="005501F7"/>
    <w:rsid w:val="005534E8"/>
    <w:rsid w:val="00565175"/>
    <w:rsid w:val="00583B30"/>
    <w:rsid w:val="00595F63"/>
    <w:rsid w:val="005A60C8"/>
    <w:rsid w:val="005C7D26"/>
    <w:rsid w:val="005D1167"/>
    <w:rsid w:val="005D7EB4"/>
    <w:rsid w:val="005E2130"/>
    <w:rsid w:val="005E4319"/>
    <w:rsid w:val="005E7A70"/>
    <w:rsid w:val="0060043D"/>
    <w:rsid w:val="00603101"/>
    <w:rsid w:val="006104E2"/>
    <w:rsid w:val="0061468B"/>
    <w:rsid w:val="00643376"/>
    <w:rsid w:val="00660A87"/>
    <w:rsid w:val="006837FA"/>
    <w:rsid w:val="006A12E9"/>
    <w:rsid w:val="006C17EE"/>
    <w:rsid w:val="006C5660"/>
    <w:rsid w:val="006E1DA6"/>
    <w:rsid w:val="007126DF"/>
    <w:rsid w:val="00713040"/>
    <w:rsid w:val="007305A0"/>
    <w:rsid w:val="00747D14"/>
    <w:rsid w:val="00760D4E"/>
    <w:rsid w:val="00782724"/>
    <w:rsid w:val="007935D3"/>
    <w:rsid w:val="007A50F4"/>
    <w:rsid w:val="007B1A22"/>
    <w:rsid w:val="007D4C05"/>
    <w:rsid w:val="007D4C3E"/>
    <w:rsid w:val="008126A0"/>
    <w:rsid w:val="00845C14"/>
    <w:rsid w:val="00866CDA"/>
    <w:rsid w:val="008830C0"/>
    <w:rsid w:val="00890BEC"/>
    <w:rsid w:val="008A6086"/>
    <w:rsid w:val="008B550E"/>
    <w:rsid w:val="008C72C7"/>
    <w:rsid w:val="008D28EA"/>
    <w:rsid w:val="008E0736"/>
    <w:rsid w:val="008E66CE"/>
    <w:rsid w:val="008E7D7B"/>
    <w:rsid w:val="008F2F46"/>
    <w:rsid w:val="008F3F76"/>
    <w:rsid w:val="00910909"/>
    <w:rsid w:val="00910D31"/>
    <w:rsid w:val="00940B6C"/>
    <w:rsid w:val="00955F54"/>
    <w:rsid w:val="00982AEC"/>
    <w:rsid w:val="009A33E9"/>
    <w:rsid w:val="009C7A36"/>
    <w:rsid w:val="009D6EF2"/>
    <w:rsid w:val="009F7E12"/>
    <w:rsid w:val="00A35CC0"/>
    <w:rsid w:val="00A6136B"/>
    <w:rsid w:val="00A67863"/>
    <w:rsid w:val="00A821D6"/>
    <w:rsid w:val="00A96166"/>
    <w:rsid w:val="00A979A1"/>
    <w:rsid w:val="00AA250C"/>
    <w:rsid w:val="00AA2B88"/>
    <w:rsid w:val="00AE14FF"/>
    <w:rsid w:val="00AF7674"/>
    <w:rsid w:val="00B013A5"/>
    <w:rsid w:val="00B07E60"/>
    <w:rsid w:val="00B115B8"/>
    <w:rsid w:val="00B1507C"/>
    <w:rsid w:val="00B17520"/>
    <w:rsid w:val="00B259EE"/>
    <w:rsid w:val="00B51FB1"/>
    <w:rsid w:val="00B52D76"/>
    <w:rsid w:val="00B64E6B"/>
    <w:rsid w:val="00B67D96"/>
    <w:rsid w:val="00B75D62"/>
    <w:rsid w:val="00B83BEA"/>
    <w:rsid w:val="00BA6D3E"/>
    <w:rsid w:val="00BD5F44"/>
    <w:rsid w:val="00BF0F96"/>
    <w:rsid w:val="00BF7873"/>
    <w:rsid w:val="00C05DAE"/>
    <w:rsid w:val="00C264C0"/>
    <w:rsid w:val="00C46BDB"/>
    <w:rsid w:val="00C75249"/>
    <w:rsid w:val="00C802BC"/>
    <w:rsid w:val="00C92764"/>
    <w:rsid w:val="00CA443C"/>
    <w:rsid w:val="00CF3440"/>
    <w:rsid w:val="00CF7DAB"/>
    <w:rsid w:val="00D20EAF"/>
    <w:rsid w:val="00D4261B"/>
    <w:rsid w:val="00D57B68"/>
    <w:rsid w:val="00D67A13"/>
    <w:rsid w:val="00DE449E"/>
    <w:rsid w:val="00DE77C9"/>
    <w:rsid w:val="00E01211"/>
    <w:rsid w:val="00E16EFA"/>
    <w:rsid w:val="00E20B5E"/>
    <w:rsid w:val="00E2773B"/>
    <w:rsid w:val="00E4426B"/>
    <w:rsid w:val="00E54C32"/>
    <w:rsid w:val="00E74C29"/>
    <w:rsid w:val="00E76EC4"/>
    <w:rsid w:val="00E828E9"/>
    <w:rsid w:val="00E91EEE"/>
    <w:rsid w:val="00EB2E98"/>
    <w:rsid w:val="00EC6E4F"/>
    <w:rsid w:val="00ED06B0"/>
    <w:rsid w:val="00ED4407"/>
    <w:rsid w:val="00ED5D73"/>
    <w:rsid w:val="00F037EA"/>
    <w:rsid w:val="00F24B31"/>
    <w:rsid w:val="00F3197B"/>
    <w:rsid w:val="00F31FD9"/>
    <w:rsid w:val="00FA5CE1"/>
    <w:rsid w:val="00FB2810"/>
    <w:rsid w:val="00FB59C4"/>
    <w:rsid w:val="00FC1B5B"/>
    <w:rsid w:val="00FD3A13"/>
    <w:rsid w:val="00FD6B78"/>
    <w:rsid w:val="00FF4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B709"/>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7EE"/>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semiHidden/>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C69C7982-DA09-47E4-891D-336D01CF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1459</TotalTime>
  <Pages>21</Pages>
  <Words>2774</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37</cp:revision>
  <cp:lastPrinted>2011-04-07T12:04:00Z</cp:lastPrinted>
  <dcterms:created xsi:type="dcterms:W3CDTF">2018-12-18T10:39:00Z</dcterms:created>
  <dcterms:modified xsi:type="dcterms:W3CDTF">2019-02-01T18:54:00Z</dcterms:modified>
</cp:coreProperties>
</file>