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B62AD1" w:rsidP="00013D72">
      <w:r>
        <w:t xml:space="preserve">Small Data, </w:t>
      </w:r>
      <w:bookmarkStart w:id="0" w:name="_GoBack"/>
      <w:bookmarkEnd w:id="0"/>
      <w:r>
        <w:t>Data science</w:t>
      </w:r>
      <w:r w:rsidR="008B550E">
        <w:t xml:space="preserve">, Inteligencia Artificial, Psicología, </w:t>
      </w:r>
      <w:proofErr w:type="spellStart"/>
      <w:r w:rsidR="008B550E">
        <w:t>Psicolopatología</w:t>
      </w:r>
      <w:proofErr w:type="spellEnd"/>
    </w:p>
    <w:p w:rsidR="00013D72" w:rsidRPr="00013D72" w:rsidRDefault="00013D72" w:rsidP="00B01C84">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1132E5" w:rsidRDefault="0084189C" w:rsidP="0084189C">
      <w:pPr>
        <w:pStyle w:val="TtuloResumen-ndice-Bibliografa"/>
      </w:pPr>
      <w:r>
        <w:lastRenderedPageBreak/>
        <w:t>Índice</w:t>
      </w:r>
    </w:p>
    <w:p w:rsidR="0084189C" w:rsidRDefault="0084189C" w:rsidP="0084189C"/>
    <w:p w:rsidR="0084189C" w:rsidRDefault="0084189C">
      <w:pPr>
        <w:pStyle w:val="TDC1"/>
        <w:tabs>
          <w:tab w:val="left" w:pos="880"/>
          <w:tab w:val="right" w:leader="dot" w:pos="8493"/>
        </w:tabs>
        <w:rPr>
          <w:rFonts w:eastAsiaTheme="minorEastAsia"/>
          <w:noProof/>
          <w:lang w:eastAsia="es-ES"/>
        </w:rPr>
      </w:pPr>
      <w:r>
        <w:fldChar w:fldCharType="begin"/>
      </w:r>
      <w:r>
        <w:instrText xml:space="preserve"> TOC \o "1-5" \h \z \u </w:instrText>
      </w:r>
      <w:r>
        <w:fldChar w:fldCharType="separate"/>
      </w:r>
      <w:hyperlink w:anchor="_Toc376287" w:history="1">
        <w:r w:rsidRPr="00CB396E">
          <w:rPr>
            <w:rStyle w:val="Hipervnculo"/>
            <w:noProof/>
          </w:rPr>
          <w:t>1.</w:t>
        </w:r>
        <w:r>
          <w:rPr>
            <w:rFonts w:eastAsiaTheme="minorEastAsia"/>
            <w:noProof/>
            <w:lang w:eastAsia="es-ES"/>
          </w:rPr>
          <w:tab/>
        </w:r>
        <w:r w:rsidRPr="00CB396E">
          <w:rPr>
            <w:rStyle w:val="Hipervnculo"/>
            <w:noProof/>
          </w:rPr>
          <w:t>Introducción</w:t>
        </w:r>
        <w:r>
          <w:rPr>
            <w:noProof/>
            <w:webHidden/>
          </w:rPr>
          <w:tab/>
        </w:r>
        <w:r>
          <w:rPr>
            <w:noProof/>
            <w:webHidden/>
          </w:rPr>
          <w:fldChar w:fldCharType="begin"/>
        </w:r>
        <w:r>
          <w:rPr>
            <w:noProof/>
            <w:webHidden/>
          </w:rPr>
          <w:instrText xml:space="preserve"> PAGEREF _Toc376287 \h </w:instrText>
        </w:r>
        <w:r>
          <w:rPr>
            <w:noProof/>
            <w:webHidden/>
          </w:rPr>
        </w:r>
        <w:r>
          <w:rPr>
            <w:noProof/>
            <w:webHidden/>
          </w:rPr>
          <w:fldChar w:fldCharType="separate"/>
        </w:r>
        <w:r>
          <w:rPr>
            <w:noProof/>
            <w:webHidden/>
          </w:rPr>
          <w:t>1</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288" w:history="1">
        <w:r w:rsidRPr="00CB396E">
          <w:rPr>
            <w:rStyle w:val="Hipervnculo"/>
            <w:noProof/>
          </w:rPr>
          <w:t>1.1</w:t>
        </w:r>
        <w:r>
          <w:rPr>
            <w:rFonts w:eastAsiaTheme="minorEastAsia"/>
            <w:noProof/>
            <w:lang w:eastAsia="es-ES"/>
          </w:rPr>
          <w:tab/>
        </w:r>
        <w:r w:rsidRPr="00CB396E">
          <w:rPr>
            <w:rStyle w:val="Hipervnculo"/>
            <w:noProof/>
          </w:rPr>
          <w:t>Presentación y Motivación del Trabajo</w:t>
        </w:r>
        <w:r>
          <w:rPr>
            <w:noProof/>
            <w:webHidden/>
          </w:rPr>
          <w:tab/>
        </w:r>
        <w:r>
          <w:rPr>
            <w:noProof/>
            <w:webHidden/>
          </w:rPr>
          <w:fldChar w:fldCharType="begin"/>
        </w:r>
        <w:r>
          <w:rPr>
            <w:noProof/>
            <w:webHidden/>
          </w:rPr>
          <w:instrText xml:space="preserve"> PAGEREF _Toc376288 \h </w:instrText>
        </w:r>
        <w:r>
          <w:rPr>
            <w:noProof/>
            <w:webHidden/>
          </w:rPr>
        </w:r>
        <w:r>
          <w:rPr>
            <w:noProof/>
            <w:webHidden/>
          </w:rPr>
          <w:fldChar w:fldCharType="separate"/>
        </w:r>
        <w:r>
          <w:rPr>
            <w:noProof/>
            <w:webHidden/>
          </w:rPr>
          <w:t>1</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289" w:history="1">
        <w:r w:rsidRPr="00CB396E">
          <w:rPr>
            <w:rStyle w:val="Hipervnculo"/>
            <w:noProof/>
          </w:rPr>
          <w:t>1.2</w:t>
        </w:r>
        <w:r>
          <w:rPr>
            <w:rFonts w:eastAsiaTheme="minorEastAsia"/>
            <w:noProof/>
            <w:lang w:eastAsia="es-ES"/>
          </w:rPr>
          <w:tab/>
        </w:r>
        <w:r w:rsidRPr="00CB396E">
          <w:rPr>
            <w:rStyle w:val="Hipervnculo"/>
            <w:noProof/>
          </w:rPr>
          <w:t>Estado del Arte</w:t>
        </w:r>
        <w:r>
          <w:rPr>
            <w:noProof/>
            <w:webHidden/>
          </w:rPr>
          <w:tab/>
        </w:r>
        <w:r>
          <w:rPr>
            <w:noProof/>
            <w:webHidden/>
          </w:rPr>
          <w:fldChar w:fldCharType="begin"/>
        </w:r>
        <w:r>
          <w:rPr>
            <w:noProof/>
            <w:webHidden/>
          </w:rPr>
          <w:instrText xml:space="preserve"> PAGEREF _Toc376289 \h </w:instrText>
        </w:r>
        <w:r>
          <w:rPr>
            <w:noProof/>
            <w:webHidden/>
          </w:rPr>
        </w:r>
        <w:r>
          <w:rPr>
            <w:noProof/>
            <w:webHidden/>
          </w:rPr>
          <w:fldChar w:fldCharType="separate"/>
        </w:r>
        <w:r>
          <w:rPr>
            <w:noProof/>
            <w:webHidden/>
          </w:rPr>
          <w:t>1</w:t>
        </w:r>
        <w:r>
          <w:rPr>
            <w:noProof/>
            <w:webHidden/>
          </w:rPr>
          <w:fldChar w:fldCharType="end"/>
        </w:r>
      </w:hyperlink>
    </w:p>
    <w:p w:rsidR="0084189C" w:rsidRDefault="0084189C">
      <w:pPr>
        <w:pStyle w:val="TDC1"/>
        <w:tabs>
          <w:tab w:val="left" w:pos="880"/>
          <w:tab w:val="right" w:leader="dot" w:pos="8493"/>
        </w:tabs>
        <w:rPr>
          <w:rFonts w:eastAsiaTheme="minorEastAsia"/>
          <w:noProof/>
          <w:lang w:eastAsia="es-ES"/>
        </w:rPr>
      </w:pPr>
      <w:hyperlink w:anchor="_Toc376290" w:history="1">
        <w:r w:rsidRPr="00CB396E">
          <w:rPr>
            <w:rStyle w:val="Hipervnculo"/>
            <w:noProof/>
          </w:rPr>
          <w:t>2.</w:t>
        </w:r>
        <w:r>
          <w:rPr>
            <w:rFonts w:eastAsiaTheme="minorEastAsia"/>
            <w:noProof/>
            <w:lang w:eastAsia="es-ES"/>
          </w:rPr>
          <w:tab/>
        </w:r>
        <w:r w:rsidRPr="00CB396E">
          <w:rPr>
            <w:rStyle w:val="Hipervnculo"/>
            <w:noProof/>
          </w:rPr>
          <w:t>Capítulo 1: Fundamentos de Psicología</w:t>
        </w:r>
        <w:r>
          <w:rPr>
            <w:noProof/>
            <w:webHidden/>
          </w:rPr>
          <w:tab/>
        </w:r>
        <w:r>
          <w:rPr>
            <w:noProof/>
            <w:webHidden/>
          </w:rPr>
          <w:fldChar w:fldCharType="begin"/>
        </w:r>
        <w:r>
          <w:rPr>
            <w:noProof/>
            <w:webHidden/>
          </w:rPr>
          <w:instrText xml:space="preserve"> PAGEREF _Toc376290 \h </w:instrText>
        </w:r>
        <w:r>
          <w:rPr>
            <w:noProof/>
            <w:webHidden/>
          </w:rPr>
        </w:r>
        <w:r>
          <w:rPr>
            <w:noProof/>
            <w:webHidden/>
          </w:rPr>
          <w:fldChar w:fldCharType="separate"/>
        </w:r>
        <w:r>
          <w:rPr>
            <w:noProof/>
            <w:webHidden/>
          </w:rPr>
          <w:t>2</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291" w:history="1">
        <w:r w:rsidRPr="00CB396E">
          <w:rPr>
            <w:rStyle w:val="Hipervnculo"/>
            <w:noProof/>
          </w:rPr>
          <w:t>2.1</w:t>
        </w:r>
        <w:r>
          <w:rPr>
            <w:rFonts w:eastAsiaTheme="minorEastAsia"/>
            <w:noProof/>
            <w:lang w:eastAsia="es-ES"/>
          </w:rPr>
          <w:tab/>
        </w:r>
        <w:r w:rsidRPr="00CB396E">
          <w:rPr>
            <w:rStyle w:val="Hipervnculo"/>
            <w:noProof/>
          </w:rPr>
          <w:t>La Psicología Conductista</w:t>
        </w:r>
        <w:r>
          <w:rPr>
            <w:noProof/>
            <w:webHidden/>
          </w:rPr>
          <w:tab/>
        </w:r>
        <w:r>
          <w:rPr>
            <w:noProof/>
            <w:webHidden/>
          </w:rPr>
          <w:fldChar w:fldCharType="begin"/>
        </w:r>
        <w:r>
          <w:rPr>
            <w:noProof/>
            <w:webHidden/>
          </w:rPr>
          <w:instrText xml:space="preserve"> PAGEREF _Toc376291 \h </w:instrText>
        </w:r>
        <w:r>
          <w:rPr>
            <w:noProof/>
            <w:webHidden/>
          </w:rPr>
        </w:r>
        <w:r>
          <w:rPr>
            <w:noProof/>
            <w:webHidden/>
          </w:rPr>
          <w:fldChar w:fldCharType="separate"/>
        </w:r>
        <w:r>
          <w:rPr>
            <w:noProof/>
            <w:webHidden/>
          </w:rPr>
          <w:t>3</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292" w:history="1">
        <w:r w:rsidRPr="00CB396E">
          <w:rPr>
            <w:rStyle w:val="Hipervnculo"/>
            <w:noProof/>
          </w:rPr>
          <w:t>2.2</w:t>
        </w:r>
        <w:r>
          <w:rPr>
            <w:rFonts w:eastAsiaTheme="minorEastAsia"/>
            <w:noProof/>
            <w:lang w:eastAsia="es-ES"/>
          </w:rPr>
          <w:tab/>
        </w:r>
        <w:r w:rsidRPr="00CB396E">
          <w:rPr>
            <w:rStyle w:val="Hipervnculo"/>
            <w:noProof/>
          </w:rPr>
          <w:t>La Psicología Cognitiva</w:t>
        </w:r>
        <w:r>
          <w:rPr>
            <w:noProof/>
            <w:webHidden/>
          </w:rPr>
          <w:tab/>
        </w:r>
        <w:r>
          <w:rPr>
            <w:noProof/>
            <w:webHidden/>
          </w:rPr>
          <w:fldChar w:fldCharType="begin"/>
        </w:r>
        <w:r>
          <w:rPr>
            <w:noProof/>
            <w:webHidden/>
          </w:rPr>
          <w:instrText xml:space="preserve"> PAGEREF _Toc376292 \h </w:instrText>
        </w:r>
        <w:r>
          <w:rPr>
            <w:noProof/>
            <w:webHidden/>
          </w:rPr>
        </w:r>
        <w:r>
          <w:rPr>
            <w:noProof/>
            <w:webHidden/>
          </w:rPr>
          <w:fldChar w:fldCharType="separate"/>
        </w:r>
        <w:r>
          <w:rPr>
            <w:noProof/>
            <w:webHidden/>
          </w:rPr>
          <w:t>4</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293" w:history="1">
        <w:r w:rsidRPr="00CB396E">
          <w:rPr>
            <w:rStyle w:val="Hipervnculo"/>
            <w:noProof/>
          </w:rPr>
          <w:t>2.3</w:t>
        </w:r>
        <w:r>
          <w:rPr>
            <w:rFonts w:eastAsiaTheme="minorEastAsia"/>
            <w:noProof/>
            <w:lang w:eastAsia="es-ES"/>
          </w:rPr>
          <w:tab/>
        </w:r>
        <w:r w:rsidRPr="00CB396E">
          <w:rPr>
            <w:rStyle w:val="Hipervnculo"/>
            <w:noProof/>
          </w:rPr>
          <w:t>La Psicología Cognitivo-Conductual</w:t>
        </w:r>
        <w:r>
          <w:rPr>
            <w:noProof/>
            <w:webHidden/>
          </w:rPr>
          <w:tab/>
        </w:r>
        <w:r>
          <w:rPr>
            <w:noProof/>
            <w:webHidden/>
          </w:rPr>
          <w:fldChar w:fldCharType="begin"/>
        </w:r>
        <w:r>
          <w:rPr>
            <w:noProof/>
            <w:webHidden/>
          </w:rPr>
          <w:instrText xml:space="preserve"> PAGEREF _Toc376293 \h </w:instrText>
        </w:r>
        <w:r>
          <w:rPr>
            <w:noProof/>
            <w:webHidden/>
          </w:rPr>
        </w:r>
        <w:r>
          <w:rPr>
            <w:noProof/>
            <w:webHidden/>
          </w:rPr>
          <w:fldChar w:fldCharType="separate"/>
        </w:r>
        <w:r>
          <w:rPr>
            <w:noProof/>
            <w:webHidden/>
          </w:rPr>
          <w:t>8</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294" w:history="1">
        <w:r w:rsidRPr="00CB396E">
          <w:rPr>
            <w:rStyle w:val="Hipervnculo"/>
            <w:noProof/>
          </w:rPr>
          <w:t>2.4</w:t>
        </w:r>
        <w:r>
          <w:rPr>
            <w:rFonts w:eastAsiaTheme="minorEastAsia"/>
            <w:noProof/>
            <w:lang w:eastAsia="es-ES"/>
          </w:rPr>
          <w:tab/>
        </w:r>
        <w:r w:rsidRPr="00CB396E">
          <w:rPr>
            <w:rStyle w:val="Hipervnculo"/>
            <w:noProof/>
          </w:rPr>
          <w:t>Los Trastornos Psicológicos y la Psicopatología</w:t>
        </w:r>
        <w:r>
          <w:rPr>
            <w:noProof/>
            <w:webHidden/>
          </w:rPr>
          <w:tab/>
        </w:r>
        <w:r>
          <w:rPr>
            <w:noProof/>
            <w:webHidden/>
          </w:rPr>
          <w:fldChar w:fldCharType="begin"/>
        </w:r>
        <w:r>
          <w:rPr>
            <w:noProof/>
            <w:webHidden/>
          </w:rPr>
          <w:instrText xml:space="preserve"> PAGEREF _Toc376294 \h </w:instrText>
        </w:r>
        <w:r>
          <w:rPr>
            <w:noProof/>
            <w:webHidden/>
          </w:rPr>
        </w:r>
        <w:r>
          <w:rPr>
            <w:noProof/>
            <w:webHidden/>
          </w:rPr>
          <w:fldChar w:fldCharType="separate"/>
        </w:r>
        <w:r>
          <w:rPr>
            <w:noProof/>
            <w:webHidden/>
          </w:rPr>
          <w:t>10</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295" w:history="1">
        <w:r w:rsidRPr="00CB396E">
          <w:rPr>
            <w:rStyle w:val="Hipervnculo"/>
            <w:noProof/>
          </w:rPr>
          <w:t>2.4.1</w:t>
        </w:r>
        <w:r>
          <w:rPr>
            <w:rFonts w:eastAsiaTheme="minorEastAsia"/>
            <w:noProof/>
            <w:lang w:eastAsia="es-ES"/>
          </w:rPr>
          <w:tab/>
        </w:r>
        <w:r w:rsidRPr="00CB396E">
          <w:rPr>
            <w:rStyle w:val="Hipervnculo"/>
            <w:noProof/>
          </w:rPr>
          <w:t>Los trastornos psicológicos</w:t>
        </w:r>
        <w:r>
          <w:rPr>
            <w:noProof/>
            <w:webHidden/>
          </w:rPr>
          <w:tab/>
        </w:r>
        <w:r>
          <w:rPr>
            <w:noProof/>
            <w:webHidden/>
          </w:rPr>
          <w:fldChar w:fldCharType="begin"/>
        </w:r>
        <w:r>
          <w:rPr>
            <w:noProof/>
            <w:webHidden/>
          </w:rPr>
          <w:instrText xml:space="preserve"> PAGEREF _Toc376295 \h </w:instrText>
        </w:r>
        <w:r>
          <w:rPr>
            <w:noProof/>
            <w:webHidden/>
          </w:rPr>
        </w:r>
        <w:r>
          <w:rPr>
            <w:noProof/>
            <w:webHidden/>
          </w:rPr>
          <w:fldChar w:fldCharType="separate"/>
        </w:r>
        <w:r>
          <w:rPr>
            <w:noProof/>
            <w:webHidden/>
          </w:rPr>
          <w:t>10</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296" w:history="1">
        <w:r w:rsidRPr="00CB396E">
          <w:rPr>
            <w:rStyle w:val="Hipervnculo"/>
            <w:noProof/>
          </w:rPr>
          <w:t>2.4.1.1</w:t>
        </w:r>
        <w:r>
          <w:rPr>
            <w:rFonts w:eastAsiaTheme="minorEastAsia"/>
            <w:noProof/>
            <w:lang w:eastAsia="es-ES"/>
          </w:rPr>
          <w:tab/>
        </w:r>
        <w:r w:rsidRPr="00CB396E">
          <w:rPr>
            <w:rStyle w:val="Hipervnculo"/>
            <w:noProof/>
          </w:rPr>
          <w:t>Trastornos infantiles</w:t>
        </w:r>
        <w:r>
          <w:rPr>
            <w:noProof/>
            <w:webHidden/>
          </w:rPr>
          <w:tab/>
        </w:r>
        <w:r>
          <w:rPr>
            <w:noProof/>
            <w:webHidden/>
          </w:rPr>
          <w:fldChar w:fldCharType="begin"/>
        </w:r>
        <w:r>
          <w:rPr>
            <w:noProof/>
            <w:webHidden/>
          </w:rPr>
          <w:instrText xml:space="preserve"> PAGEREF _Toc376296 \h </w:instrText>
        </w:r>
        <w:r>
          <w:rPr>
            <w:noProof/>
            <w:webHidden/>
          </w:rPr>
        </w:r>
        <w:r>
          <w:rPr>
            <w:noProof/>
            <w:webHidden/>
          </w:rPr>
          <w:fldChar w:fldCharType="separate"/>
        </w:r>
        <w:r>
          <w:rPr>
            <w:noProof/>
            <w:webHidden/>
          </w:rPr>
          <w:t>10</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297" w:history="1">
        <w:r w:rsidRPr="00CB396E">
          <w:rPr>
            <w:rStyle w:val="Hipervnculo"/>
            <w:noProof/>
          </w:rPr>
          <w:t>2.4.1.2</w:t>
        </w:r>
        <w:r>
          <w:rPr>
            <w:rFonts w:eastAsiaTheme="minorEastAsia"/>
            <w:noProof/>
            <w:lang w:eastAsia="es-ES"/>
          </w:rPr>
          <w:tab/>
        </w:r>
        <w:r w:rsidRPr="00CB396E">
          <w:rPr>
            <w:rStyle w:val="Hipervnculo"/>
            <w:noProof/>
          </w:rPr>
          <w:t>Trastornos de ansiedad</w:t>
        </w:r>
        <w:r>
          <w:rPr>
            <w:noProof/>
            <w:webHidden/>
          </w:rPr>
          <w:tab/>
        </w:r>
        <w:r>
          <w:rPr>
            <w:noProof/>
            <w:webHidden/>
          </w:rPr>
          <w:fldChar w:fldCharType="begin"/>
        </w:r>
        <w:r>
          <w:rPr>
            <w:noProof/>
            <w:webHidden/>
          </w:rPr>
          <w:instrText xml:space="preserve"> PAGEREF _Toc376297 \h </w:instrText>
        </w:r>
        <w:r>
          <w:rPr>
            <w:noProof/>
            <w:webHidden/>
          </w:rPr>
        </w:r>
        <w:r>
          <w:rPr>
            <w:noProof/>
            <w:webHidden/>
          </w:rPr>
          <w:fldChar w:fldCharType="separate"/>
        </w:r>
        <w:r>
          <w:rPr>
            <w:noProof/>
            <w:webHidden/>
          </w:rPr>
          <w:t>11</w:t>
        </w:r>
        <w:r>
          <w:rPr>
            <w:noProof/>
            <w:webHidden/>
          </w:rPr>
          <w:fldChar w:fldCharType="end"/>
        </w:r>
      </w:hyperlink>
    </w:p>
    <w:p w:rsidR="0084189C" w:rsidRDefault="0084189C">
      <w:pPr>
        <w:pStyle w:val="TDC5"/>
        <w:tabs>
          <w:tab w:val="left" w:pos="2164"/>
          <w:tab w:val="right" w:leader="dot" w:pos="8493"/>
        </w:tabs>
        <w:rPr>
          <w:rFonts w:eastAsiaTheme="minorEastAsia"/>
          <w:noProof/>
          <w:lang w:eastAsia="es-ES"/>
        </w:rPr>
      </w:pPr>
      <w:hyperlink w:anchor="_Toc376298" w:history="1">
        <w:r w:rsidRPr="00CB396E">
          <w:rPr>
            <w:rStyle w:val="Hipervnculo"/>
            <w:noProof/>
          </w:rPr>
          <w:t>2.4.1.2.1</w:t>
        </w:r>
        <w:r>
          <w:rPr>
            <w:rFonts w:eastAsiaTheme="minorEastAsia"/>
            <w:noProof/>
            <w:lang w:eastAsia="es-ES"/>
          </w:rPr>
          <w:tab/>
        </w:r>
        <w:r w:rsidRPr="00CB396E">
          <w:rPr>
            <w:rStyle w:val="Hipervnculo"/>
            <w:noProof/>
          </w:rPr>
          <w:t>Trastorno Obsesivo Compulsivo</w:t>
        </w:r>
        <w:r>
          <w:rPr>
            <w:noProof/>
            <w:webHidden/>
          </w:rPr>
          <w:tab/>
        </w:r>
        <w:r>
          <w:rPr>
            <w:noProof/>
            <w:webHidden/>
          </w:rPr>
          <w:fldChar w:fldCharType="begin"/>
        </w:r>
        <w:r>
          <w:rPr>
            <w:noProof/>
            <w:webHidden/>
          </w:rPr>
          <w:instrText xml:space="preserve"> PAGEREF _Toc376298 \h </w:instrText>
        </w:r>
        <w:r>
          <w:rPr>
            <w:noProof/>
            <w:webHidden/>
          </w:rPr>
        </w:r>
        <w:r>
          <w:rPr>
            <w:noProof/>
            <w:webHidden/>
          </w:rPr>
          <w:fldChar w:fldCharType="separate"/>
        </w:r>
        <w:r>
          <w:rPr>
            <w:noProof/>
            <w:webHidden/>
          </w:rPr>
          <w:t>11</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299" w:history="1">
        <w:r w:rsidRPr="00CB396E">
          <w:rPr>
            <w:rStyle w:val="Hipervnculo"/>
            <w:noProof/>
          </w:rPr>
          <w:t>2.4.1.3</w:t>
        </w:r>
        <w:r>
          <w:rPr>
            <w:rFonts w:eastAsiaTheme="minorEastAsia"/>
            <w:noProof/>
            <w:lang w:eastAsia="es-ES"/>
          </w:rPr>
          <w:tab/>
        </w:r>
        <w:r w:rsidRPr="00CB396E">
          <w:rPr>
            <w:rStyle w:val="Hipervnculo"/>
            <w:noProof/>
          </w:rPr>
          <w:t>Trastornos del estado de ánimo</w:t>
        </w:r>
        <w:r>
          <w:rPr>
            <w:noProof/>
            <w:webHidden/>
          </w:rPr>
          <w:tab/>
        </w:r>
        <w:r>
          <w:rPr>
            <w:noProof/>
            <w:webHidden/>
          </w:rPr>
          <w:fldChar w:fldCharType="begin"/>
        </w:r>
        <w:r>
          <w:rPr>
            <w:noProof/>
            <w:webHidden/>
          </w:rPr>
          <w:instrText xml:space="preserve"> PAGEREF _Toc376299 \h </w:instrText>
        </w:r>
        <w:r>
          <w:rPr>
            <w:noProof/>
            <w:webHidden/>
          </w:rPr>
        </w:r>
        <w:r>
          <w:rPr>
            <w:noProof/>
            <w:webHidden/>
          </w:rPr>
          <w:fldChar w:fldCharType="separate"/>
        </w:r>
        <w:r>
          <w:rPr>
            <w:noProof/>
            <w:webHidden/>
          </w:rPr>
          <w:t>11</w:t>
        </w:r>
        <w:r>
          <w:rPr>
            <w:noProof/>
            <w:webHidden/>
          </w:rPr>
          <w:fldChar w:fldCharType="end"/>
        </w:r>
      </w:hyperlink>
    </w:p>
    <w:p w:rsidR="0084189C" w:rsidRDefault="0084189C">
      <w:pPr>
        <w:pStyle w:val="TDC5"/>
        <w:tabs>
          <w:tab w:val="left" w:pos="2164"/>
          <w:tab w:val="right" w:leader="dot" w:pos="8493"/>
        </w:tabs>
        <w:rPr>
          <w:rFonts w:eastAsiaTheme="minorEastAsia"/>
          <w:noProof/>
          <w:lang w:eastAsia="es-ES"/>
        </w:rPr>
      </w:pPr>
      <w:hyperlink w:anchor="_Toc376300" w:history="1">
        <w:r w:rsidRPr="00CB396E">
          <w:rPr>
            <w:rStyle w:val="Hipervnculo"/>
            <w:noProof/>
          </w:rPr>
          <w:t>2.4.1.3.1</w:t>
        </w:r>
        <w:r>
          <w:rPr>
            <w:rFonts w:eastAsiaTheme="minorEastAsia"/>
            <w:noProof/>
            <w:lang w:eastAsia="es-ES"/>
          </w:rPr>
          <w:tab/>
        </w:r>
        <w:r w:rsidRPr="00CB396E">
          <w:rPr>
            <w:rStyle w:val="Hipervnculo"/>
            <w:noProof/>
          </w:rPr>
          <w:t>Trastornos Depresivos</w:t>
        </w:r>
        <w:r>
          <w:rPr>
            <w:noProof/>
            <w:webHidden/>
          </w:rPr>
          <w:tab/>
        </w:r>
        <w:r>
          <w:rPr>
            <w:noProof/>
            <w:webHidden/>
          </w:rPr>
          <w:fldChar w:fldCharType="begin"/>
        </w:r>
        <w:r>
          <w:rPr>
            <w:noProof/>
            <w:webHidden/>
          </w:rPr>
          <w:instrText xml:space="preserve"> PAGEREF _Toc376300 \h </w:instrText>
        </w:r>
        <w:r>
          <w:rPr>
            <w:noProof/>
            <w:webHidden/>
          </w:rPr>
        </w:r>
        <w:r>
          <w:rPr>
            <w:noProof/>
            <w:webHidden/>
          </w:rPr>
          <w:fldChar w:fldCharType="separate"/>
        </w:r>
        <w:r>
          <w:rPr>
            <w:noProof/>
            <w:webHidden/>
          </w:rPr>
          <w:t>11</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01" w:history="1">
        <w:r w:rsidRPr="00CB396E">
          <w:rPr>
            <w:rStyle w:val="Hipervnculo"/>
            <w:noProof/>
          </w:rPr>
          <w:t>2.4.1.4</w:t>
        </w:r>
        <w:r>
          <w:rPr>
            <w:rFonts w:eastAsiaTheme="minorEastAsia"/>
            <w:noProof/>
            <w:lang w:eastAsia="es-ES"/>
          </w:rPr>
          <w:tab/>
        </w:r>
        <w:r w:rsidRPr="00CB396E">
          <w:rPr>
            <w:rStyle w:val="Hipervnculo"/>
            <w:noProof/>
          </w:rPr>
          <w:t>Trastornos sexuales</w:t>
        </w:r>
        <w:r>
          <w:rPr>
            <w:noProof/>
            <w:webHidden/>
          </w:rPr>
          <w:tab/>
        </w:r>
        <w:r>
          <w:rPr>
            <w:noProof/>
            <w:webHidden/>
          </w:rPr>
          <w:fldChar w:fldCharType="begin"/>
        </w:r>
        <w:r>
          <w:rPr>
            <w:noProof/>
            <w:webHidden/>
          </w:rPr>
          <w:instrText xml:space="preserve"> PAGEREF _Toc376301 \h </w:instrText>
        </w:r>
        <w:r>
          <w:rPr>
            <w:noProof/>
            <w:webHidden/>
          </w:rPr>
        </w:r>
        <w:r>
          <w:rPr>
            <w:noProof/>
            <w:webHidden/>
          </w:rPr>
          <w:fldChar w:fldCharType="separate"/>
        </w:r>
        <w:r>
          <w:rPr>
            <w:noProof/>
            <w:webHidden/>
          </w:rPr>
          <w:t>12</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02" w:history="1">
        <w:r w:rsidRPr="00CB396E">
          <w:rPr>
            <w:rStyle w:val="Hipervnculo"/>
            <w:noProof/>
          </w:rPr>
          <w:t>2.4.1.5</w:t>
        </w:r>
        <w:r>
          <w:rPr>
            <w:rFonts w:eastAsiaTheme="minorEastAsia"/>
            <w:noProof/>
            <w:lang w:eastAsia="es-ES"/>
          </w:rPr>
          <w:tab/>
        </w:r>
        <w:r w:rsidRPr="00CB396E">
          <w:rPr>
            <w:rStyle w:val="Hipervnculo"/>
            <w:noProof/>
          </w:rPr>
          <w:t>Trastornos de la conducta alimentaria</w:t>
        </w:r>
        <w:r>
          <w:rPr>
            <w:noProof/>
            <w:webHidden/>
          </w:rPr>
          <w:tab/>
        </w:r>
        <w:r>
          <w:rPr>
            <w:noProof/>
            <w:webHidden/>
          </w:rPr>
          <w:fldChar w:fldCharType="begin"/>
        </w:r>
        <w:r>
          <w:rPr>
            <w:noProof/>
            <w:webHidden/>
          </w:rPr>
          <w:instrText xml:space="preserve"> PAGEREF _Toc376302 \h </w:instrText>
        </w:r>
        <w:r>
          <w:rPr>
            <w:noProof/>
            <w:webHidden/>
          </w:rPr>
        </w:r>
        <w:r>
          <w:rPr>
            <w:noProof/>
            <w:webHidden/>
          </w:rPr>
          <w:fldChar w:fldCharType="separate"/>
        </w:r>
        <w:r>
          <w:rPr>
            <w:noProof/>
            <w:webHidden/>
          </w:rPr>
          <w:t>12</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03" w:history="1">
        <w:r w:rsidRPr="00CB396E">
          <w:rPr>
            <w:rStyle w:val="Hipervnculo"/>
            <w:noProof/>
          </w:rPr>
          <w:t>2.4.1.6</w:t>
        </w:r>
        <w:r>
          <w:rPr>
            <w:rFonts w:eastAsiaTheme="minorEastAsia"/>
            <w:noProof/>
            <w:lang w:eastAsia="es-ES"/>
          </w:rPr>
          <w:tab/>
        </w:r>
        <w:r w:rsidRPr="00CB396E">
          <w:rPr>
            <w:rStyle w:val="Hipervnculo"/>
            <w:noProof/>
          </w:rPr>
          <w:t>Trastornos de la personalidad</w:t>
        </w:r>
        <w:r>
          <w:rPr>
            <w:noProof/>
            <w:webHidden/>
          </w:rPr>
          <w:tab/>
        </w:r>
        <w:r>
          <w:rPr>
            <w:noProof/>
            <w:webHidden/>
          </w:rPr>
          <w:fldChar w:fldCharType="begin"/>
        </w:r>
        <w:r>
          <w:rPr>
            <w:noProof/>
            <w:webHidden/>
          </w:rPr>
          <w:instrText xml:space="preserve"> PAGEREF _Toc376303 \h </w:instrText>
        </w:r>
        <w:r>
          <w:rPr>
            <w:noProof/>
            <w:webHidden/>
          </w:rPr>
        </w:r>
        <w:r>
          <w:rPr>
            <w:noProof/>
            <w:webHidden/>
          </w:rPr>
          <w:fldChar w:fldCharType="separate"/>
        </w:r>
        <w:r>
          <w:rPr>
            <w:noProof/>
            <w:webHidden/>
          </w:rPr>
          <w:t>12</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04" w:history="1">
        <w:r w:rsidRPr="00CB396E">
          <w:rPr>
            <w:rStyle w:val="Hipervnculo"/>
            <w:noProof/>
          </w:rPr>
          <w:t>2.4.2</w:t>
        </w:r>
        <w:r>
          <w:rPr>
            <w:rFonts w:eastAsiaTheme="minorEastAsia"/>
            <w:noProof/>
            <w:lang w:eastAsia="es-ES"/>
          </w:rPr>
          <w:tab/>
        </w:r>
        <w:r w:rsidRPr="00CB396E">
          <w:rPr>
            <w:rStyle w:val="Hipervnculo"/>
            <w:noProof/>
          </w:rPr>
          <w:t>En este trabajo: Grupos de trastornos psicológicos</w:t>
        </w:r>
        <w:r>
          <w:rPr>
            <w:noProof/>
            <w:webHidden/>
          </w:rPr>
          <w:tab/>
        </w:r>
        <w:r>
          <w:rPr>
            <w:noProof/>
            <w:webHidden/>
          </w:rPr>
          <w:fldChar w:fldCharType="begin"/>
        </w:r>
        <w:r>
          <w:rPr>
            <w:noProof/>
            <w:webHidden/>
          </w:rPr>
          <w:instrText xml:space="preserve"> PAGEREF _Toc376304 \h </w:instrText>
        </w:r>
        <w:r>
          <w:rPr>
            <w:noProof/>
            <w:webHidden/>
          </w:rPr>
        </w:r>
        <w:r>
          <w:rPr>
            <w:noProof/>
            <w:webHidden/>
          </w:rPr>
          <w:fldChar w:fldCharType="separate"/>
        </w:r>
        <w:r>
          <w:rPr>
            <w:noProof/>
            <w:webHidden/>
          </w:rPr>
          <w:t>12</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05" w:history="1">
        <w:r w:rsidRPr="00CB396E">
          <w:rPr>
            <w:rStyle w:val="Hipervnculo"/>
            <w:noProof/>
          </w:rPr>
          <w:t>2.4.3</w:t>
        </w:r>
        <w:r>
          <w:rPr>
            <w:rFonts w:eastAsiaTheme="minorEastAsia"/>
            <w:noProof/>
            <w:lang w:eastAsia="es-ES"/>
          </w:rPr>
          <w:tab/>
        </w:r>
        <w:r w:rsidRPr="00CB396E">
          <w:rPr>
            <w:rStyle w:val="Hipervnculo"/>
            <w:noProof/>
          </w:rPr>
          <w:t>Distorsiones de la percepción de la realidad: Las distorsiones cognitivas</w:t>
        </w:r>
        <w:r>
          <w:rPr>
            <w:noProof/>
            <w:webHidden/>
          </w:rPr>
          <w:tab/>
        </w:r>
        <w:r>
          <w:rPr>
            <w:noProof/>
            <w:webHidden/>
          </w:rPr>
          <w:fldChar w:fldCharType="begin"/>
        </w:r>
        <w:r>
          <w:rPr>
            <w:noProof/>
            <w:webHidden/>
          </w:rPr>
          <w:instrText xml:space="preserve"> PAGEREF _Toc376305 \h </w:instrText>
        </w:r>
        <w:r>
          <w:rPr>
            <w:noProof/>
            <w:webHidden/>
          </w:rPr>
        </w:r>
        <w:r>
          <w:rPr>
            <w:noProof/>
            <w:webHidden/>
          </w:rPr>
          <w:fldChar w:fldCharType="separate"/>
        </w:r>
        <w:r>
          <w:rPr>
            <w:noProof/>
            <w:webHidden/>
          </w:rPr>
          <w:t>13</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06" w:history="1">
        <w:r w:rsidRPr="00CB396E">
          <w:rPr>
            <w:rStyle w:val="Hipervnculo"/>
            <w:noProof/>
          </w:rPr>
          <w:t>2.4.4</w:t>
        </w:r>
        <w:r>
          <w:rPr>
            <w:rFonts w:eastAsiaTheme="minorEastAsia"/>
            <w:noProof/>
            <w:lang w:eastAsia="es-ES"/>
          </w:rPr>
          <w:tab/>
        </w:r>
        <w:r w:rsidRPr="00CB396E">
          <w:rPr>
            <w:rStyle w:val="Hipervnculo"/>
            <w:noProof/>
          </w:rPr>
          <w:t>En este trabajo: Distorsiones cognitivas usadas</w:t>
        </w:r>
        <w:r>
          <w:rPr>
            <w:noProof/>
            <w:webHidden/>
          </w:rPr>
          <w:tab/>
        </w:r>
        <w:r>
          <w:rPr>
            <w:noProof/>
            <w:webHidden/>
          </w:rPr>
          <w:fldChar w:fldCharType="begin"/>
        </w:r>
        <w:r>
          <w:rPr>
            <w:noProof/>
            <w:webHidden/>
          </w:rPr>
          <w:instrText xml:space="preserve"> PAGEREF _Toc376306 \h </w:instrText>
        </w:r>
        <w:r>
          <w:rPr>
            <w:noProof/>
            <w:webHidden/>
          </w:rPr>
        </w:r>
        <w:r>
          <w:rPr>
            <w:noProof/>
            <w:webHidden/>
          </w:rPr>
          <w:fldChar w:fldCharType="separate"/>
        </w:r>
        <w:r>
          <w:rPr>
            <w:noProof/>
            <w:webHidden/>
          </w:rPr>
          <w:t>16</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07" w:history="1">
        <w:r w:rsidRPr="00CB396E">
          <w:rPr>
            <w:rStyle w:val="Hipervnculo"/>
            <w:noProof/>
          </w:rPr>
          <w:t>2.4.4.1</w:t>
        </w:r>
        <w:r>
          <w:rPr>
            <w:rFonts w:eastAsiaTheme="minorEastAsia"/>
            <w:noProof/>
            <w:lang w:eastAsia="es-ES"/>
          </w:rPr>
          <w:tab/>
        </w:r>
        <w:r w:rsidRPr="00CB396E">
          <w:rPr>
            <w:rStyle w:val="Hipervnculo"/>
            <w:noProof/>
          </w:rPr>
          <w:t>En este trabajo: Otras variables usadas</w:t>
        </w:r>
        <w:r>
          <w:rPr>
            <w:noProof/>
            <w:webHidden/>
          </w:rPr>
          <w:tab/>
        </w:r>
        <w:r>
          <w:rPr>
            <w:noProof/>
            <w:webHidden/>
          </w:rPr>
          <w:fldChar w:fldCharType="begin"/>
        </w:r>
        <w:r>
          <w:rPr>
            <w:noProof/>
            <w:webHidden/>
          </w:rPr>
          <w:instrText xml:space="preserve"> PAGEREF _Toc376307 \h </w:instrText>
        </w:r>
        <w:r>
          <w:rPr>
            <w:noProof/>
            <w:webHidden/>
          </w:rPr>
        </w:r>
        <w:r>
          <w:rPr>
            <w:noProof/>
            <w:webHidden/>
          </w:rPr>
          <w:fldChar w:fldCharType="separate"/>
        </w:r>
        <w:r>
          <w:rPr>
            <w:noProof/>
            <w:webHidden/>
          </w:rPr>
          <w:t>16</w:t>
        </w:r>
        <w:r>
          <w:rPr>
            <w:noProof/>
            <w:webHidden/>
          </w:rPr>
          <w:fldChar w:fldCharType="end"/>
        </w:r>
      </w:hyperlink>
    </w:p>
    <w:p w:rsidR="0084189C" w:rsidRDefault="0084189C">
      <w:pPr>
        <w:pStyle w:val="TDC1"/>
        <w:tabs>
          <w:tab w:val="left" w:pos="880"/>
          <w:tab w:val="right" w:leader="dot" w:pos="8493"/>
        </w:tabs>
        <w:rPr>
          <w:rFonts w:eastAsiaTheme="minorEastAsia"/>
          <w:noProof/>
          <w:lang w:eastAsia="es-ES"/>
        </w:rPr>
      </w:pPr>
      <w:hyperlink w:anchor="_Toc376308" w:history="1">
        <w:r w:rsidRPr="00CB396E">
          <w:rPr>
            <w:rStyle w:val="Hipervnculo"/>
            <w:noProof/>
          </w:rPr>
          <w:t>3.</w:t>
        </w:r>
        <w:r>
          <w:rPr>
            <w:rFonts w:eastAsiaTheme="minorEastAsia"/>
            <w:noProof/>
            <w:lang w:eastAsia="es-ES"/>
          </w:rPr>
          <w:tab/>
        </w:r>
        <w:r w:rsidRPr="00CB396E">
          <w:rPr>
            <w:rStyle w:val="Hipervnculo"/>
            <w:noProof/>
          </w:rPr>
          <w:t>Capítulo 2: Data Science</w:t>
        </w:r>
        <w:r>
          <w:rPr>
            <w:noProof/>
            <w:webHidden/>
          </w:rPr>
          <w:tab/>
        </w:r>
        <w:r>
          <w:rPr>
            <w:noProof/>
            <w:webHidden/>
          </w:rPr>
          <w:fldChar w:fldCharType="begin"/>
        </w:r>
        <w:r>
          <w:rPr>
            <w:noProof/>
            <w:webHidden/>
          </w:rPr>
          <w:instrText xml:space="preserve"> PAGEREF _Toc376308 \h </w:instrText>
        </w:r>
        <w:r>
          <w:rPr>
            <w:noProof/>
            <w:webHidden/>
          </w:rPr>
        </w:r>
        <w:r>
          <w:rPr>
            <w:noProof/>
            <w:webHidden/>
          </w:rPr>
          <w:fldChar w:fldCharType="separate"/>
        </w:r>
        <w:r>
          <w:rPr>
            <w:noProof/>
            <w:webHidden/>
          </w:rPr>
          <w:t>19</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309" w:history="1">
        <w:r w:rsidRPr="00CB396E">
          <w:rPr>
            <w:rStyle w:val="Hipervnculo"/>
            <w:noProof/>
          </w:rPr>
          <w:t>3.1</w:t>
        </w:r>
        <w:r>
          <w:rPr>
            <w:rFonts w:eastAsiaTheme="minorEastAsia"/>
            <w:noProof/>
            <w:lang w:eastAsia="es-ES"/>
          </w:rPr>
          <w:tab/>
        </w:r>
        <w:r w:rsidRPr="00CB396E">
          <w:rPr>
            <w:rStyle w:val="Hipervnculo"/>
            <w:noProof/>
          </w:rPr>
          <w:t>Fundamentos Teóricos: Data Mining Vs Machine Learning Vs Data Science Vs Big Data</w:t>
        </w:r>
        <w:r>
          <w:rPr>
            <w:noProof/>
            <w:webHidden/>
          </w:rPr>
          <w:tab/>
        </w:r>
        <w:r>
          <w:rPr>
            <w:noProof/>
            <w:webHidden/>
          </w:rPr>
          <w:fldChar w:fldCharType="begin"/>
        </w:r>
        <w:r>
          <w:rPr>
            <w:noProof/>
            <w:webHidden/>
          </w:rPr>
          <w:instrText xml:space="preserve"> PAGEREF _Toc376309 \h </w:instrText>
        </w:r>
        <w:r>
          <w:rPr>
            <w:noProof/>
            <w:webHidden/>
          </w:rPr>
        </w:r>
        <w:r>
          <w:rPr>
            <w:noProof/>
            <w:webHidden/>
          </w:rPr>
          <w:fldChar w:fldCharType="separate"/>
        </w:r>
        <w:r>
          <w:rPr>
            <w:noProof/>
            <w:webHidden/>
          </w:rPr>
          <w:t>19</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0" w:history="1">
        <w:r w:rsidRPr="00CB396E">
          <w:rPr>
            <w:rStyle w:val="Hipervnculo"/>
            <w:noProof/>
          </w:rPr>
          <w:t>3.1.1</w:t>
        </w:r>
        <w:r>
          <w:rPr>
            <w:rFonts w:eastAsiaTheme="minorEastAsia"/>
            <w:noProof/>
            <w:lang w:eastAsia="es-ES"/>
          </w:rPr>
          <w:tab/>
        </w:r>
        <w:r w:rsidRPr="00CB396E">
          <w:rPr>
            <w:rStyle w:val="Hipervnculo"/>
            <w:noProof/>
          </w:rPr>
          <w:t>Data Mining</w:t>
        </w:r>
        <w:r>
          <w:rPr>
            <w:noProof/>
            <w:webHidden/>
          </w:rPr>
          <w:tab/>
        </w:r>
        <w:r>
          <w:rPr>
            <w:noProof/>
            <w:webHidden/>
          </w:rPr>
          <w:fldChar w:fldCharType="begin"/>
        </w:r>
        <w:r>
          <w:rPr>
            <w:noProof/>
            <w:webHidden/>
          </w:rPr>
          <w:instrText xml:space="preserve"> PAGEREF _Toc376310 \h </w:instrText>
        </w:r>
        <w:r>
          <w:rPr>
            <w:noProof/>
            <w:webHidden/>
          </w:rPr>
        </w:r>
        <w:r>
          <w:rPr>
            <w:noProof/>
            <w:webHidden/>
          </w:rPr>
          <w:fldChar w:fldCharType="separate"/>
        </w:r>
        <w:r>
          <w:rPr>
            <w:noProof/>
            <w:webHidden/>
          </w:rPr>
          <w:t>19</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1" w:history="1">
        <w:r w:rsidRPr="00CB396E">
          <w:rPr>
            <w:rStyle w:val="Hipervnculo"/>
            <w:noProof/>
          </w:rPr>
          <w:t>3.1.2</w:t>
        </w:r>
        <w:r>
          <w:rPr>
            <w:rFonts w:eastAsiaTheme="minorEastAsia"/>
            <w:noProof/>
            <w:lang w:eastAsia="es-ES"/>
          </w:rPr>
          <w:tab/>
        </w:r>
        <w:r w:rsidRPr="00CB396E">
          <w:rPr>
            <w:rStyle w:val="Hipervnculo"/>
            <w:noProof/>
          </w:rPr>
          <w:t>Machine Learning</w:t>
        </w:r>
        <w:r>
          <w:rPr>
            <w:noProof/>
            <w:webHidden/>
          </w:rPr>
          <w:tab/>
        </w:r>
        <w:r>
          <w:rPr>
            <w:noProof/>
            <w:webHidden/>
          </w:rPr>
          <w:fldChar w:fldCharType="begin"/>
        </w:r>
        <w:r>
          <w:rPr>
            <w:noProof/>
            <w:webHidden/>
          </w:rPr>
          <w:instrText xml:space="preserve"> PAGEREF _Toc376311 \h </w:instrText>
        </w:r>
        <w:r>
          <w:rPr>
            <w:noProof/>
            <w:webHidden/>
          </w:rPr>
        </w:r>
        <w:r>
          <w:rPr>
            <w:noProof/>
            <w:webHidden/>
          </w:rPr>
          <w:fldChar w:fldCharType="separate"/>
        </w:r>
        <w:r>
          <w:rPr>
            <w:noProof/>
            <w:webHidden/>
          </w:rPr>
          <w:t>20</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2" w:history="1">
        <w:r w:rsidRPr="00CB396E">
          <w:rPr>
            <w:rStyle w:val="Hipervnculo"/>
            <w:noProof/>
          </w:rPr>
          <w:t>3.1.3</w:t>
        </w:r>
        <w:r>
          <w:rPr>
            <w:rFonts w:eastAsiaTheme="minorEastAsia"/>
            <w:noProof/>
            <w:lang w:eastAsia="es-ES"/>
          </w:rPr>
          <w:tab/>
        </w:r>
        <w:r w:rsidRPr="00CB396E">
          <w:rPr>
            <w:rStyle w:val="Hipervnculo"/>
            <w:noProof/>
          </w:rPr>
          <w:t>Data Science</w:t>
        </w:r>
        <w:r>
          <w:rPr>
            <w:noProof/>
            <w:webHidden/>
          </w:rPr>
          <w:tab/>
        </w:r>
        <w:r>
          <w:rPr>
            <w:noProof/>
            <w:webHidden/>
          </w:rPr>
          <w:fldChar w:fldCharType="begin"/>
        </w:r>
        <w:r>
          <w:rPr>
            <w:noProof/>
            <w:webHidden/>
          </w:rPr>
          <w:instrText xml:space="preserve"> PAGEREF _Toc376312 \h </w:instrText>
        </w:r>
        <w:r>
          <w:rPr>
            <w:noProof/>
            <w:webHidden/>
          </w:rPr>
        </w:r>
        <w:r>
          <w:rPr>
            <w:noProof/>
            <w:webHidden/>
          </w:rPr>
          <w:fldChar w:fldCharType="separate"/>
        </w:r>
        <w:r>
          <w:rPr>
            <w:noProof/>
            <w:webHidden/>
          </w:rPr>
          <w:t>21</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3" w:history="1">
        <w:r w:rsidRPr="00CB396E">
          <w:rPr>
            <w:rStyle w:val="Hipervnculo"/>
            <w:noProof/>
          </w:rPr>
          <w:t>3.1.4</w:t>
        </w:r>
        <w:r>
          <w:rPr>
            <w:rFonts w:eastAsiaTheme="minorEastAsia"/>
            <w:noProof/>
            <w:lang w:eastAsia="es-ES"/>
          </w:rPr>
          <w:tab/>
        </w:r>
        <w:r w:rsidRPr="00CB396E">
          <w:rPr>
            <w:rStyle w:val="Hipervnculo"/>
            <w:noProof/>
          </w:rPr>
          <w:t>Big Data</w:t>
        </w:r>
        <w:r>
          <w:rPr>
            <w:noProof/>
            <w:webHidden/>
          </w:rPr>
          <w:tab/>
        </w:r>
        <w:r>
          <w:rPr>
            <w:noProof/>
            <w:webHidden/>
          </w:rPr>
          <w:fldChar w:fldCharType="begin"/>
        </w:r>
        <w:r>
          <w:rPr>
            <w:noProof/>
            <w:webHidden/>
          </w:rPr>
          <w:instrText xml:space="preserve"> PAGEREF _Toc376313 \h </w:instrText>
        </w:r>
        <w:r>
          <w:rPr>
            <w:noProof/>
            <w:webHidden/>
          </w:rPr>
        </w:r>
        <w:r>
          <w:rPr>
            <w:noProof/>
            <w:webHidden/>
          </w:rPr>
          <w:fldChar w:fldCharType="separate"/>
        </w:r>
        <w:r>
          <w:rPr>
            <w:noProof/>
            <w:webHidden/>
          </w:rPr>
          <w:t>21</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314" w:history="1">
        <w:r w:rsidRPr="00CB396E">
          <w:rPr>
            <w:rStyle w:val="Hipervnculo"/>
            <w:noProof/>
          </w:rPr>
          <w:t>3.2</w:t>
        </w:r>
        <w:r>
          <w:rPr>
            <w:rFonts w:eastAsiaTheme="minorEastAsia"/>
            <w:noProof/>
            <w:lang w:eastAsia="es-ES"/>
          </w:rPr>
          <w:tab/>
        </w:r>
        <w:r w:rsidRPr="00CB396E">
          <w:rPr>
            <w:rStyle w:val="Hipervnculo"/>
            <w:noProof/>
          </w:rPr>
          <w:t>Antes de hacer Data Mining</w:t>
        </w:r>
        <w:r>
          <w:rPr>
            <w:noProof/>
            <w:webHidden/>
          </w:rPr>
          <w:tab/>
        </w:r>
        <w:r>
          <w:rPr>
            <w:noProof/>
            <w:webHidden/>
          </w:rPr>
          <w:fldChar w:fldCharType="begin"/>
        </w:r>
        <w:r>
          <w:rPr>
            <w:noProof/>
            <w:webHidden/>
          </w:rPr>
          <w:instrText xml:space="preserve"> PAGEREF _Toc376314 \h </w:instrText>
        </w:r>
        <w:r>
          <w:rPr>
            <w:noProof/>
            <w:webHidden/>
          </w:rPr>
        </w:r>
        <w:r>
          <w:rPr>
            <w:noProof/>
            <w:webHidden/>
          </w:rPr>
          <w:fldChar w:fldCharType="separate"/>
        </w:r>
        <w:r>
          <w:rPr>
            <w:noProof/>
            <w:webHidden/>
          </w:rPr>
          <w:t>22</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5" w:history="1">
        <w:r w:rsidRPr="00CB396E">
          <w:rPr>
            <w:rStyle w:val="Hipervnculo"/>
            <w:noProof/>
          </w:rPr>
          <w:t>3.2.1</w:t>
        </w:r>
        <w:r>
          <w:rPr>
            <w:rFonts w:eastAsiaTheme="minorEastAsia"/>
            <w:noProof/>
            <w:lang w:eastAsia="es-ES"/>
          </w:rPr>
          <w:tab/>
        </w:r>
        <w:r w:rsidRPr="00CB396E">
          <w:rPr>
            <w:rStyle w:val="Hipervnculo"/>
            <w:noProof/>
          </w:rPr>
          <w:t>Obtención de los datos en este trabajo</w:t>
        </w:r>
        <w:r>
          <w:rPr>
            <w:noProof/>
            <w:webHidden/>
          </w:rPr>
          <w:tab/>
        </w:r>
        <w:r>
          <w:rPr>
            <w:noProof/>
            <w:webHidden/>
          </w:rPr>
          <w:fldChar w:fldCharType="begin"/>
        </w:r>
        <w:r>
          <w:rPr>
            <w:noProof/>
            <w:webHidden/>
          </w:rPr>
          <w:instrText xml:space="preserve"> PAGEREF _Toc376315 \h </w:instrText>
        </w:r>
        <w:r>
          <w:rPr>
            <w:noProof/>
            <w:webHidden/>
          </w:rPr>
        </w:r>
        <w:r>
          <w:rPr>
            <w:noProof/>
            <w:webHidden/>
          </w:rPr>
          <w:fldChar w:fldCharType="separate"/>
        </w:r>
        <w:r>
          <w:rPr>
            <w:noProof/>
            <w:webHidden/>
          </w:rPr>
          <w:t>22</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316" w:history="1">
        <w:r w:rsidRPr="00CB396E">
          <w:rPr>
            <w:rStyle w:val="Hipervnculo"/>
            <w:noProof/>
          </w:rPr>
          <w:t>3.3</w:t>
        </w:r>
        <w:r>
          <w:rPr>
            <w:rFonts w:eastAsiaTheme="minorEastAsia"/>
            <w:noProof/>
            <w:lang w:eastAsia="es-ES"/>
          </w:rPr>
          <w:tab/>
        </w:r>
        <w:r w:rsidRPr="00CB396E">
          <w:rPr>
            <w:rStyle w:val="Hipervnculo"/>
            <w:noProof/>
          </w:rPr>
          <w:t>Data Mining</w:t>
        </w:r>
        <w:r>
          <w:rPr>
            <w:noProof/>
            <w:webHidden/>
          </w:rPr>
          <w:tab/>
        </w:r>
        <w:r>
          <w:rPr>
            <w:noProof/>
            <w:webHidden/>
          </w:rPr>
          <w:fldChar w:fldCharType="begin"/>
        </w:r>
        <w:r>
          <w:rPr>
            <w:noProof/>
            <w:webHidden/>
          </w:rPr>
          <w:instrText xml:space="preserve"> PAGEREF _Toc376316 \h </w:instrText>
        </w:r>
        <w:r>
          <w:rPr>
            <w:noProof/>
            <w:webHidden/>
          </w:rPr>
        </w:r>
        <w:r>
          <w:rPr>
            <w:noProof/>
            <w:webHidden/>
          </w:rPr>
          <w:fldChar w:fldCharType="separate"/>
        </w:r>
        <w:r>
          <w:rPr>
            <w:noProof/>
            <w:webHidden/>
          </w:rPr>
          <w:t>23</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7" w:history="1">
        <w:r w:rsidRPr="00CB396E">
          <w:rPr>
            <w:rStyle w:val="Hipervnculo"/>
            <w:noProof/>
          </w:rPr>
          <w:t>3.3.1</w:t>
        </w:r>
        <w:r>
          <w:rPr>
            <w:rFonts w:eastAsiaTheme="minorEastAsia"/>
            <w:noProof/>
            <w:lang w:eastAsia="es-ES"/>
          </w:rPr>
          <w:tab/>
        </w:r>
        <w:r w:rsidRPr="00CB396E">
          <w:rPr>
            <w:rStyle w:val="Hipervnculo"/>
            <w:noProof/>
          </w:rPr>
          <w:t>Pasos previos y preparación de los datos</w:t>
        </w:r>
        <w:r>
          <w:rPr>
            <w:noProof/>
            <w:webHidden/>
          </w:rPr>
          <w:tab/>
        </w:r>
        <w:r>
          <w:rPr>
            <w:noProof/>
            <w:webHidden/>
          </w:rPr>
          <w:fldChar w:fldCharType="begin"/>
        </w:r>
        <w:r>
          <w:rPr>
            <w:noProof/>
            <w:webHidden/>
          </w:rPr>
          <w:instrText xml:space="preserve"> PAGEREF _Toc376317 \h </w:instrText>
        </w:r>
        <w:r>
          <w:rPr>
            <w:noProof/>
            <w:webHidden/>
          </w:rPr>
        </w:r>
        <w:r>
          <w:rPr>
            <w:noProof/>
            <w:webHidden/>
          </w:rPr>
          <w:fldChar w:fldCharType="separate"/>
        </w:r>
        <w:r>
          <w:rPr>
            <w:noProof/>
            <w:webHidden/>
          </w:rPr>
          <w:t>23</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8" w:history="1">
        <w:r w:rsidRPr="00CB396E">
          <w:rPr>
            <w:rStyle w:val="Hipervnculo"/>
            <w:noProof/>
          </w:rPr>
          <w:t>3.3.2</w:t>
        </w:r>
        <w:r>
          <w:rPr>
            <w:rFonts w:eastAsiaTheme="minorEastAsia"/>
            <w:noProof/>
            <w:lang w:eastAsia="es-ES"/>
          </w:rPr>
          <w:tab/>
        </w:r>
        <w:r w:rsidRPr="00CB396E">
          <w:rPr>
            <w:rStyle w:val="Hipervnculo"/>
            <w:noProof/>
          </w:rPr>
          <w:t>En este trabajo: Preparación de los datos</w:t>
        </w:r>
        <w:r>
          <w:rPr>
            <w:noProof/>
            <w:webHidden/>
          </w:rPr>
          <w:tab/>
        </w:r>
        <w:r>
          <w:rPr>
            <w:noProof/>
            <w:webHidden/>
          </w:rPr>
          <w:fldChar w:fldCharType="begin"/>
        </w:r>
        <w:r>
          <w:rPr>
            <w:noProof/>
            <w:webHidden/>
          </w:rPr>
          <w:instrText xml:space="preserve"> PAGEREF _Toc376318 \h </w:instrText>
        </w:r>
        <w:r>
          <w:rPr>
            <w:noProof/>
            <w:webHidden/>
          </w:rPr>
        </w:r>
        <w:r>
          <w:rPr>
            <w:noProof/>
            <w:webHidden/>
          </w:rPr>
          <w:fldChar w:fldCharType="separate"/>
        </w:r>
        <w:r>
          <w:rPr>
            <w:noProof/>
            <w:webHidden/>
          </w:rPr>
          <w:t>26</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19" w:history="1">
        <w:r w:rsidRPr="00CB396E">
          <w:rPr>
            <w:rStyle w:val="Hipervnculo"/>
            <w:noProof/>
          </w:rPr>
          <w:t>3.3.3</w:t>
        </w:r>
        <w:r>
          <w:rPr>
            <w:rFonts w:eastAsiaTheme="minorEastAsia"/>
            <w:noProof/>
            <w:lang w:eastAsia="es-ES"/>
          </w:rPr>
          <w:tab/>
        </w:r>
        <w:r w:rsidRPr="00CB396E">
          <w:rPr>
            <w:rStyle w:val="Hipervnculo"/>
            <w:noProof/>
          </w:rPr>
          <w:t>Análisis Exploratorio</w:t>
        </w:r>
        <w:r>
          <w:rPr>
            <w:noProof/>
            <w:webHidden/>
          </w:rPr>
          <w:tab/>
        </w:r>
        <w:r>
          <w:rPr>
            <w:noProof/>
            <w:webHidden/>
          </w:rPr>
          <w:fldChar w:fldCharType="begin"/>
        </w:r>
        <w:r>
          <w:rPr>
            <w:noProof/>
            <w:webHidden/>
          </w:rPr>
          <w:instrText xml:space="preserve"> PAGEREF _Toc376319 \h </w:instrText>
        </w:r>
        <w:r>
          <w:rPr>
            <w:noProof/>
            <w:webHidden/>
          </w:rPr>
        </w:r>
        <w:r>
          <w:rPr>
            <w:noProof/>
            <w:webHidden/>
          </w:rPr>
          <w:fldChar w:fldCharType="separate"/>
        </w:r>
        <w:r>
          <w:rPr>
            <w:noProof/>
            <w:webHidden/>
          </w:rPr>
          <w:t>27</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20" w:history="1">
        <w:r w:rsidRPr="00CB396E">
          <w:rPr>
            <w:rStyle w:val="Hipervnculo"/>
            <w:noProof/>
          </w:rPr>
          <w:t>3.3.3.1</w:t>
        </w:r>
        <w:r>
          <w:rPr>
            <w:rFonts w:eastAsiaTheme="minorEastAsia"/>
            <w:noProof/>
            <w:lang w:eastAsia="es-ES"/>
          </w:rPr>
          <w:tab/>
        </w:r>
        <w:r w:rsidRPr="00CB396E">
          <w:rPr>
            <w:rStyle w:val="Hipervnculo"/>
            <w:noProof/>
          </w:rPr>
          <w:t>Resumen de las estadísticas del Dataset</w:t>
        </w:r>
        <w:r>
          <w:rPr>
            <w:noProof/>
            <w:webHidden/>
          </w:rPr>
          <w:tab/>
        </w:r>
        <w:r>
          <w:rPr>
            <w:noProof/>
            <w:webHidden/>
          </w:rPr>
          <w:fldChar w:fldCharType="begin"/>
        </w:r>
        <w:r>
          <w:rPr>
            <w:noProof/>
            <w:webHidden/>
          </w:rPr>
          <w:instrText xml:space="preserve"> PAGEREF _Toc376320 \h </w:instrText>
        </w:r>
        <w:r>
          <w:rPr>
            <w:noProof/>
            <w:webHidden/>
          </w:rPr>
        </w:r>
        <w:r>
          <w:rPr>
            <w:noProof/>
            <w:webHidden/>
          </w:rPr>
          <w:fldChar w:fldCharType="separate"/>
        </w:r>
        <w:r>
          <w:rPr>
            <w:noProof/>
            <w:webHidden/>
          </w:rPr>
          <w:t>28</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21" w:history="1">
        <w:r w:rsidRPr="00CB396E">
          <w:rPr>
            <w:rStyle w:val="Hipervnculo"/>
            <w:noProof/>
          </w:rPr>
          <w:t>3.3.3.2</w:t>
        </w:r>
        <w:r>
          <w:rPr>
            <w:rFonts w:eastAsiaTheme="minorEastAsia"/>
            <w:noProof/>
            <w:lang w:eastAsia="es-ES"/>
          </w:rPr>
          <w:tab/>
        </w:r>
        <w:r w:rsidRPr="00CB396E">
          <w:rPr>
            <w:rStyle w:val="Hipervnculo"/>
            <w:noProof/>
          </w:rPr>
          <w:t>Visualización</w:t>
        </w:r>
        <w:r>
          <w:rPr>
            <w:noProof/>
            <w:webHidden/>
          </w:rPr>
          <w:tab/>
        </w:r>
        <w:r>
          <w:rPr>
            <w:noProof/>
            <w:webHidden/>
          </w:rPr>
          <w:fldChar w:fldCharType="begin"/>
        </w:r>
        <w:r>
          <w:rPr>
            <w:noProof/>
            <w:webHidden/>
          </w:rPr>
          <w:instrText xml:space="preserve"> PAGEREF _Toc376321 \h </w:instrText>
        </w:r>
        <w:r>
          <w:rPr>
            <w:noProof/>
            <w:webHidden/>
          </w:rPr>
        </w:r>
        <w:r>
          <w:rPr>
            <w:noProof/>
            <w:webHidden/>
          </w:rPr>
          <w:fldChar w:fldCharType="separate"/>
        </w:r>
        <w:r>
          <w:rPr>
            <w:noProof/>
            <w:webHidden/>
          </w:rPr>
          <w:t>29</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22" w:history="1">
        <w:r w:rsidRPr="00CB396E">
          <w:rPr>
            <w:rStyle w:val="Hipervnculo"/>
            <w:noProof/>
          </w:rPr>
          <w:t>3.3.3.3</w:t>
        </w:r>
        <w:r>
          <w:rPr>
            <w:rFonts w:eastAsiaTheme="minorEastAsia"/>
            <w:noProof/>
            <w:lang w:eastAsia="es-ES"/>
          </w:rPr>
          <w:tab/>
        </w:r>
        <w:r w:rsidRPr="00CB396E">
          <w:rPr>
            <w:rStyle w:val="Hipervnculo"/>
            <w:noProof/>
          </w:rPr>
          <w:t>OLAP y Análisis Multidimensional</w:t>
        </w:r>
        <w:r>
          <w:rPr>
            <w:noProof/>
            <w:webHidden/>
          </w:rPr>
          <w:tab/>
        </w:r>
        <w:r>
          <w:rPr>
            <w:noProof/>
            <w:webHidden/>
          </w:rPr>
          <w:fldChar w:fldCharType="begin"/>
        </w:r>
        <w:r>
          <w:rPr>
            <w:noProof/>
            <w:webHidden/>
          </w:rPr>
          <w:instrText xml:space="preserve"> PAGEREF _Toc376322 \h </w:instrText>
        </w:r>
        <w:r>
          <w:rPr>
            <w:noProof/>
            <w:webHidden/>
          </w:rPr>
        </w:r>
        <w:r>
          <w:rPr>
            <w:noProof/>
            <w:webHidden/>
          </w:rPr>
          <w:fldChar w:fldCharType="separate"/>
        </w:r>
        <w:r>
          <w:rPr>
            <w:noProof/>
            <w:webHidden/>
          </w:rPr>
          <w:t>29</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23" w:history="1">
        <w:r w:rsidRPr="00CB396E">
          <w:rPr>
            <w:rStyle w:val="Hipervnculo"/>
            <w:noProof/>
          </w:rPr>
          <w:t>3.3.4</w:t>
        </w:r>
        <w:r>
          <w:rPr>
            <w:rFonts w:eastAsiaTheme="minorEastAsia"/>
            <w:noProof/>
            <w:lang w:eastAsia="es-ES"/>
          </w:rPr>
          <w:tab/>
        </w:r>
        <w:r w:rsidRPr="00CB396E">
          <w:rPr>
            <w:rStyle w:val="Hipervnculo"/>
            <w:noProof/>
          </w:rPr>
          <w:t>En este trabajo: Análisis Exploratorio</w:t>
        </w:r>
        <w:r>
          <w:rPr>
            <w:noProof/>
            <w:webHidden/>
          </w:rPr>
          <w:tab/>
        </w:r>
        <w:r>
          <w:rPr>
            <w:noProof/>
            <w:webHidden/>
          </w:rPr>
          <w:fldChar w:fldCharType="begin"/>
        </w:r>
        <w:r>
          <w:rPr>
            <w:noProof/>
            <w:webHidden/>
          </w:rPr>
          <w:instrText xml:space="preserve"> PAGEREF _Toc376323 \h </w:instrText>
        </w:r>
        <w:r>
          <w:rPr>
            <w:noProof/>
            <w:webHidden/>
          </w:rPr>
        </w:r>
        <w:r>
          <w:rPr>
            <w:noProof/>
            <w:webHidden/>
          </w:rPr>
          <w:fldChar w:fldCharType="separate"/>
        </w:r>
        <w:r>
          <w:rPr>
            <w:noProof/>
            <w:webHidden/>
          </w:rPr>
          <w:t>30</w:t>
        </w:r>
        <w:r>
          <w:rPr>
            <w:noProof/>
            <w:webHidden/>
          </w:rPr>
          <w:fldChar w:fldCharType="end"/>
        </w:r>
      </w:hyperlink>
    </w:p>
    <w:p w:rsidR="0084189C" w:rsidRDefault="0084189C">
      <w:pPr>
        <w:pStyle w:val="TDC3"/>
        <w:tabs>
          <w:tab w:val="left" w:pos="1540"/>
          <w:tab w:val="right" w:leader="dot" w:pos="8493"/>
        </w:tabs>
        <w:rPr>
          <w:rFonts w:eastAsiaTheme="minorEastAsia"/>
          <w:noProof/>
          <w:lang w:eastAsia="es-ES"/>
        </w:rPr>
      </w:pPr>
      <w:hyperlink w:anchor="_Toc376324" w:history="1">
        <w:r w:rsidRPr="00CB396E">
          <w:rPr>
            <w:rStyle w:val="Hipervnculo"/>
            <w:noProof/>
          </w:rPr>
          <w:t>3.3.5</w:t>
        </w:r>
        <w:r>
          <w:rPr>
            <w:rFonts w:eastAsiaTheme="minorEastAsia"/>
            <w:noProof/>
            <w:lang w:eastAsia="es-ES"/>
          </w:rPr>
          <w:tab/>
        </w:r>
        <w:r w:rsidRPr="00CB396E">
          <w:rPr>
            <w:rStyle w:val="Hipervnculo"/>
            <w:noProof/>
          </w:rPr>
          <w:t>Machine Learning</w:t>
        </w:r>
        <w:r>
          <w:rPr>
            <w:noProof/>
            <w:webHidden/>
          </w:rPr>
          <w:tab/>
        </w:r>
        <w:r>
          <w:rPr>
            <w:noProof/>
            <w:webHidden/>
          </w:rPr>
          <w:fldChar w:fldCharType="begin"/>
        </w:r>
        <w:r>
          <w:rPr>
            <w:noProof/>
            <w:webHidden/>
          </w:rPr>
          <w:instrText xml:space="preserve"> PAGEREF _Toc376324 \h </w:instrText>
        </w:r>
        <w:r>
          <w:rPr>
            <w:noProof/>
            <w:webHidden/>
          </w:rPr>
        </w:r>
        <w:r>
          <w:rPr>
            <w:noProof/>
            <w:webHidden/>
          </w:rPr>
          <w:fldChar w:fldCharType="separate"/>
        </w:r>
        <w:r>
          <w:rPr>
            <w:noProof/>
            <w:webHidden/>
          </w:rPr>
          <w:t>30</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25" w:history="1">
        <w:r w:rsidRPr="00CB396E">
          <w:rPr>
            <w:rStyle w:val="Hipervnculo"/>
            <w:noProof/>
          </w:rPr>
          <w:t>3.3.5.1</w:t>
        </w:r>
        <w:r>
          <w:rPr>
            <w:rFonts w:eastAsiaTheme="minorEastAsia"/>
            <w:noProof/>
            <w:lang w:eastAsia="es-ES"/>
          </w:rPr>
          <w:tab/>
        </w:r>
        <w:r w:rsidRPr="00CB396E">
          <w:rPr>
            <w:rStyle w:val="Hipervnculo"/>
            <w:noProof/>
          </w:rPr>
          <w:t>Algoritmos Supervisados</w:t>
        </w:r>
        <w:r>
          <w:rPr>
            <w:noProof/>
            <w:webHidden/>
          </w:rPr>
          <w:tab/>
        </w:r>
        <w:r>
          <w:rPr>
            <w:noProof/>
            <w:webHidden/>
          </w:rPr>
          <w:fldChar w:fldCharType="begin"/>
        </w:r>
        <w:r>
          <w:rPr>
            <w:noProof/>
            <w:webHidden/>
          </w:rPr>
          <w:instrText xml:space="preserve"> PAGEREF _Toc376325 \h </w:instrText>
        </w:r>
        <w:r>
          <w:rPr>
            <w:noProof/>
            <w:webHidden/>
          </w:rPr>
        </w:r>
        <w:r>
          <w:rPr>
            <w:noProof/>
            <w:webHidden/>
          </w:rPr>
          <w:fldChar w:fldCharType="separate"/>
        </w:r>
        <w:r>
          <w:rPr>
            <w:noProof/>
            <w:webHidden/>
          </w:rPr>
          <w:t>30</w:t>
        </w:r>
        <w:r>
          <w:rPr>
            <w:noProof/>
            <w:webHidden/>
          </w:rPr>
          <w:fldChar w:fldCharType="end"/>
        </w:r>
      </w:hyperlink>
    </w:p>
    <w:p w:rsidR="0084189C" w:rsidRDefault="0084189C">
      <w:pPr>
        <w:pStyle w:val="TDC4"/>
        <w:tabs>
          <w:tab w:val="left" w:pos="1777"/>
          <w:tab w:val="right" w:leader="dot" w:pos="8493"/>
        </w:tabs>
        <w:rPr>
          <w:rFonts w:eastAsiaTheme="minorEastAsia"/>
          <w:noProof/>
          <w:lang w:eastAsia="es-ES"/>
        </w:rPr>
      </w:pPr>
      <w:hyperlink w:anchor="_Toc376326" w:history="1">
        <w:r w:rsidRPr="00CB396E">
          <w:rPr>
            <w:rStyle w:val="Hipervnculo"/>
            <w:noProof/>
          </w:rPr>
          <w:t>3.3.5.2</w:t>
        </w:r>
        <w:r>
          <w:rPr>
            <w:rFonts w:eastAsiaTheme="minorEastAsia"/>
            <w:noProof/>
            <w:lang w:eastAsia="es-ES"/>
          </w:rPr>
          <w:tab/>
        </w:r>
        <w:r w:rsidRPr="00CB396E">
          <w:rPr>
            <w:rStyle w:val="Hipervnculo"/>
            <w:noProof/>
          </w:rPr>
          <w:t>Algoritmos no Supervisados</w:t>
        </w:r>
        <w:r>
          <w:rPr>
            <w:noProof/>
            <w:webHidden/>
          </w:rPr>
          <w:tab/>
        </w:r>
        <w:r>
          <w:rPr>
            <w:noProof/>
            <w:webHidden/>
          </w:rPr>
          <w:fldChar w:fldCharType="begin"/>
        </w:r>
        <w:r>
          <w:rPr>
            <w:noProof/>
            <w:webHidden/>
          </w:rPr>
          <w:instrText xml:space="preserve"> PAGEREF _Toc376326 \h </w:instrText>
        </w:r>
        <w:r>
          <w:rPr>
            <w:noProof/>
            <w:webHidden/>
          </w:rPr>
        </w:r>
        <w:r>
          <w:rPr>
            <w:noProof/>
            <w:webHidden/>
          </w:rPr>
          <w:fldChar w:fldCharType="separate"/>
        </w:r>
        <w:r>
          <w:rPr>
            <w:noProof/>
            <w:webHidden/>
          </w:rPr>
          <w:t>30</w:t>
        </w:r>
        <w:r>
          <w:rPr>
            <w:noProof/>
            <w:webHidden/>
          </w:rPr>
          <w:fldChar w:fldCharType="end"/>
        </w:r>
      </w:hyperlink>
    </w:p>
    <w:p w:rsidR="0084189C" w:rsidRDefault="0084189C">
      <w:pPr>
        <w:pStyle w:val="TDC1"/>
        <w:tabs>
          <w:tab w:val="left" w:pos="880"/>
          <w:tab w:val="right" w:leader="dot" w:pos="8493"/>
        </w:tabs>
        <w:rPr>
          <w:rFonts w:eastAsiaTheme="minorEastAsia"/>
          <w:noProof/>
          <w:lang w:eastAsia="es-ES"/>
        </w:rPr>
      </w:pPr>
      <w:hyperlink w:anchor="_Toc376327" w:history="1">
        <w:r w:rsidRPr="00CB396E">
          <w:rPr>
            <w:rStyle w:val="Hipervnculo"/>
            <w:noProof/>
          </w:rPr>
          <w:t>4.</w:t>
        </w:r>
        <w:r>
          <w:rPr>
            <w:rFonts w:eastAsiaTheme="minorEastAsia"/>
            <w:noProof/>
            <w:lang w:eastAsia="es-ES"/>
          </w:rPr>
          <w:tab/>
        </w:r>
        <w:r w:rsidRPr="00CB396E">
          <w:rPr>
            <w:rStyle w:val="Hipervnculo"/>
            <w:noProof/>
          </w:rPr>
          <w:t>Resultados Obtenidos y Conclusiones Finales</w:t>
        </w:r>
        <w:r>
          <w:rPr>
            <w:noProof/>
            <w:webHidden/>
          </w:rPr>
          <w:tab/>
        </w:r>
        <w:r>
          <w:rPr>
            <w:noProof/>
            <w:webHidden/>
          </w:rPr>
          <w:fldChar w:fldCharType="begin"/>
        </w:r>
        <w:r>
          <w:rPr>
            <w:noProof/>
            <w:webHidden/>
          </w:rPr>
          <w:instrText xml:space="preserve"> PAGEREF _Toc376327 \h </w:instrText>
        </w:r>
        <w:r>
          <w:rPr>
            <w:noProof/>
            <w:webHidden/>
          </w:rPr>
        </w:r>
        <w:r>
          <w:rPr>
            <w:noProof/>
            <w:webHidden/>
          </w:rPr>
          <w:fldChar w:fldCharType="separate"/>
        </w:r>
        <w:r>
          <w:rPr>
            <w:noProof/>
            <w:webHidden/>
          </w:rPr>
          <w:t>31</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328" w:history="1">
        <w:r w:rsidRPr="00CB396E">
          <w:rPr>
            <w:rStyle w:val="Hipervnculo"/>
            <w:noProof/>
          </w:rPr>
          <w:t>4.1</w:t>
        </w:r>
        <w:r>
          <w:rPr>
            <w:rFonts w:eastAsiaTheme="minorEastAsia"/>
            <w:noProof/>
            <w:lang w:eastAsia="es-ES"/>
          </w:rPr>
          <w:tab/>
        </w:r>
        <w:r w:rsidRPr="00CB396E">
          <w:rPr>
            <w:rStyle w:val="Hipervnculo"/>
            <w:noProof/>
          </w:rPr>
          <w:t>Resultados Obtenidos</w:t>
        </w:r>
        <w:r>
          <w:rPr>
            <w:noProof/>
            <w:webHidden/>
          </w:rPr>
          <w:tab/>
        </w:r>
        <w:r>
          <w:rPr>
            <w:noProof/>
            <w:webHidden/>
          </w:rPr>
          <w:fldChar w:fldCharType="begin"/>
        </w:r>
        <w:r>
          <w:rPr>
            <w:noProof/>
            <w:webHidden/>
          </w:rPr>
          <w:instrText xml:space="preserve"> PAGEREF _Toc376328 \h </w:instrText>
        </w:r>
        <w:r>
          <w:rPr>
            <w:noProof/>
            <w:webHidden/>
          </w:rPr>
        </w:r>
        <w:r>
          <w:rPr>
            <w:noProof/>
            <w:webHidden/>
          </w:rPr>
          <w:fldChar w:fldCharType="separate"/>
        </w:r>
        <w:r>
          <w:rPr>
            <w:noProof/>
            <w:webHidden/>
          </w:rPr>
          <w:t>31</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329" w:history="1">
        <w:r w:rsidRPr="00CB396E">
          <w:rPr>
            <w:rStyle w:val="Hipervnculo"/>
            <w:noProof/>
          </w:rPr>
          <w:t>4.2</w:t>
        </w:r>
        <w:r>
          <w:rPr>
            <w:rFonts w:eastAsiaTheme="minorEastAsia"/>
            <w:noProof/>
            <w:lang w:eastAsia="es-ES"/>
          </w:rPr>
          <w:tab/>
        </w:r>
        <w:r w:rsidRPr="00CB396E">
          <w:rPr>
            <w:rStyle w:val="Hipervnculo"/>
            <w:noProof/>
          </w:rPr>
          <w:t>Conclusiones</w:t>
        </w:r>
        <w:r>
          <w:rPr>
            <w:noProof/>
            <w:webHidden/>
          </w:rPr>
          <w:tab/>
        </w:r>
        <w:r>
          <w:rPr>
            <w:noProof/>
            <w:webHidden/>
          </w:rPr>
          <w:fldChar w:fldCharType="begin"/>
        </w:r>
        <w:r>
          <w:rPr>
            <w:noProof/>
            <w:webHidden/>
          </w:rPr>
          <w:instrText xml:space="preserve"> PAGEREF _Toc376329 \h </w:instrText>
        </w:r>
        <w:r>
          <w:rPr>
            <w:noProof/>
            <w:webHidden/>
          </w:rPr>
        </w:r>
        <w:r>
          <w:rPr>
            <w:noProof/>
            <w:webHidden/>
          </w:rPr>
          <w:fldChar w:fldCharType="separate"/>
        </w:r>
        <w:r>
          <w:rPr>
            <w:noProof/>
            <w:webHidden/>
          </w:rPr>
          <w:t>31</w:t>
        </w:r>
        <w:r>
          <w:rPr>
            <w:noProof/>
            <w:webHidden/>
          </w:rPr>
          <w:fldChar w:fldCharType="end"/>
        </w:r>
      </w:hyperlink>
    </w:p>
    <w:p w:rsidR="0084189C" w:rsidRDefault="0084189C">
      <w:pPr>
        <w:pStyle w:val="TDC2"/>
        <w:tabs>
          <w:tab w:val="left" w:pos="1100"/>
          <w:tab w:val="right" w:leader="dot" w:pos="8493"/>
        </w:tabs>
        <w:rPr>
          <w:rFonts w:eastAsiaTheme="minorEastAsia"/>
          <w:noProof/>
          <w:lang w:eastAsia="es-ES"/>
        </w:rPr>
      </w:pPr>
      <w:hyperlink w:anchor="_Toc376330" w:history="1">
        <w:r w:rsidRPr="00CB396E">
          <w:rPr>
            <w:rStyle w:val="Hipervnculo"/>
            <w:noProof/>
          </w:rPr>
          <w:t>4.3</w:t>
        </w:r>
        <w:r>
          <w:rPr>
            <w:rFonts w:eastAsiaTheme="minorEastAsia"/>
            <w:noProof/>
            <w:lang w:eastAsia="es-ES"/>
          </w:rPr>
          <w:tab/>
        </w:r>
        <w:r w:rsidRPr="00CB396E">
          <w:rPr>
            <w:rStyle w:val="Hipervnculo"/>
            <w:noProof/>
          </w:rPr>
          <w:t>Líneas Futuras, Ampliaciones y Entornos de AplicaciónTabla 1</w:t>
        </w:r>
        <w:r w:rsidRPr="00CB396E">
          <w:rPr>
            <w:rStyle w:val="Hipervnculo"/>
            <w:noProof/>
          </w:rPr>
          <w:noBreakHyphen/>
          <w:t>1 Ejemplo tabla</w:t>
        </w:r>
        <w:r>
          <w:rPr>
            <w:noProof/>
            <w:webHidden/>
          </w:rPr>
          <w:tab/>
        </w:r>
        <w:r>
          <w:rPr>
            <w:noProof/>
            <w:webHidden/>
          </w:rPr>
          <w:fldChar w:fldCharType="begin"/>
        </w:r>
        <w:r>
          <w:rPr>
            <w:noProof/>
            <w:webHidden/>
          </w:rPr>
          <w:instrText xml:space="preserve"> PAGEREF _Toc376330 \h </w:instrText>
        </w:r>
        <w:r>
          <w:rPr>
            <w:noProof/>
            <w:webHidden/>
          </w:rPr>
        </w:r>
        <w:r>
          <w:rPr>
            <w:noProof/>
            <w:webHidden/>
          </w:rPr>
          <w:fldChar w:fldCharType="separate"/>
        </w:r>
        <w:r>
          <w:rPr>
            <w:noProof/>
            <w:webHidden/>
          </w:rPr>
          <w:t>31</w:t>
        </w:r>
        <w:r>
          <w:rPr>
            <w:noProof/>
            <w:webHidden/>
          </w:rPr>
          <w:fldChar w:fldCharType="end"/>
        </w:r>
      </w:hyperlink>
    </w:p>
    <w:p w:rsidR="0084189C" w:rsidRDefault="0084189C">
      <w:pPr>
        <w:pStyle w:val="TDC1"/>
        <w:tabs>
          <w:tab w:val="left" w:pos="880"/>
          <w:tab w:val="right" w:leader="dot" w:pos="8493"/>
        </w:tabs>
        <w:rPr>
          <w:rFonts w:eastAsiaTheme="minorEastAsia"/>
          <w:noProof/>
          <w:lang w:eastAsia="es-ES"/>
        </w:rPr>
      </w:pPr>
      <w:hyperlink w:anchor="_Toc376331" w:history="1">
        <w:r w:rsidRPr="00CB396E">
          <w:rPr>
            <w:rStyle w:val="Hipervnculo"/>
            <w:noProof/>
          </w:rPr>
          <w:t>5.</w:t>
        </w:r>
        <w:r>
          <w:rPr>
            <w:rFonts w:eastAsiaTheme="minorEastAsia"/>
            <w:noProof/>
            <w:lang w:eastAsia="es-ES"/>
          </w:rPr>
          <w:tab/>
        </w:r>
        <w:r w:rsidRPr="00CB396E">
          <w:rPr>
            <w:rStyle w:val="Hipervnculo"/>
            <w:noProof/>
          </w:rPr>
          <w:t>Anexo</w:t>
        </w:r>
        <w:r>
          <w:rPr>
            <w:noProof/>
            <w:webHidden/>
          </w:rPr>
          <w:tab/>
        </w:r>
        <w:r>
          <w:rPr>
            <w:noProof/>
            <w:webHidden/>
          </w:rPr>
          <w:fldChar w:fldCharType="begin"/>
        </w:r>
        <w:r>
          <w:rPr>
            <w:noProof/>
            <w:webHidden/>
          </w:rPr>
          <w:instrText xml:space="preserve"> PAGEREF _Toc376331 \h </w:instrText>
        </w:r>
        <w:r>
          <w:rPr>
            <w:noProof/>
            <w:webHidden/>
          </w:rPr>
        </w:r>
        <w:r>
          <w:rPr>
            <w:noProof/>
            <w:webHidden/>
          </w:rPr>
          <w:fldChar w:fldCharType="separate"/>
        </w:r>
        <w:r>
          <w:rPr>
            <w:noProof/>
            <w:webHidden/>
          </w:rPr>
          <w:t>33</w:t>
        </w:r>
        <w:r>
          <w:rPr>
            <w:noProof/>
            <w:webHidden/>
          </w:rPr>
          <w:fldChar w:fldCharType="end"/>
        </w:r>
      </w:hyperlink>
    </w:p>
    <w:p w:rsidR="0084189C" w:rsidRDefault="0084189C" w:rsidP="0084189C">
      <w:r>
        <w:fldChar w:fldCharType="end"/>
      </w:r>
    </w:p>
    <w:p w:rsidR="00DA647B" w:rsidRPr="00DA647B" w:rsidRDefault="00DA647B" w:rsidP="00DA647B"/>
    <w:p w:rsidR="00DA647B" w:rsidRPr="00DA647B" w:rsidRDefault="00DA647B" w:rsidP="00DA647B"/>
    <w:p w:rsidR="00DA647B" w:rsidRDefault="00DA647B" w:rsidP="00DA647B"/>
    <w:p w:rsidR="00DA647B" w:rsidRDefault="00DA647B" w:rsidP="00DA647B">
      <w:pPr>
        <w:tabs>
          <w:tab w:val="left" w:pos="5257"/>
        </w:tabs>
      </w:pPr>
      <w:r>
        <w:tab/>
      </w:r>
    </w:p>
    <w:p w:rsidR="00DA647B" w:rsidRPr="00DA647B" w:rsidRDefault="00DA647B" w:rsidP="00DA647B">
      <w:pPr>
        <w:tabs>
          <w:tab w:val="left" w:pos="5257"/>
        </w:tabs>
        <w:sectPr w:rsidR="00DA647B" w:rsidRPr="00DA647B" w:rsidSect="006E1DA6">
          <w:footerReference w:type="default" r:id="rId13"/>
          <w:type w:val="oddPage"/>
          <w:pgSz w:w="11906" w:h="16838"/>
          <w:pgMar w:top="1701" w:right="1418" w:bottom="1701" w:left="1985" w:header="709" w:footer="709" w:gutter="0"/>
          <w:pgNumType w:fmt="lowerRoman"/>
          <w:cols w:space="708"/>
          <w:docGrid w:linePitch="360"/>
        </w:sectPr>
      </w:pPr>
      <w:r>
        <w:tab/>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0E3955">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1" w:name="_Toc201736"/>
      <w:bookmarkStart w:id="2" w:name="_Hlk21461"/>
      <w:bookmarkStart w:id="3" w:name="_Toc376287"/>
      <w:r>
        <w:lastRenderedPageBreak/>
        <w:t>Introducción</w:t>
      </w:r>
      <w:bookmarkEnd w:id="1"/>
      <w:bookmarkEnd w:id="3"/>
    </w:p>
    <w:p w:rsidR="00E16B20" w:rsidRDefault="00E16B20" w:rsidP="00E16B20"/>
    <w:p w:rsidR="004D09A8" w:rsidRDefault="004D09A8" w:rsidP="005C0B63">
      <w:pPr>
        <w:pStyle w:val="Ttulo2"/>
      </w:pPr>
      <w:bookmarkStart w:id="4" w:name="_Toc201737"/>
      <w:bookmarkStart w:id="5" w:name="_Toc376288"/>
      <w:r>
        <w:t>Presentación y Motivación del Trabajo</w:t>
      </w:r>
      <w:bookmarkEnd w:id="4"/>
      <w:bookmarkEnd w:id="5"/>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bookmarkStart w:id="6" w:name="_Toc201738"/>
      <w:bookmarkStart w:id="7" w:name="_Toc376289"/>
      <w:r>
        <w:t>Estado del Arte</w:t>
      </w:r>
      <w:bookmarkEnd w:id="6"/>
      <w:bookmarkEnd w:id="7"/>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bookmarkStart w:id="8" w:name="_Toc201739"/>
      <w:bookmarkStart w:id="9" w:name="_Toc376290"/>
      <w:r>
        <w:lastRenderedPageBreak/>
        <w:t>Capítulo 1: Fundamentos de Psicología</w:t>
      </w:r>
      <w:bookmarkEnd w:id="8"/>
      <w:bookmarkEnd w:id="9"/>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691E3E">
      <w:pPr>
        <w:pStyle w:val="Prrafodelista"/>
        <w:numPr>
          <w:ilvl w:val="0"/>
          <w:numId w:val="3"/>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691E3E">
      <w:pPr>
        <w:pStyle w:val="Prrafodelista"/>
        <w:numPr>
          <w:ilvl w:val="0"/>
          <w:numId w:val="3"/>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691E3E">
      <w:pPr>
        <w:pStyle w:val="Prrafodelista"/>
        <w:numPr>
          <w:ilvl w:val="0"/>
          <w:numId w:val="3"/>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691E3E">
      <w:pPr>
        <w:pStyle w:val="Prrafodelista"/>
        <w:numPr>
          <w:ilvl w:val="0"/>
          <w:numId w:val="4"/>
        </w:numPr>
      </w:pPr>
      <w:r>
        <w:t>¿Qué es lo que nos hace olvidar cosas?</w:t>
      </w:r>
    </w:p>
    <w:p w:rsidR="00FD618A" w:rsidRDefault="00FD618A" w:rsidP="00691E3E">
      <w:pPr>
        <w:pStyle w:val="Prrafodelista"/>
        <w:numPr>
          <w:ilvl w:val="0"/>
          <w:numId w:val="4"/>
        </w:numPr>
      </w:pPr>
      <w:r>
        <w:t>¿Las emociones son universales o son personalizadas?</w:t>
      </w:r>
    </w:p>
    <w:p w:rsidR="00FD618A" w:rsidRDefault="00FD618A" w:rsidP="00691E3E">
      <w:pPr>
        <w:pStyle w:val="Prrafodelista"/>
        <w:numPr>
          <w:ilvl w:val="0"/>
          <w:numId w:val="4"/>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bookmarkStart w:id="10" w:name="_Toc201740"/>
      <w:bookmarkStart w:id="11" w:name="_Toc376291"/>
      <w:r>
        <w:t>La Psicología Conductista</w:t>
      </w:r>
      <w:bookmarkEnd w:id="10"/>
      <w:bookmarkEnd w:id="11"/>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691E3E">
      <w:pPr>
        <w:pStyle w:val="Prrafodelista"/>
        <w:numPr>
          <w:ilvl w:val="0"/>
          <w:numId w:val="4"/>
        </w:numPr>
      </w:pPr>
      <w:r>
        <w:t>Estímulo</w:t>
      </w:r>
    </w:p>
    <w:p w:rsidR="00B52D76" w:rsidRDefault="00B52D76" w:rsidP="00691E3E">
      <w:pPr>
        <w:pStyle w:val="Prrafodelista"/>
        <w:numPr>
          <w:ilvl w:val="0"/>
          <w:numId w:val="4"/>
        </w:numPr>
      </w:pPr>
      <w:r>
        <w:t>Respuesta</w:t>
      </w:r>
    </w:p>
    <w:p w:rsidR="00B52D76" w:rsidRDefault="00B52D76" w:rsidP="00691E3E">
      <w:pPr>
        <w:pStyle w:val="Prrafodelista"/>
        <w:numPr>
          <w:ilvl w:val="0"/>
          <w:numId w:val="4"/>
        </w:numPr>
      </w:pPr>
      <w:r>
        <w:t>Condicionamiento</w:t>
      </w:r>
    </w:p>
    <w:p w:rsidR="00B52D76" w:rsidRDefault="00B52D76" w:rsidP="00691E3E">
      <w:pPr>
        <w:pStyle w:val="Prrafodelista"/>
        <w:numPr>
          <w:ilvl w:val="0"/>
          <w:numId w:val="4"/>
        </w:numPr>
      </w:pPr>
      <w:r>
        <w:t>Refuerzo</w:t>
      </w:r>
    </w:p>
    <w:p w:rsidR="00B52D76" w:rsidRDefault="00B52D76" w:rsidP="00691E3E">
      <w:pPr>
        <w:pStyle w:val="Prrafodelista"/>
        <w:numPr>
          <w:ilvl w:val="0"/>
          <w:numId w:val="4"/>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bookmarkStart w:id="12" w:name="_Toc201741"/>
      <w:bookmarkStart w:id="13" w:name="_Toc376292"/>
      <w:r>
        <w:t>La Psicología Cognitiva</w:t>
      </w:r>
      <w:bookmarkEnd w:id="12"/>
      <w:bookmarkEnd w:id="13"/>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691E3E">
      <w:pPr>
        <w:pStyle w:val="Prrafodelista"/>
        <w:numPr>
          <w:ilvl w:val="0"/>
          <w:numId w:val="10"/>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691E3E">
      <w:pPr>
        <w:pStyle w:val="Prrafodelista"/>
        <w:numPr>
          <w:ilvl w:val="0"/>
          <w:numId w:val="10"/>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691E3E">
      <w:pPr>
        <w:pStyle w:val="Prrafodelista"/>
        <w:numPr>
          <w:ilvl w:val="0"/>
          <w:numId w:val="10"/>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691E3E">
      <w:pPr>
        <w:pStyle w:val="Prrafodelista"/>
        <w:numPr>
          <w:ilvl w:val="0"/>
          <w:numId w:val="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691E3E">
      <w:pPr>
        <w:pStyle w:val="Prrafodelista"/>
        <w:numPr>
          <w:ilvl w:val="0"/>
          <w:numId w:val="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691E3E">
      <w:pPr>
        <w:pStyle w:val="Prrafodelista"/>
        <w:numPr>
          <w:ilvl w:val="0"/>
          <w:numId w:val="11"/>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691E3E">
      <w:pPr>
        <w:pStyle w:val="Prrafodelista"/>
        <w:numPr>
          <w:ilvl w:val="0"/>
          <w:numId w:val="12"/>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691E3E">
      <w:pPr>
        <w:pStyle w:val="Prrafodelista"/>
        <w:numPr>
          <w:ilvl w:val="0"/>
          <w:numId w:val="12"/>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691E3E">
      <w:pPr>
        <w:pStyle w:val="Prrafodelista"/>
        <w:numPr>
          <w:ilvl w:val="0"/>
          <w:numId w:val="12"/>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691E3E">
      <w:pPr>
        <w:pStyle w:val="Prrafodelista"/>
        <w:numPr>
          <w:ilvl w:val="0"/>
          <w:numId w:val="12"/>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691E3E">
      <w:pPr>
        <w:pStyle w:val="Prrafodelista"/>
        <w:numPr>
          <w:ilvl w:val="0"/>
          <w:numId w:val="11"/>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691E3E">
      <w:pPr>
        <w:pStyle w:val="Prrafodelista"/>
        <w:numPr>
          <w:ilvl w:val="0"/>
          <w:numId w:val="11"/>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bookmarkStart w:id="14" w:name="_Toc201742"/>
      <w:bookmarkStart w:id="15" w:name="_Toc376293"/>
      <w:r>
        <w:lastRenderedPageBreak/>
        <w:t>La Psicología Cognitivo-Conductual</w:t>
      </w:r>
      <w:bookmarkEnd w:id="14"/>
      <w:bookmarkEnd w:id="15"/>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691E3E">
      <w:pPr>
        <w:pStyle w:val="Prrafodelista"/>
        <w:numPr>
          <w:ilvl w:val="0"/>
          <w:numId w:val="5"/>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691E3E">
      <w:pPr>
        <w:pStyle w:val="Prrafodelista"/>
        <w:numPr>
          <w:ilvl w:val="0"/>
          <w:numId w:val="5"/>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691E3E">
      <w:pPr>
        <w:pStyle w:val="Prrafodelista"/>
        <w:numPr>
          <w:ilvl w:val="0"/>
          <w:numId w:val="5"/>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691E3E">
      <w:pPr>
        <w:pStyle w:val="Prrafodelista"/>
        <w:numPr>
          <w:ilvl w:val="1"/>
          <w:numId w:val="5"/>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691E3E">
      <w:pPr>
        <w:pStyle w:val="Prrafodelista"/>
        <w:numPr>
          <w:ilvl w:val="1"/>
          <w:numId w:val="5"/>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691E3E">
      <w:pPr>
        <w:pStyle w:val="Prrafodelista"/>
        <w:numPr>
          <w:ilvl w:val="0"/>
          <w:numId w:val="5"/>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691E3E">
      <w:pPr>
        <w:pStyle w:val="Prrafodelista"/>
        <w:numPr>
          <w:ilvl w:val="0"/>
          <w:numId w:val="5"/>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691E3E">
      <w:pPr>
        <w:pStyle w:val="Prrafodelista"/>
        <w:numPr>
          <w:ilvl w:val="0"/>
          <w:numId w:val="13"/>
        </w:numPr>
      </w:pPr>
      <w:r>
        <w:t>Situación</w:t>
      </w:r>
    </w:p>
    <w:p w:rsidR="00AB77FA" w:rsidRDefault="00AB77FA" w:rsidP="00691E3E">
      <w:pPr>
        <w:pStyle w:val="Prrafodelista"/>
        <w:numPr>
          <w:ilvl w:val="0"/>
          <w:numId w:val="13"/>
        </w:numPr>
      </w:pPr>
      <w:r>
        <w:t>Pensamiento</w:t>
      </w:r>
    </w:p>
    <w:p w:rsidR="00AB77FA" w:rsidRDefault="00AB77FA" w:rsidP="00691E3E">
      <w:pPr>
        <w:pStyle w:val="Prrafodelista"/>
        <w:numPr>
          <w:ilvl w:val="0"/>
          <w:numId w:val="13"/>
        </w:numPr>
      </w:pPr>
      <w:r>
        <w:t>Emoción</w:t>
      </w:r>
    </w:p>
    <w:p w:rsidR="00AB77FA" w:rsidRDefault="00AB77FA" w:rsidP="00691E3E">
      <w:pPr>
        <w:pStyle w:val="Prrafodelista"/>
        <w:numPr>
          <w:ilvl w:val="0"/>
          <w:numId w:val="13"/>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w:t>
      </w:r>
      <w:r>
        <w:lastRenderedPageBreak/>
        <w:t xml:space="preserve">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bookmarkStart w:id="16" w:name="_Toc201743"/>
      <w:bookmarkStart w:id="17" w:name="_Toc376294"/>
      <w:r>
        <w:t>Los Trastornos Psicológicos</w:t>
      </w:r>
      <w:r w:rsidR="00691437">
        <w:t xml:space="preserve"> y la Psicopatología</w:t>
      </w:r>
      <w:bookmarkEnd w:id="16"/>
      <w:bookmarkEnd w:id="17"/>
    </w:p>
    <w:p w:rsidR="000D6072" w:rsidRDefault="000D6072" w:rsidP="00B01C84"/>
    <w:p w:rsidR="004647E5" w:rsidRDefault="00907AF0" w:rsidP="006D053F">
      <w:pPr>
        <w:pStyle w:val="Ttulo3"/>
      </w:pPr>
      <w:bookmarkStart w:id="18" w:name="_Toc201744"/>
      <w:bookmarkStart w:id="19" w:name="_Toc376295"/>
      <w:r>
        <w:t>Los t</w:t>
      </w:r>
      <w:r w:rsidR="00AA2E0B">
        <w:t>rastornos psicológicos</w:t>
      </w:r>
      <w:bookmarkEnd w:id="18"/>
      <w:bookmarkEnd w:id="19"/>
    </w:p>
    <w:p w:rsidR="006D053F" w:rsidRDefault="006D053F" w:rsidP="006D053F">
      <w:r>
        <w:t xml:space="preserve">Los trastornos psicológicos son </w:t>
      </w:r>
      <w:r w:rsidR="001C57D9">
        <w:t xml:space="preserve">una </w:t>
      </w:r>
      <w:r w:rsidR="00B63456">
        <w:t>enfermedad mental que puede tener muy distintas manifestaciones hacia el exterior. Normalmente, se caracterizan por una serie de distorsiones cognitivas (que veremos posteriormente), y unas alteraciones severas en la conducta y las relaciones con el resto de personas.</w:t>
      </w:r>
    </w:p>
    <w:p w:rsidR="00B63456" w:rsidRDefault="00B63456" w:rsidP="006D053F">
      <w:r>
        <w:t>Para la cura de trastornos psicológicos, es muy importante el apoyo social que puedan tener estas personas, pero más importante si cabe es que acudan a un profesional cualificado para poder recibir un tratamiento especializado que necesiten. Este tratamiento puede dárselo el psicólogo, el psiquiatra o entre los dos, dependiendo del caso.</w:t>
      </w:r>
    </w:p>
    <w:p w:rsidR="00B63456" w:rsidRDefault="00FF33D1" w:rsidP="00FF33D1">
      <w:r>
        <w:t xml:space="preserve">En los siguientes apartados, haré un análisis pormenorizado de los grupos </w:t>
      </w:r>
      <w:r w:rsidR="00AF58C2">
        <w:t xml:space="preserve">más importantes </w:t>
      </w:r>
      <w:r>
        <w:t>de trastornos psicológicos que están aceptados en la actualidad.</w:t>
      </w:r>
      <w:r w:rsidR="00AF58C2">
        <w:t xml:space="preserve"> Existen también otros grupos, pero al ser más secundarios evitaré su explicación.</w:t>
      </w:r>
    </w:p>
    <w:p w:rsidR="00AF58C2" w:rsidRDefault="00AF58C2" w:rsidP="00327FEF">
      <w:pPr>
        <w:pStyle w:val="Ttulo4"/>
      </w:pPr>
      <w:bookmarkStart w:id="20" w:name="_Toc376296"/>
      <w:r>
        <w:t xml:space="preserve">Trastornos </w:t>
      </w:r>
      <w:r w:rsidR="00327FEF">
        <w:t>i</w:t>
      </w:r>
      <w:r>
        <w:t>nfantiles</w:t>
      </w:r>
      <w:bookmarkEnd w:id="20"/>
    </w:p>
    <w:p w:rsidR="00AF58C2" w:rsidRDefault="00B05FD6" w:rsidP="00FF33D1">
      <w:r>
        <w:t>Los trastornos infantiles se definen como aquellos que se pueden diagnosticar por primera vez en la infancia o adolescencia de la persona, aunque no es una regla fija, sino más bien difusa. Es interesante destacar de estos trastornos que, aunque puede que se den en etapas tempranas de la vida de la persona, no sean diagnosticados hasta la edad adulta.</w:t>
      </w:r>
    </w:p>
    <w:p w:rsidR="00B05FD6" w:rsidRDefault="00B05FD6" w:rsidP="00FF33D1">
      <w:r>
        <w:t>Es importante destacar que estos trastornos están encuadrados en esta sección por conveniencia, y no se debe desdeñar el hecho de que el paciente pueda estar también encuadrado en otro trastorno que pueda pertenecer a otro grupo.</w:t>
      </w:r>
    </w:p>
    <w:p w:rsidR="00B05FD6" w:rsidRDefault="00B05FD6" w:rsidP="00FF33D1">
      <w:r>
        <w:t>Algunos de los subgrupos más comunes en el grupo de trastornos infantiles son:</w:t>
      </w:r>
    </w:p>
    <w:p w:rsidR="00B05FD6" w:rsidRDefault="00B05FD6" w:rsidP="00B05FD6">
      <w:pPr>
        <w:pStyle w:val="Prrafodelista"/>
        <w:numPr>
          <w:ilvl w:val="0"/>
          <w:numId w:val="4"/>
        </w:numPr>
      </w:pPr>
      <w:r>
        <w:t>Retraso mental</w:t>
      </w:r>
    </w:p>
    <w:p w:rsidR="00B05FD6" w:rsidRDefault="00B05FD6" w:rsidP="00B05FD6">
      <w:pPr>
        <w:pStyle w:val="Prrafodelista"/>
        <w:numPr>
          <w:ilvl w:val="0"/>
          <w:numId w:val="4"/>
        </w:numPr>
      </w:pPr>
      <w:r>
        <w:t>Trastornos del aprendizaje (lectura, cálculo…)</w:t>
      </w:r>
    </w:p>
    <w:p w:rsidR="00B05FD6" w:rsidRDefault="00B05FD6" w:rsidP="00B05FD6">
      <w:pPr>
        <w:pStyle w:val="Prrafodelista"/>
        <w:numPr>
          <w:ilvl w:val="0"/>
          <w:numId w:val="4"/>
        </w:numPr>
      </w:pPr>
      <w:r>
        <w:t>Trastornos de las habilidades motoras (coordinación)</w:t>
      </w:r>
    </w:p>
    <w:p w:rsidR="00B05FD6" w:rsidRDefault="00B05FD6" w:rsidP="00B05FD6">
      <w:pPr>
        <w:pStyle w:val="Prrafodelista"/>
        <w:numPr>
          <w:ilvl w:val="0"/>
          <w:numId w:val="4"/>
        </w:numPr>
      </w:pPr>
      <w:r>
        <w:t>Trastornos de la comunicación</w:t>
      </w:r>
      <w:r w:rsidR="00C03C58">
        <w:t xml:space="preserve"> (expresión, fonología)</w:t>
      </w:r>
    </w:p>
    <w:p w:rsidR="00C03C58" w:rsidRDefault="00C03C58" w:rsidP="00B05FD6">
      <w:pPr>
        <w:pStyle w:val="Prrafodelista"/>
        <w:numPr>
          <w:ilvl w:val="0"/>
          <w:numId w:val="4"/>
        </w:numPr>
      </w:pPr>
      <w:r>
        <w:t>Trastornos del desarrollo (autismo, Asperger…)</w:t>
      </w:r>
    </w:p>
    <w:p w:rsidR="00C03C58" w:rsidRDefault="00C03C58" w:rsidP="00B05FD6">
      <w:pPr>
        <w:pStyle w:val="Prrafodelista"/>
        <w:numPr>
          <w:ilvl w:val="0"/>
          <w:numId w:val="4"/>
        </w:numPr>
      </w:pPr>
      <w:r>
        <w:t>Trastornos por déficit de atención (TDAH)</w:t>
      </w:r>
    </w:p>
    <w:p w:rsidR="00C03C58" w:rsidRDefault="00C03C58" w:rsidP="00B05FD6">
      <w:pPr>
        <w:pStyle w:val="Prrafodelista"/>
        <w:numPr>
          <w:ilvl w:val="0"/>
          <w:numId w:val="4"/>
        </w:numPr>
      </w:pPr>
      <w:r>
        <w:t>Trastornos TICS (Tourette)</w:t>
      </w:r>
    </w:p>
    <w:p w:rsidR="00C03C58" w:rsidRDefault="00C03C58" w:rsidP="00B05FD6">
      <w:pPr>
        <w:pStyle w:val="Prrafodelista"/>
        <w:numPr>
          <w:ilvl w:val="0"/>
          <w:numId w:val="4"/>
        </w:numPr>
      </w:pPr>
      <w:r>
        <w:t>Otros</w:t>
      </w:r>
    </w:p>
    <w:p w:rsidR="00F02531" w:rsidRDefault="00F02531" w:rsidP="00327FEF">
      <w:pPr>
        <w:pStyle w:val="Ttulo4"/>
      </w:pPr>
      <w:bookmarkStart w:id="21" w:name="_Toc376297"/>
      <w:r>
        <w:lastRenderedPageBreak/>
        <w:t xml:space="preserve">Trastornos </w:t>
      </w:r>
      <w:r w:rsidR="00327FEF">
        <w:t>de ansiedad</w:t>
      </w:r>
      <w:bookmarkEnd w:id="21"/>
    </w:p>
    <w:p w:rsidR="00327FEF" w:rsidRDefault="00407911" w:rsidP="00FF33D1">
      <w:r>
        <w:t>Los trastornos de ansiedad son aquellos que se pueden dar bajo un contexto de angustia o agorafobia.</w:t>
      </w:r>
    </w:p>
    <w:p w:rsidR="00407911" w:rsidRDefault="00407911" w:rsidP="00FF33D1">
      <w:r>
        <w:t>Un trastorno por crisis angustiosa es aquel en el que, repentinamente, la persona sufre un ataque de pánico, dándose algunos síntomas como palpitaciones, sudoración o ahogo.</w:t>
      </w:r>
    </w:p>
    <w:p w:rsidR="00407911" w:rsidRDefault="00407911" w:rsidP="00FF33D1">
      <w:r>
        <w:t>Un trastorno por agorafobia es aquel en el que la persona sufre una aparición de angustia en un lugar donde la escapada es complicada, debido a que no dispone de ayuda o que se encuentra en un lugar público o embarazoso.</w:t>
      </w:r>
    </w:p>
    <w:p w:rsidR="00407911" w:rsidRDefault="00407911" w:rsidP="00FF33D1">
      <w:r>
        <w:t>Es interesante que, en la combinación o falta de presencia de estos dos grupos podemos obtener diferentes trastornos y fobias, como la social.</w:t>
      </w:r>
    </w:p>
    <w:p w:rsidR="00407911" w:rsidRDefault="00FC6717" w:rsidP="00FF33D1">
      <w:r>
        <w:t>Mención aparte merece el trastorno obsesivo-compulsivo (TOC), ya que es tan común que</w:t>
      </w:r>
      <w:r w:rsidR="00417614">
        <w:t>, como se verá en el apartado 2.4.2, lo usaremos como un grupo propio.</w:t>
      </w:r>
    </w:p>
    <w:p w:rsidR="00417614" w:rsidRDefault="00417614" w:rsidP="00417614">
      <w:pPr>
        <w:pStyle w:val="Ttulo5"/>
      </w:pPr>
      <w:bookmarkStart w:id="22" w:name="_Toc376298"/>
      <w:r>
        <w:t>Trastorno Obsesivo Compulsivo</w:t>
      </w:r>
      <w:bookmarkEnd w:id="22"/>
    </w:p>
    <w:p w:rsidR="00417614" w:rsidRDefault="00417614" w:rsidP="00417614">
      <w:r>
        <w:t>El trastorno obsesivo compulsivo consiste en un conjunto de pensamientos o impulsos que le aparecen al enfermo de una forma continua, y causan un malestar muy significativo en la persona. Estos pensamientos, llamados obsesiones, no tienen por qué ser ni siquiera de problemas de la vida real, ya que pueden ser irracionales.</w:t>
      </w:r>
    </w:p>
    <w:p w:rsidR="00417614" w:rsidRDefault="00417614" w:rsidP="00417614">
      <w:r>
        <w:t>En este caso, la persona sabe que estos pensamientos vienen de su mente, y los intenta ignorar de una forma incorrecta.</w:t>
      </w:r>
    </w:p>
    <w:p w:rsidR="00417614" w:rsidRDefault="00417614" w:rsidP="00417614">
      <w:r>
        <w:t>También, en este caso tenemos las compulsiones, definidas como comportamientos repetitivos que hace una persona para contrarrestar o contestar a una obsesión que posee, siguiendo unas estrictas reglas inventadas por la propia persona. Con esto, la persona busca reducir la obsesión y, por lo tanto, el malestar.</w:t>
      </w:r>
    </w:p>
    <w:p w:rsidR="00417614" w:rsidRPr="00417614" w:rsidRDefault="00417614" w:rsidP="00417614">
      <w:pPr>
        <w:ind w:firstLine="0"/>
      </w:pPr>
    </w:p>
    <w:p w:rsidR="00327FEF" w:rsidRDefault="00327FEF" w:rsidP="00327FEF">
      <w:pPr>
        <w:pStyle w:val="Ttulo4"/>
      </w:pPr>
      <w:bookmarkStart w:id="23" w:name="_Toc376299"/>
      <w:r>
        <w:t>Trastornos del estado de ánimo</w:t>
      </w:r>
      <w:bookmarkEnd w:id="23"/>
    </w:p>
    <w:p w:rsidR="00AF58C2" w:rsidRDefault="00D84BB1" w:rsidP="00FF33D1">
      <w:r>
        <w:t>Los trastornos del estado de ánimo son aquellos que se dan tras un episodio afectivo, que sirve como fundamento al trastorno.</w:t>
      </w:r>
    </w:p>
    <w:p w:rsidR="00D84BB1" w:rsidRDefault="00D84BB1" w:rsidP="00D84BB1">
      <w:r>
        <w:t xml:space="preserve">En este grupo, hay </w:t>
      </w:r>
      <w:r w:rsidR="000243E6">
        <w:t>dos</w:t>
      </w:r>
      <w:r>
        <w:t xml:space="preserve"> </w:t>
      </w:r>
      <w:r w:rsidR="000243E6">
        <w:t xml:space="preserve">grupos de </w:t>
      </w:r>
      <w:r>
        <w:t xml:space="preserve">trastornos principalmente: </w:t>
      </w:r>
      <w:r w:rsidR="000243E6">
        <w:t xml:space="preserve">Los </w:t>
      </w:r>
      <w:r>
        <w:t>trastorno</w:t>
      </w:r>
      <w:r w:rsidR="000243E6">
        <w:t>s</w:t>
      </w:r>
      <w:r>
        <w:t xml:space="preserve"> bipolar</w:t>
      </w:r>
      <w:r w:rsidR="000243E6">
        <w:t>es</w:t>
      </w:r>
      <w:r>
        <w:t xml:space="preserve"> y en el que nos vamos a centrar especialmente a continuación, debido a que es tan común que también lo usaremos como grupo</w:t>
      </w:r>
      <w:r w:rsidR="000243E6">
        <w:t xml:space="preserve"> general</w:t>
      </w:r>
      <w:r>
        <w:t xml:space="preserve"> en sí</w:t>
      </w:r>
      <w:r w:rsidR="00AF5CFF">
        <w:t>, llamado trastorn</w:t>
      </w:r>
      <w:r w:rsidR="000243E6">
        <w:t xml:space="preserve">os </w:t>
      </w:r>
      <w:r w:rsidR="00AF5CFF">
        <w:t>depresivo</w:t>
      </w:r>
      <w:r w:rsidR="000243E6">
        <w:t>s</w:t>
      </w:r>
      <w:r w:rsidR="00AF5CFF">
        <w:t>.</w:t>
      </w:r>
    </w:p>
    <w:p w:rsidR="00AF5CFF" w:rsidRDefault="00AF5CFF" w:rsidP="00AF5CFF">
      <w:pPr>
        <w:pStyle w:val="Ttulo5"/>
      </w:pPr>
      <w:bookmarkStart w:id="24" w:name="_Toc376300"/>
      <w:r>
        <w:t>Trastorno</w:t>
      </w:r>
      <w:r w:rsidR="000243E6">
        <w:t>s</w:t>
      </w:r>
      <w:r>
        <w:t xml:space="preserve"> Depresivo</w:t>
      </w:r>
      <w:r w:rsidR="000243E6">
        <w:t>s</w:t>
      </w:r>
      <w:bookmarkEnd w:id="24"/>
    </w:p>
    <w:p w:rsidR="00AF5CFF" w:rsidRDefault="000243E6" w:rsidP="00AF5CFF">
      <w:r>
        <w:t xml:space="preserve">Los trastornos depresivos son aquellos en los que la persona ha sufrido uno o varios episodios afectivos depresivos anteriormente, y consisten en una alteración del estado de ánimo muy severa, similar a la </w:t>
      </w:r>
      <w:proofErr w:type="gramStart"/>
      <w:r>
        <w:t>tristeza</w:t>
      </w:r>
      <w:proofErr w:type="gramEnd"/>
      <w:r>
        <w:t xml:space="preserve"> pero en mayores dimensiones.</w:t>
      </w:r>
    </w:p>
    <w:p w:rsidR="000243E6" w:rsidRDefault="000243E6" w:rsidP="00AF5CFF">
      <w:r>
        <w:t>Algunas de los elementos más importantes que lo indican son:</w:t>
      </w:r>
    </w:p>
    <w:p w:rsidR="000243E6" w:rsidRDefault="000243E6" w:rsidP="000243E6">
      <w:pPr>
        <w:pStyle w:val="Prrafodelista"/>
        <w:numPr>
          <w:ilvl w:val="0"/>
          <w:numId w:val="4"/>
        </w:numPr>
      </w:pPr>
      <w:r>
        <w:t>Tristeza muy severa</w:t>
      </w:r>
      <w:r w:rsidR="00A25266">
        <w:t xml:space="preserve"> y continua</w:t>
      </w:r>
    </w:p>
    <w:p w:rsidR="000243E6" w:rsidRDefault="000243E6" w:rsidP="000243E6">
      <w:pPr>
        <w:pStyle w:val="Prrafodelista"/>
        <w:numPr>
          <w:ilvl w:val="0"/>
          <w:numId w:val="4"/>
        </w:numPr>
      </w:pPr>
      <w:r>
        <w:t>Desmotivación por los objetivos</w:t>
      </w:r>
    </w:p>
    <w:p w:rsidR="000243E6" w:rsidRDefault="000243E6" w:rsidP="000243E6">
      <w:pPr>
        <w:pStyle w:val="Prrafodelista"/>
        <w:numPr>
          <w:ilvl w:val="0"/>
          <w:numId w:val="4"/>
        </w:numPr>
      </w:pPr>
      <w:r>
        <w:t>Gran irritabilidad</w:t>
      </w:r>
    </w:p>
    <w:p w:rsidR="000243E6" w:rsidRDefault="000243E6" w:rsidP="000243E6">
      <w:pPr>
        <w:pStyle w:val="Prrafodelista"/>
        <w:numPr>
          <w:ilvl w:val="0"/>
          <w:numId w:val="4"/>
        </w:numPr>
      </w:pPr>
      <w:r>
        <w:t>Puede llegar incluso a ideas suicidas</w:t>
      </w:r>
    </w:p>
    <w:p w:rsidR="000243E6" w:rsidRPr="00AF5CFF" w:rsidRDefault="000243E6" w:rsidP="000243E6">
      <w:r>
        <w:t>Un caso muy concreto y a la vez vistoso de estos trastornos depresivos es el trastorno dist</w:t>
      </w:r>
      <w:r w:rsidR="00C47AF3">
        <w:t>í</w:t>
      </w:r>
      <w:r>
        <w:t>mico, que simplificando consiste en un trastorno depresivo que solo se da ciertos días y a ciertas horas del día de forma crónica.</w:t>
      </w:r>
    </w:p>
    <w:p w:rsidR="00327FEF" w:rsidRDefault="00327FEF" w:rsidP="00327FEF">
      <w:pPr>
        <w:pStyle w:val="Ttulo4"/>
      </w:pPr>
      <w:bookmarkStart w:id="25" w:name="_Toc376301"/>
      <w:r>
        <w:lastRenderedPageBreak/>
        <w:t>Trastornos sexuales</w:t>
      </w:r>
      <w:bookmarkEnd w:id="25"/>
    </w:p>
    <w:p w:rsidR="00327FEF" w:rsidRDefault="004F4434" w:rsidP="00FF33D1">
      <w:r>
        <w:t>Los trastornos sexuales, como su propio nombre indica, son aquellos que psicológicamente conllevan alteraciones en cualquier ámbito relacionado con la sexualidad humana.</w:t>
      </w:r>
    </w:p>
    <w:p w:rsidR="004F4434" w:rsidRDefault="00366F3A" w:rsidP="00FF33D1">
      <w:r>
        <w:t>Se pueden dividir en diversos grupos, como son:</w:t>
      </w:r>
    </w:p>
    <w:p w:rsidR="00366F3A" w:rsidRDefault="00366F3A" w:rsidP="00366F3A">
      <w:pPr>
        <w:pStyle w:val="Prrafodelista"/>
        <w:numPr>
          <w:ilvl w:val="0"/>
          <w:numId w:val="4"/>
        </w:numPr>
      </w:pPr>
      <w:r>
        <w:t>Trastornos del deseo sexual (Deseo hipoactivo, trastornos en la excitación, dolores…)</w:t>
      </w:r>
    </w:p>
    <w:p w:rsidR="00366F3A" w:rsidRDefault="00366F3A" w:rsidP="00366F3A">
      <w:pPr>
        <w:pStyle w:val="Prrafodelista"/>
        <w:numPr>
          <w:ilvl w:val="0"/>
          <w:numId w:val="4"/>
        </w:numPr>
      </w:pPr>
      <w:r>
        <w:t>Parafilias (Fetichismo, pedofilia, masoquismo…)</w:t>
      </w:r>
    </w:p>
    <w:p w:rsidR="00366F3A" w:rsidRDefault="00366F3A" w:rsidP="00366F3A">
      <w:pPr>
        <w:pStyle w:val="Prrafodelista"/>
        <w:numPr>
          <w:ilvl w:val="0"/>
          <w:numId w:val="4"/>
        </w:numPr>
      </w:pPr>
      <w:r>
        <w:t>Trastornos de la identidad sexual (Transgénero, inadecuación con ningún sexo…)</w:t>
      </w:r>
    </w:p>
    <w:p w:rsidR="00327FEF" w:rsidRDefault="00327FEF" w:rsidP="00327FEF">
      <w:pPr>
        <w:pStyle w:val="Ttulo4"/>
      </w:pPr>
      <w:bookmarkStart w:id="26" w:name="_Toc376302"/>
      <w:r>
        <w:t>Trastornos de la conducta alimentaria</w:t>
      </w:r>
      <w:bookmarkEnd w:id="26"/>
    </w:p>
    <w:p w:rsidR="00327FEF" w:rsidRDefault="00366F3A" w:rsidP="00FF33D1">
      <w:r>
        <w:t>Los trastornos de la conducta alimentaria son aquellos que conllevan, por un trastorno psicológico, un cambio en la alimentación de la persona, provocando reacciones también físicas en su cuerpo.</w:t>
      </w:r>
    </w:p>
    <w:p w:rsidR="00366F3A" w:rsidRDefault="00366F3A" w:rsidP="00FF33D1">
      <w:r>
        <w:t>Existen diversos trastornos, pero hay dos que destacan por encima del resto:</w:t>
      </w:r>
    </w:p>
    <w:p w:rsidR="00366F3A" w:rsidRDefault="00366F3A" w:rsidP="00366F3A">
      <w:pPr>
        <w:pStyle w:val="Prrafodelista"/>
        <w:numPr>
          <w:ilvl w:val="0"/>
          <w:numId w:val="4"/>
        </w:numPr>
      </w:pPr>
      <w:r>
        <w:t>Anorexia nerviosa</w:t>
      </w:r>
    </w:p>
    <w:p w:rsidR="00366F3A" w:rsidRDefault="00366F3A" w:rsidP="00366F3A">
      <w:pPr>
        <w:ind w:left="284" w:firstLine="0"/>
      </w:pPr>
      <w:r>
        <w:t>La anorexia nerviosa es el rechazo frontal a mantener el peso corporal, intentando bajarlo muy por debajo del umbral que daría el IMC. Así, estas personas también tienen una alteración de la visión de su peso y figura, debido al miedo irracional que general a ganar peso.</w:t>
      </w:r>
    </w:p>
    <w:p w:rsidR="00366F3A" w:rsidRDefault="00366F3A" w:rsidP="00366F3A">
      <w:pPr>
        <w:ind w:left="284" w:firstLine="0"/>
      </w:pPr>
      <w:r>
        <w:t xml:space="preserve">Un trastorno muy grave, y a la vez muy actual dentro de la anorexia es la </w:t>
      </w:r>
      <w:proofErr w:type="spellStart"/>
      <w:r>
        <w:t>drunkorexia</w:t>
      </w:r>
      <w:proofErr w:type="spellEnd"/>
      <w:r>
        <w:t>. Consiste en el rechazo a la alimentación para no engordar, pero sin dejar las bebidas alcohólicas.</w:t>
      </w:r>
    </w:p>
    <w:p w:rsidR="00366F3A" w:rsidRDefault="00366F3A" w:rsidP="00366F3A">
      <w:pPr>
        <w:pStyle w:val="Prrafodelista"/>
        <w:numPr>
          <w:ilvl w:val="0"/>
          <w:numId w:val="4"/>
        </w:numPr>
      </w:pPr>
      <w:r>
        <w:t>Bulimia nerviosa</w:t>
      </w:r>
    </w:p>
    <w:p w:rsidR="00366F3A" w:rsidRDefault="00366F3A" w:rsidP="00366F3A">
      <w:r>
        <w:t>La bulimia nerviosa consiste en un trastorno en el que la persona comete “atracones”. Un atracón se define como una ingesta de una gran cantidad de comida en un tiempo corto, donde la persona pierde totalmente el control sobre lo que come y cuanto come. Muchas veces estos atracones se dan debido a la búsqueda de refugio de malestar en la comida.</w:t>
      </w:r>
    </w:p>
    <w:p w:rsidR="00366F3A" w:rsidRDefault="00366F3A" w:rsidP="00366F3A">
      <w:r>
        <w:t>La bulimia conlleva otro problema, y este consiste en que la persona se da cuenta de que no quiere ganar peso, y por lo tanto se provoca el vómito</w:t>
      </w:r>
      <w:r w:rsidR="004D1283">
        <w:t xml:space="preserve"> o abusa de diuréticos o laxantes.</w:t>
      </w:r>
    </w:p>
    <w:p w:rsidR="00366F3A" w:rsidRDefault="00366F3A" w:rsidP="00366F3A"/>
    <w:p w:rsidR="00327FEF" w:rsidRDefault="00327FEF" w:rsidP="00327FEF">
      <w:pPr>
        <w:pStyle w:val="Ttulo4"/>
      </w:pPr>
      <w:bookmarkStart w:id="27" w:name="_Toc376303"/>
      <w:r>
        <w:t>Trastornos de la personalidad</w:t>
      </w:r>
      <w:bookmarkEnd w:id="27"/>
    </w:p>
    <w:p w:rsidR="00327FEF" w:rsidRDefault="004D1283" w:rsidP="00327FEF">
      <w:r>
        <w:t>Los trastornos de la personalidad son aquellos en los que la conducta de la persona enferma es muy distinta a la que sería normal en el resto de la sociedad, siendo estas diferencias en la cognición, en la afectividad, en las relaciones interpersonales o en el control de los impulsos.</w:t>
      </w:r>
    </w:p>
    <w:p w:rsidR="004D1283" w:rsidRDefault="004D1283" w:rsidP="00327FEF">
      <w:r>
        <w:t>Así, estas personas suelen tener un gran deterioro social</w:t>
      </w:r>
      <w:r w:rsidR="00726751">
        <w:t xml:space="preserve"> y/o laboral, especialmente porque se suele empezar a dar al final de la adolescencia o primeros años de la edad adulta.</w:t>
      </w:r>
    </w:p>
    <w:p w:rsidR="00726751" w:rsidRPr="00327FEF" w:rsidRDefault="00726751" w:rsidP="00327FEF">
      <w:r>
        <w:t>Es interesante saber que no se conoce todavía de donde proceden estos trastornos de la personalidad, pero se sospecha que pueden tener una base genética.</w:t>
      </w:r>
    </w:p>
    <w:p w:rsidR="004647E5" w:rsidRDefault="004D1283" w:rsidP="00F17CAE">
      <w:pPr>
        <w:pStyle w:val="Ttulo3"/>
      </w:pPr>
      <w:bookmarkStart w:id="28" w:name="_Toc201745"/>
      <w:bookmarkStart w:id="29" w:name="_Toc376304"/>
      <w:r>
        <w:t xml:space="preserve">En este trabajo: </w:t>
      </w:r>
      <w:r w:rsidR="00AA2E0B">
        <w:t>Grupos de trastornos psicológicos</w:t>
      </w:r>
      <w:bookmarkEnd w:id="28"/>
      <w:bookmarkEnd w:id="29"/>
    </w:p>
    <w:p w:rsidR="00AA2E0B" w:rsidRDefault="00726751" w:rsidP="00B01C84">
      <w:r>
        <w:t>Para poder clasificar con más sencillez los trastornos psicológicos, me he visto obligado a resumir la gran cantidad de ellos que hay en grupos. Tras el estudio del DSM IV (manual de referencia) y la entrevista con la psicóloga profesional, se ha determinado que los pacientes se deben de clasificar en cuatro grandes grupos de trastornos psicológicos, que son los siguientes:</w:t>
      </w:r>
    </w:p>
    <w:p w:rsidR="00726751" w:rsidRDefault="00726751" w:rsidP="00726751">
      <w:pPr>
        <w:pStyle w:val="Prrafodelista"/>
        <w:numPr>
          <w:ilvl w:val="0"/>
          <w:numId w:val="28"/>
        </w:numPr>
      </w:pPr>
      <w:r>
        <w:lastRenderedPageBreak/>
        <w:t>Trastornos TOC</w:t>
      </w:r>
    </w:p>
    <w:p w:rsidR="00726751" w:rsidRDefault="00726751" w:rsidP="00726751">
      <w:pPr>
        <w:pStyle w:val="Prrafodelista"/>
        <w:numPr>
          <w:ilvl w:val="0"/>
          <w:numId w:val="28"/>
        </w:numPr>
      </w:pPr>
      <w:r>
        <w:t>Trastornos de la Ansiedad</w:t>
      </w:r>
    </w:p>
    <w:p w:rsidR="00726751" w:rsidRDefault="00726751" w:rsidP="00726751">
      <w:pPr>
        <w:pStyle w:val="Prrafodelista"/>
        <w:numPr>
          <w:ilvl w:val="0"/>
          <w:numId w:val="28"/>
        </w:numPr>
      </w:pPr>
      <w:r>
        <w:t>Trastornos Depresivos</w:t>
      </w:r>
    </w:p>
    <w:p w:rsidR="00726751" w:rsidRPr="00AA2E0B" w:rsidRDefault="00726751" w:rsidP="00726751">
      <w:pPr>
        <w:pStyle w:val="Prrafodelista"/>
        <w:numPr>
          <w:ilvl w:val="0"/>
          <w:numId w:val="28"/>
        </w:numPr>
      </w:pPr>
      <w:r>
        <w:t>Trastornos de la Personalidad</w:t>
      </w:r>
    </w:p>
    <w:p w:rsidR="00AA2E0B" w:rsidRPr="004A708B" w:rsidRDefault="00AA2E0B" w:rsidP="0025237D">
      <w:pPr>
        <w:pStyle w:val="Ttulo3"/>
      </w:pPr>
      <w:bookmarkStart w:id="30" w:name="_Toc201746"/>
      <w:bookmarkStart w:id="31" w:name="_Toc376305"/>
      <w:r>
        <w:t>Distorsiones de la percepción de la realidad</w:t>
      </w:r>
      <w:r w:rsidR="009034FD">
        <w:t>: Las distorsiones cognitivas</w:t>
      </w:r>
      <w:bookmarkEnd w:id="30"/>
      <w:bookmarkEnd w:id="31"/>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691E3E">
      <w:pPr>
        <w:pStyle w:val="Prrafodelista"/>
        <w:numPr>
          <w:ilvl w:val="0"/>
          <w:numId w:val="6"/>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691E3E">
      <w:pPr>
        <w:pStyle w:val="Prrafodelista"/>
        <w:numPr>
          <w:ilvl w:val="0"/>
          <w:numId w:val="6"/>
        </w:numPr>
      </w:pPr>
      <w:r>
        <w:t>Generalización Exces</w:t>
      </w:r>
      <w:r w:rsidR="0025237D">
        <w:t>iv</w:t>
      </w:r>
      <w:r>
        <w:t>a</w:t>
      </w:r>
    </w:p>
    <w:p w:rsidR="009034FD" w:rsidRDefault="009034FD" w:rsidP="00B01C84">
      <w:r>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691E3E">
      <w:pPr>
        <w:pStyle w:val="Prrafodelista"/>
        <w:numPr>
          <w:ilvl w:val="0"/>
          <w:numId w:val="8"/>
        </w:numPr>
      </w:pPr>
      <w:r>
        <w:t>Todas las personas no tienen el mismo gusto</w:t>
      </w:r>
    </w:p>
    <w:p w:rsidR="00EF0436" w:rsidRDefault="00EF0436" w:rsidP="00691E3E">
      <w:pPr>
        <w:pStyle w:val="Prrafodelista"/>
        <w:numPr>
          <w:ilvl w:val="0"/>
          <w:numId w:val="8"/>
        </w:numPr>
      </w:pPr>
      <w:r>
        <w:t>Por el simple hecho de que una persona te haya rechazado, no tienen que rechazarte el resto</w:t>
      </w:r>
    </w:p>
    <w:p w:rsidR="00EF0436" w:rsidRDefault="00EF0436" w:rsidP="00B01C84"/>
    <w:p w:rsidR="009347D9" w:rsidRDefault="009347D9" w:rsidP="00B01C84"/>
    <w:p w:rsidR="00EF0436" w:rsidRDefault="00EF0436" w:rsidP="00691E3E">
      <w:pPr>
        <w:pStyle w:val="Prrafodelista"/>
        <w:numPr>
          <w:ilvl w:val="0"/>
          <w:numId w:val="6"/>
        </w:numPr>
      </w:pPr>
      <w:r>
        <w:t>Filtro Mental</w:t>
      </w:r>
    </w:p>
    <w:p w:rsidR="00012F67" w:rsidRDefault="00012F67" w:rsidP="00B01C84">
      <w:r>
        <w:t xml:space="preserve">El filtro mental, también conocido como “abstracción selectiva”, consiste en estar o haber pasado una situación, y al analizarla centrarse en sólo un elemento de esa situación, haciendo </w:t>
      </w:r>
      <w:r>
        <w:lastRenderedPageBreak/>
        <w:t>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691E3E">
      <w:pPr>
        <w:pStyle w:val="Prrafodelista"/>
        <w:numPr>
          <w:ilvl w:val="0"/>
          <w:numId w:val="6"/>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691E3E">
      <w:pPr>
        <w:pStyle w:val="Prrafodelista"/>
        <w:numPr>
          <w:ilvl w:val="0"/>
          <w:numId w:val="6"/>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691E3E">
      <w:pPr>
        <w:pStyle w:val="Prrafodelista"/>
        <w:numPr>
          <w:ilvl w:val="0"/>
          <w:numId w:val="7"/>
        </w:numPr>
      </w:pPr>
      <w:r>
        <w:t>Lectura del pensamiento</w:t>
      </w:r>
    </w:p>
    <w:p w:rsidR="00B47C36" w:rsidRDefault="00B47C36" w:rsidP="0025237D">
      <w:r>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691E3E">
      <w:pPr>
        <w:pStyle w:val="Prrafodelista"/>
        <w:numPr>
          <w:ilvl w:val="0"/>
          <w:numId w:val="7"/>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w:t>
      </w:r>
      <w:r w:rsidR="004F6AB2">
        <w:lastRenderedPageBreak/>
        <w:t xml:space="preserve">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691E3E">
      <w:pPr>
        <w:pStyle w:val="Prrafodelista"/>
        <w:numPr>
          <w:ilvl w:val="0"/>
          <w:numId w:val="6"/>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691E3E">
      <w:pPr>
        <w:pStyle w:val="Prrafodelista"/>
        <w:numPr>
          <w:ilvl w:val="0"/>
          <w:numId w:val="6"/>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691E3E">
      <w:pPr>
        <w:pStyle w:val="Prrafodelista"/>
        <w:numPr>
          <w:ilvl w:val="0"/>
          <w:numId w:val="6"/>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691E3E">
      <w:pPr>
        <w:pStyle w:val="Prrafodelista"/>
        <w:numPr>
          <w:ilvl w:val="0"/>
          <w:numId w:val="6"/>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lastRenderedPageBreak/>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691E3E">
      <w:pPr>
        <w:pStyle w:val="Prrafodelista"/>
        <w:numPr>
          <w:ilvl w:val="0"/>
          <w:numId w:val="6"/>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5227C9" w:rsidP="00F17CAE">
      <w:pPr>
        <w:pStyle w:val="Ttulo3"/>
      </w:pPr>
      <w:bookmarkStart w:id="32" w:name="_Toc201747"/>
      <w:bookmarkStart w:id="33" w:name="_Toc376306"/>
      <w:r>
        <w:t xml:space="preserve">En este trabajo: </w:t>
      </w:r>
      <w:r w:rsidR="009034FD">
        <w:t>Distorsiones cognitivas</w:t>
      </w:r>
      <w:r w:rsidR="00AA2E0B">
        <w:t xml:space="preserve"> </w:t>
      </w:r>
      <w:r>
        <w:t>usadas</w:t>
      </w:r>
      <w:bookmarkEnd w:id="32"/>
      <w:bookmarkEnd w:id="33"/>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Esto es una ventaja, debido a que me ahorraré una variable tanto en la toma de datos como en el procesamiento, lo cual para mi dataset no será demasiada diferencia a la hora de computarlo, pero sí lo sería en un dataset con muchos más pacientes. En esos casos, la toma de estas decisiones resulta de un papel fundamental a la hora de hacer cálculos para ser más eficientes computacionalmente.</w:t>
      </w:r>
    </w:p>
    <w:p w:rsidR="00A26828" w:rsidRDefault="00A26828" w:rsidP="00B01C84"/>
    <w:p w:rsidR="00A26828" w:rsidRDefault="005227C9" w:rsidP="00F17CAE">
      <w:pPr>
        <w:pStyle w:val="Ttulo4"/>
      </w:pPr>
      <w:bookmarkStart w:id="34" w:name="_Toc376307"/>
      <w:r>
        <w:t xml:space="preserve">En este trabajo: </w:t>
      </w:r>
      <w:r w:rsidR="00A26828">
        <w:t>Otras variables usadas</w:t>
      </w:r>
      <w:bookmarkEnd w:id="34"/>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691E3E">
      <w:pPr>
        <w:pStyle w:val="Prrafodelista"/>
        <w:numPr>
          <w:ilvl w:val="0"/>
          <w:numId w:val="14"/>
        </w:numPr>
      </w:pPr>
      <w:r>
        <w:t>Nombre</w:t>
      </w:r>
    </w:p>
    <w:p w:rsidR="00A26828" w:rsidRDefault="00A26828" w:rsidP="00B01C84">
      <w:r>
        <w:lastRenderedPageBreak/>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691E3E">
      <w:pPr>
        <w:pStyle w:val="Prrafodelista"/>
        <w:numPr>
          <w:ilvl w:val="0"/>
          <w:numId w:val="14"/>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691E3E">
      <w:pPr>
        <w:pStyle w:val="Prrafodelista"/>
        <w:numPr>
          <w:ilvl w:val="0"/>
          <w:numId w:val="14"/>
        </w:numPr>
      </w:pPr>
      <w:r>
        <w:t>Sexo</w:t>
      </w:r>
    </w:p>
    <w:p w:rsidR="00A26828" w:rsidRDefault="00A26828" w:rsidP="00B01C84">
      <w:r>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691E3E">
      <w:pPr>
        <w:pStyle w:val="Prrafodelista"/>
        <w:numPr>
          <w:ilvl w:val="0"/>
          <w:numId w:val="14"/>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691E3E">
      <w:pPr>
        <w:pStyle w:val="Prrafodelista"/>
        <w:numPr>
          <w:ilvl w:val="0"/>
          <w:numId w:val="15"/>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691E3E">
      <w:pPr>
        <w:pStyle w:val="Prrafodelista"/>
        <w:numPr>
          <w:ilvl w:val="0"/>
          <w:numId w:val="15"/>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691E3E">
      <w:pPr>
        <w:pStyle w:val="Prrafodelista"/>
        <w:numPr>
          <w:ilvl w:val="0"/>
          <w:numId w:val="15"/>
        </w:numPr>
      </w:pPr>
      <w:r>
        <w:t>Relación con el contexto buena:</w:t>
      </w:r>
    </w:p>
    <w:p w:rsidR="00FB4018" w:rsidRDefault="00FB4018" w:rsidP="00B01C84">
      <w:r>
        <w:t>En este caso, la persona tiene una buena relación con sus personas cercanas.</w:t>
      </w:r>
    </w:p>
    <w:p w:rsidR="00FB4018" w:rsidRDefault="00FB4018" w:rsidP="00B01C84"/>
    <w:p w:rsidR="00FB4018" w:rsidRDefault="0014487C" w:rsidP="00691E3E">
      <w:pPr>
        <w:pStyle w:val="Prrafodelista"/>
        <w:numPr>
          <w:ilvl w:val="0"/>
          <w:numId w:val="14"/>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691E3E">
      <w:pPr>
        <w:pStyle w:val="Prrafodelista"/>
        <w:numPr>
          <w:ilvl w:val="0"/>
          <w:numId w:val="16"/>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691E3E">
      <w:pPr>
        <w:pStyle w:val="Prrafodelista"/>
        <w:numPr>
          <w:ilvl w:val="0"/>
          <w:numId w:val="16"/>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691E3E">
      <w:pPr>
        <w:pStyle w:val="Prrafodelista"/>
        <w:numPr>
          <w:ilvl w:val="0"/>
          <w:numId w:val="16"/>
        </w:numPr>
      </w:pPr>
      <w:r>
        <w:lastRenderedPageBreak/>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691E3E">
      <w:pPr>
        <w:pStyle w:val="Prrafodelista"/>
        <w:numPr>
          <w:ilvl w:val="0"/>
          <w:numId w:val="14"/>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421668" w:rsidRDefault="00421668" w:rsidP="00B01C84">
      <w:r>
        <w:t xml:space="preserve">Las personas que tienen impulsividad suelen ser más propensas a la pérdida del autocontrol, </w:t>
      </w:r>
      <w:proofErr w:type="gramStart"/>
      <w:r>
        <w:t>y</w:t>
      </w:r>
      <w:proofErr w:type="gramEnd"/>
      <w:r>
        <w:t xml:space="preserve"> por ende, trastornos como la hiperactividad</w:t>
      </w:r>
      <w:r w:rsidR="004F6AB2">
        <w:t xml:space="preserve"> o cuadros de ansiedad </w:t>
      </w:r>
      <w:r>
        <w:t>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DD073C" w:rsidRDefault="00DD073C"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C75249" w:rsidRDefault="006739B8" w:rsidP="00064D0A">
      <w:pPr>
        <w:pStyle w:val="Ttulo1"/>
      </w:pPr>
      <w:bookmarkStart w:id="35" w:name="_Toc201748"/>
      <w:bookmarkStart w:id="36" w:name="_Toc376308"/>
      <w:r>
        <w:lastRenderedPageBreak/>
        <w:t xml:space="preserve">Capítulo 2: </w:t>
      </w:r>
      <w:r w:rsidR="00780AAC">
        <w:t>Data Science</w:t>
      </w:r>
      <w:bookmarkEnd w:id="35"/>
      <w:bookmarkEnd w:id="36"/>
    </w:p>
    <w:p w:rsidR="009C481A" w:rsidRDefault="006510A7" w:rsidP="00B803AE">
      <w:pPr>
        <w:pStyle w:val="Ttulo2"/>
      </w:pPr>
      <w:bookmarkStart w:id="37" w:name="_Toc201749"/>
      <w:bookmarkStart w:id="38" w:name="_Toc376309"/>
      <w:r>
        <w:t xml:space="preserve">Fundamentos Teóricos: </w:t>
      </w:r>
      <w:r w:rsidR="00B803AE">
        <w:t>Data Mining Vs Machine Learning</w:t>
      </w:r>
      <w:r w:rsidR="00780AAC">
        <w:t xml:space="preserve"> Vs Data Science</w:t>
      </w:r>
      <w:r w:rsidR="00295A88">
        <w:t xml:space="preserve"> Vs Big Data</w:t>
      </w:r>
      <w:bookmarkEnd w:id="37"/>
      <w:bookmarkEnd w:id="38"/>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r w:rsidR="004A4866">
        <w:t>, y a partir de ahora saber exactamente a qué nos referimos</w:t>
      </w:r>
      <w:r>
        <w:t>:</w:t>
      </w:r>
    </w:p>
    <w:p w:rsidR="00B803AE" w:rsidRDefault="00B803AE" w:rsidP="00B803AE">
      <w:pPr>
        <w:pStyle w:val="Ttulo3"/>
      </w:pPr>
      <w:bookmarkStart w:id="39" w:name="_Toc201750"/>
      <w:bookmarkStart w:id="40" w:name="_Toc376310"/>
      <w:r>
        <w:t>Data Mining</w:t>
      </w:r>
      <w:bookmarkEnd w:id="39"/>
      <w:bookmarkEnd w:id="40"/>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w:t>
      </w:r>
      <w:r w:rsidR="00192704">
        <w:t>soluciones de</w:t>
      </w:r>
      <w:r w:rsidR="00B803AE">
        <w:t xml:space="preserve">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691E3E">
      <w:pPr>
        <w:pStyle w:val="Prrafodelista"/>
        <w:numPr>
          <w:ilvl w:val="0"/>
          <w:numId w:val="18"/>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lastRenderedPageBreak/>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691E3E">
      <w:pPr>
        <w:pStyle w:val="Prrafodelista"/>
        <w:numPr>
          <w:ilvl w:val="0"/>
          <w:numId w:val="18"/>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691E3E">
      <w:pPr>
        <w:pStyle w:val="Prrafodelista"/>
        <w:numPr>
          <w:ilvl w:val="0"/>
          <w:numId w:val="18"/>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bookmarkStart w:id="41" w:name="_Toc201751"/>
      <w:bookmarkStart w:id="42" w:name="_Toc376311"/>
      <w:r>
        <w:t>Machine Learning</w:t>
      </w:r>
      <w:bookmarkEnd w:id="41"/>
      <w:bookmarkEnd w:id="42"/>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w:t>
      </w:r>
      <w:r>
        <w:lastRenderedPageBreak/>
        <w:t>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bookmarkStart w:id="43" w:name="_Toc201752"/>
      <w:bookmarkStart w:id="44" w:name="_Toc376312"/>
      <w:r>
        <w:t>Data Science</w:t>
      </w:r>
      <w:bookmarkEnd w:id="43"/>
      <w:bookmarkEnd w:id="44"/>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bookmarkStart w:id="45" w:name="_Toc201753"/>
      <w:bookmarkStart w:id="46" w:name="_Toc376313"/>
      <w:r>
        <w:t>Big Data</w:t>
      </w:r>
      <w:bookmarkEnd w:id="45"/>
      <w:bookmarkEnd w:id="46"/>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91E3E">
      <w:pPr>
        <w:pStyle w:val="Prrafodelista"/>
        <w:numPr>
          <w:ilvl w:val="0"/>
          <w:numId w:val="19"/>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91E3E">
      <w:pPr>
        <w:pStyle w:val="Prrafodelista"/>
        <w:numPr>
          <w:ilvl w:val="0"/>
          <w:numId w:val="19"/>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91E3E">
      <w:pPr>
        <w:pStyle w:val="Prrafodelista"/>
        <w:numPr>
          <w:ilvl w:val="0"/>
          <w:numId w:val="19"/>
        </w:numPr>
      </w:pPr>
      <w:r>
        <w:t>Big Data</w:t>
      </w:r>
    </w:p>
    <w:p w:rsidR="006D5C09" w:rsidRDefault="006D5C09" w:rsidP="006D5C09">
      <w:pPr>
        <w:pStyle w:val="Prrafodelista"/>
        <w:ind w:left="644" w:firstLine="0"/>
      </w:pPr>
    </w:p>
    <w:p w:rsidR="006D5C09" w:rsidRDefault="006D5C09" w:rsidP="006D5C09">
      <w:pPr>
        <w:pStyle w:val="Prrafodelista"/>
        <w:ind w:left="644" w:firstLine="0"/>
      </w:pPr>
      <w:r>
        <w:lastRenderedPageBreak/>
        <w:t>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y similares.</w:t>
      </w:r>
    </w:p>
    <w:p w:rsidR="005764ED" w:rsidRDefault="005764ED" w:rsidP="005764ED"/>
    <w:p w:rsidR="005764ED" w:rsidRPr="005764ED" w:rsidRDefault="005764ED" w:rsidP="005764ED">
      <w:r>
        <w:t>De este modo, podemos afirmar que “Small Data”, “Medium Data” o “Big Data” son un contexto, un “framework” donde se mueven los proyectos de data science, y que dependiendo de cual sea necesario se necesitará una tecnología u otra</w:t>
      </w:r>
      <w:r w:rsidR="00971534">
        <w:t xml:space="preserve"> para el tratamiento de los datos.</w:t>
      </w:r>
    </w:p>
    <w:p w:rsidR="009C481A" w:rsidRDefault="009C481A" w:rsidP="009C481A">
      <w:pPr>
        <w:pStyle w:val="Ttulo2"/>
      </w:pPr>
      <w:bookmarkStart w:id="47" w:name="_Toc201754"/>
      <w:bookmarkStart w:id="48" w:name="_Toc376314"/>
      <w:r>
        <w:t>Antes de</w:t>
      </w:r>
      <w:r w:rsidR="00B637FE">
        <w:t xml:space="preserve"> hacer</w:t>
      </w:r>
      <w:r>
        <w:t xml:space="preserve"> </w:t>
      </w:r>
      <w:r w:rsidR="0012454F">
        <w:t>Data Mining</w:t>
      </w:r>
      <w:bookmarkEnd w:id="47"/>
      <w:bookmarkEnd w:id="48"/>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t>Así, el conocimiento de tecnologías como Apache Spark, para el control del flujo de datos a memoria, se antoja esencial en aquellos proyectos que no pertenezcan al grupo de small data.</w:t>
      </w:r>
    </w:p>
    <w:p w:rsidR="00C44D17" w:rsidRDefault="00C44D17" w:rsidP="00C44D17">
      <w:pPr>
        <w:pStyle w:val="Ttulo3"/>
      </w:pPr>
      <w:bookmarkStart w:id="49" w:name="_Toc201755"/>
      <w:bookmarkStart w:id="50" w:name="_Toc376315"/>
      <w:r>
        <w:t>Obtención de los datos</w:t>
      </w:r>
      <w:r w:rsidR="00BA2CEE">
        <w:t xml:space="preserve"> en este trabajo</w:t>
      </w:r>
      <w:bookmarkEnd w:id="49"/>
      <w:bookmarkEnd w:id="50"/>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691E3E">
      <w:pPr>
        <w:pStyle w:val="Prrafodelista"/>
        <w:numPr>
          <w:ilvl w:val="0"/>
          <w:numId w:val="17"/>
        </w:numPr>
      </w:pPr>
      <w:r>
        <w:t>Trastorno Obsesivo – Compulsivo</w:t>
      </w:r>
    </w:p>
    <w:p w:rsidR="008003A2" w:rsidRDefault="008003A2" w:rsidP="00691E3E">
      <w:pPr>
        <w:pStyle w:val="Prrafodelista"/>
        <w:numPr>
          <w:ilvl w:val="0"/>
          <w:numId w:val="17"/>
        </w:numPr>
      </w:pPr>
      <w:r>
        <w:t>Trastorno de Ansiedad</w:t>
      </w:r>
    </w:p>
    <w:p w:rsidR="008003A2" w:rsidRDefault="008003A2" w:rsidP="00691E3E">
      <w:pPr>
        <w:pStyle w:val="Prrafodelista"/>
        <w:numPr>
          <w:ilvl w:val="0"/>
          <w:numId w:val="17"/>
        </w:numPr>
      </w:pPr>
      <w:r>
        <w:t>Trastorno de Depresión</w:t>
      </w:r>
    </w:p>
    <w:p w:rsidR="008003A2" w:rsidRDefault="008003A2" w:rsidP="00691E3E">
      <w:pPr>
        <w:pStyle w:val="Prrafodelista"/>
        <w:numPr>
          <w:ilvl w:val="0"/>
          <w:numId w:val="17"/>
        </w:numPr>
      </w:pPr>
      <w:r>
        <w:t>Trastorno de Personalidad</w:t>
      </w:r>
    </w:p>
    <w:p w:rsidR="0025250A" w:rsidRDefault="0025250A" w:rsidP="00DC6786">
      <w:pPr>
        <w:ind w:firstLine="0"/>
      </w:pPr>
    </w:p>
    <w:p w:rsidR="0012454F" w:rsidRDefault="0012454F" w:rsidP="0012454F">
      <w:pPr>
        <w:pStyle w:val="Ttulo2"/>
      </w:pPr>
      <w:bookmarkStart w:id="51" w:name="_Toc201756"/>
      <w:bookmarkStart w:id="52" w:name="_Toc376316"/>
      <w:r>
        <w:lastRenderedPageBreak/>
        <w:t>Data Mining</w:t>
      </w:r>
      <w:bookmarkEnd w:id="51"/>
      <w:bookmarkEnd w:id="52"/>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bookmarkStart w:id="53" w:name="_Toc201757"/>
      <w:bookmarkStart w:id="54" w:name="_Toc376317"/>
      <w:r>
        <w:t>Pasos previos y p</w:t>
      </w:r>
      <w:r w:rsidR="00C9447E">
        <w:t>reparación de los datos</w:t>
      </w:r>
      <w:bookmarkEnd w:id="53"/>
      <w:bookmarkEnd w:id="54"/>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691E3E">
      <w:pPr>
        <w:pStyle w:val="Prrafodelista"/>
        <w:numPr>
          <w:ilvl w:val="0"/>
          <w:numId w:val="20"/>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691E3E">
      <w:pPr>
        <w:pStyle w:val="Prrafodelista"/>
        <w:numPr>
          <w:ilvl w:val="0"/>
          <w:numId w:val="20"/>
        </w:numPr>
      </w:pPr>
      <w:r>
        <w:t>Entendimiento de los datos</w:t>
      </w:r>
    </w:p>
    <w:p w:rsidR="00991168" w:rsidRDefault="00991168" w:rsidP="00991168">
      <w:r>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691E3E">
      <w:pPr>
        <w:pStyle w:val="Prrafodelista"/>
        <w:numPr>
          <w:ilvl w:val="0"/>
          <w:numId w:val="20"/>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691E3E">
      <w:pPr>
        <w:pStyle w:val="Prrafodelista"/>
        <w:numPr>
          <w:ilvl w:val="0"/>
          <w:numId w:val="21"/>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691E3E">
      <w:pPr>
        <w:pStyle w:val="Prrafodelista"/>
        <w:numPr>
          <w:ilvl w:val="0"/>
          <w:numId w:val="21"/>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lastRenderedPageBreak/>
        <w:t>Posteriormente, para continuar con la preparación de los datos, hay que valorar la opción de un preprocesamiento y transformación de los mismos, atendiendo a algunas técnicas como:</w:t>
      </w:r>
    </w:p>
    <w:p w:rsidR="00664742" w:rsidRDefault="00664742" w:rsidP="00691E3E">
      <w:pPr>
        <w:pStyle w:val="Prrafodelista"/>
        <w:numPr>
          <w:ilvl w:val="0"/>
          <w:numId w:val="22"/>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91E3E">
      <w:pPr>
        <w:pStyle w:val="Prrafodelista"/>
        <w:numPr>
          <w:ilvl w:val="0"/>
          <w:numId w:val="22"/>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91E3E">
      <w:pPr>
        <w:pStyle w:val="Prrafodelista"/>
        <w:numPr>
          <w:ilvl w:val="0"/>
          <w:numId w:val="22"/>
        </w:numPr>
      </w:pPr>
      <w:r>
        <w:t>Reducción de la dimensionalidad</w:t>
      </w:r>
    </w:p>
    <w:p w:rsidR="00D63D45" w:rsidRDefault="00CA0F4F" w:rsidP="00D63D45">
      <w:r>
        <w:t>La reducción de la dimensionalidad es una técnica consistente en la eliminación de columnas del dataset (</w:t>
      </w:r>
      <w:proofErr w:type="gramStart"/>
      <w:r>
        <w:t>y</w:t>
      </w:r>
      <w:proofErr w:type="gramEnd"/>
      <w:r>
        <w:t xml:space="preserve"> por lo tanto, dimensiones), de tal manera que mejore la eficacia de los algoritmos de data mining.</w:t>
      </w:r>
      <w:r w:rsidR="00E12FD2">
        <w:t xml:space="preserve"> En parte, esto se debe a que, en la reducción de dimensiones, algunas características innecesarias son eliminadas, además del ruido. Por otra parte, esta mejora viene dada por la llamada “maldición de la dimensionalidad”.</w:t>
      </w:r>
    </w:p>
    <w:p w:rsidR="00E12FD2" w:rsidRDefault="00E12FD2" w:rsidP="00D63D45">
      <w:r>
        <w:t>La maldición de la dimensionalidad consiste en el fenómeno basado en que la minería de datos aumenta en complejidad conforme el número de dimensiones aumenta. Esto, si lo vemos en el espacio, significa que cada vez el conjunto de los datos se vuelve más difuso, lo que complica la clasificación de los datos, lo que conlleva modelos más imprecisos.</w:t>
      </w:r>
    </w:p>
    <w:p w:rsidR="00E12FD2" w:rsidRDefault="00E12FD2" w:rsidP="00E12FD2">
      <w:r>
        <w:t xml:space="preserve">De este modo, la técnica más utilizada para el análisis de las dimensiones es conocida como PCA, acrónimo de Principal </w:t>
      </w:r>
      <w:proofErr w:type="spellStart"/>
      <w:r>
        <w:t>Components</w:t>
      </w:r>
      <w:proofErr w:type="spellEnd"/>
      <w:r>
        <w:t xml:space="preserve"> </w:t>
      </w:r>
      <w:proofErr w:type="spellStart"/>
      <w:r>
        <w:t>Analysis</w:t>
      </w:r>
      <w:proofErr w:type="spellEnd"/>
      <w:r>
        <w:t xml:space="preserve">, que en castellano significa “Análisis de Componentes Principales”. PCA consiste en una técnica de álgebra lineal, aplicable a variables continuas, que encuentra nuevas variables a partir de la combinación lineal de variables </w:t>
      </w:r>
      <w:r>
        <w:lastRenderedPageBreak/>
        <w:t xml:space="preserve">anteriores. Haciendo esta técnica, si las variables son ortogonales, se obtendrá mucha información, mientras </w:t>
      </w:r>
      <w:proofErr w:type="gramStart"/>
      <w:r>
        <w:t>que</w:t>
      </w:r>
      <w:proofErr w:type="gramEnd"/>
      <w:r>
        <w:t xml:space="preserve"> si las variables tienen vectores muy similares en tamaño y dirección, se explicarán mucho la una a la otra y de este modo una de las dos será “innecesaria”.</w:t>
      </w:r>
    </w:p>
    <w:p w:rsidR="00664742" w:rsidRDefault="00664742" w:rsidP="00691E3E">
      <w:pPr>
        <w:pStyle w:val="Prrafodelista"/>
        <w:numPr>
          <w:ilvl w:val="0"/>
          <w:numId w:val="22"/>
        </w:numPr>
      </w:pPr>
      <w:r>
        <w:t>Creación de características</w:t>
      </w:r>
    </w:p>
    <w:p w:rsidR="00E12FD2" w:rsidRDefault="00E12FD2" w:rsidP="00E12FD2">
      <w:r>
        <w:t>Como oposición a la reducción de la dimensionalidad, podemos poner en acción otra técnica llamada creación de características, o como se conoce en inglés, “</w:t>
      </w:r>
      <w:proofErr w:type="spellStart"/>
      <w:r>
        <w:t>Feature</w:t>
      </w:r>
      <w:proofErr w:type="spellEnd"/>
      <w:r>
        <w:t xml:space="preserve"> </w:t>
      </w:r>
      <w:proofErr w:type="spellStart"/>
      <w:r>
        <w:t>Creation</w:t>
      </w:r>
      <w:proofErr w:type="spellEnd"/>
      <w:r>
        <w:t>”.</w:t>
      </w:r>
    </w:p>
    <w:p w:rsidR="00E12FD2" w:rsidRDefault="00E12FD2" w:rsidP="00E12FD2">
      <w:r>
        <w:t xml:space="preserve">Esta técnica destaca por </w:t>
      </w:r>
      <w:r w:rsidR="007514CD">
        <w:t>la creación de dimensiones a partir de las dimensiones ya existentes, de tal manera que se crea un nuevo dataset con unas dimensiones que capturan la información de una manera mucho más efectiva.</w:t>
      </w:r>
      <w:r w:rsidR="00DF53FE">
        <w:t xml:space="preserve"> Además, tiene como ventaja que se produce una reducción de la dimensionalidad, con todos los beneficios que hemos visto anteriormente. Por ello, en datasets con una </w:t>
      </w:r>
      <w:r w:rsidR="005C49E4">
        <w:t>muy alta</w:t>
      </w:r>
      <w:r w:rsidR="00DF53FE">
        <w:t xml:space="preserve"> dimensionalidad</w:t>
      </w:r>
      <w:r w:rsidR="005C49E4">
        <w:t xml:space="preserve"> esta técnica es muy valiosa.</w:t>
      </w:r>
    </w:p>
    <w:p w:rsidR="005C49E4" w:rsidRDefault="005C49E4" w:rsidP="00E12FD2">
      <w:r>
        <w:t>Existen tres métodos para la creación de características:</w:t>
      </w:r>
    </w:p>
    <w:p w:rsidR="005C49E4" w:rsidRDefault="005C49E4" w:rsidP="00691E3E">
      <w:pPr>
        <w:pStyle w:val="Prrafodelista"/>
        <w:numPr>
          <w:ilvl w:val="0"/>
          <w:numId w:val="23"/>
        </w:numPr>
      </w:pPr>
      <w:r>
        <w:t>Extracción de características</w:t>
      </w:r>
    </w:p>
    <w:p w:rsidR="005C49E4" w:rsidRDefault="005C49E4" w:rsidP="00B154F4">
      <w:r>
        <w:t>Básicamente, la extracción de características consiste en la creación de un nuevo conjunto de características a partir de las anteriores. Desafortunadamente, esta técnica no puede ser usada demasiado a menudo, debido a que es muy específica de ciertos dominios, como el del análisis de píxeles de fotografías.</w:t>
      </w:r>
    </w:p>
    <w:p w:rsidR="005C49E4" w:rsidRDefault="005C49E4" w:rsidP="00691E3E">
      <w:pPr>
        <w:pStyle w:val="Prrafodelista"/>
        <w:numPr>
          <w:ilvl w:val="0"/>
          <w:numId w:val="23"/>
        </w:numPr>
      </w:pPr>
      <w:r>
        <w:t>Mapeado de los datos a un nuevo espacio</w:t>
      </w:r>
    </w:p>
    <w:p w:rsidR="005C49E4" w:rsidRDefault="00B154F4" w:rsidP="00B154F4">
      <w:r>
        <w:t>La traslación de datos a un nuevo espacio para intentar ver patrones y características que antes pasaban desapercibidos debido a ruido u otros factores es una técnica sencilla y útil en muchos casos.</w:t>
      </w:r>
      <w:r w:rsidR="00C6190C">
        <w:t xml:space="preserve"> Podríamos definirlo como “la búsqueda de un nuevo punto de vista”.</w:t>
      </w:r>
    </w:p>
    <w:p w:rsidR="00B154F4" w:rsidRDefault="00B154F4" w:rsidP="00B154F4">
      <w:r>
        <w:t>En caso de estar buscando patrones, una gran ayuda puede ser la aplicación de la transformada de Fourier, especialmente en el caso de las series temporales, ya que revelará información que, en este caso, tiene de forma explícita la frecuencia.</w:t>
      </w:r>
    </w:p>
    <w:p w:rsidR="005C49E4" w:rsidRDefault="005C49E4" w:rsidP="00691E3E">
      <w:pPr>
        <w:pStyle w:val="Prrafodelista"/>
        <w:numPr>
          <w:ilvl w:val="0"/>
          <w:numId w:val="23"/>
        </w:numPr>
      </w:pPr>
      <w:r>
        <w:t>Construcción de características</w:t>
      </w:r>
    </w:p>
    <w:p w:rsidR="00B154F4" w:rsidRDefault="00B154F4" w:rsidP="00B154F4">
      <w:r>
        <w:t>Finalmente, tenemos la construcción de características como tercer método de la creación de las mismas. Este método se utiliza cuando en el dataset se tienen los datos correctos para obtener una información determinada, pero el algoritmo de data mining que se va a usar no acepta esta información. En este caso, la construcción de nuevas características construidas a partir de las originales puede dar lugar a unas características más útiles y aceptadas por el algoritmo determinado.</w:t>
      </w:r>
    </w:p>
    <w:p w:rsidR="00664742" w:rsidRDefault="00664742" w:rsidP="00691E3E">
      <w:pPr>
        <w:pStyle w:val="Prrafodelista"/>
        <w:numPr>
          <w:ilvl w:val="0"/>
          <w:numId w:val="22"/>
        </w:numPr>
      </w:pPr>
      <w:r>
        <w:t>Discretización y transformación a binario</w:t>
      </w:r>
    </w:p>
    <w:p w:rsidR="0006413C" w:rsidRDefault="00240ACF" w:rsidP="0006413C">
      <w:r>
        <w:t>Muchas veces, cuando se tiene que ejecutar un algoritmo de clasificación, los datos deben de estar en forma categórica. También, algunos algoritmos para encontrar patrones necesitan que la información se encuentre de forma binaria. Así, para el primer caso hablamos de técnicas de discretización, mientras que para el segundo hablamos de técnicas de binarización. Vamos a verlos con más detalle:</w:t>
      </w:r>
    </w:p>
    <w:p w:rsidR="00240ACF" w:rsidRDefault="00240ACF" w:rsidP="00691E3E">
      <w:pPr>
        <w:pStyle w:val="Prrafodelista"/>
        <w:numPr>
          <w:ilvl w:val="0"/>
          <w:numId w:val="24"/>
        </w:numPr>
      </w:pPr>
      <w:r>
        <w:t>Binarización</w:t>
      </w:r>
    </w:p>
    <w:p w:rsidR="00896A36" w:rsidRDefault="00896A36" w:rsidP="00896A36">
      <w:pPr>
        <w:rPr>
          <w:rFonts w:eastAsiaTheme="minorEastAsia"/>
        </w:rPr>
      </w:pPr>
      <w:r>
        <w:t xml:space="preserve">La binarización consiste en la técnica mediante la cual, para “m” valores categóricos, se le asigna un valor a cada uno que entre dentro del intervalo siguiente: </w:t>
      </w:r>
      <m:oMath>
        <m:r>
          <w:rPr>
            <w:rFonts w:ascii="Cambria Math" w:hAnsi="Cambria Math"/>
          </w:rPr>
          <m:t>[ 0, m-1]</m:t>
        </m:r>
      </m:oMath>
      <w:r>
        <w:rPr>
          <w:rFonts w:eastAsiaTheme="minorEastAsia"/>
        </w:rPr>
        <w:t>.</w:t>
      </w:r>
      <w:r w:rsidR="005A6218">
        <w:rPr>
          <w:rFonts w:eastAsiaTheme="minorEastAsia"/>
        </w:rPr>
        <w:t xml:space="preserve"> Una vez hecho esto, podemos convertir estos números en binario, de tal manera que obtendremos para cada observación un array con un valor binario correspondiente a la clase.</w:t>
      </w:r>
    </w:p>
    <w:p w:rsidR="005A6218" w:rsidRDefault="005A6218" w:rsidP="00896A36">
      <w:r>
        <w:lastRenderedPageBreak/>
        <w:t>La binarización también se puede hacer de forma asimétrica, de tal manera que cada columna represente un estado, y por cada observación sólo puede haber un uno en este array, representando al estado al que pertenece, mientras que en el resto de estados esto es igual a cero. Esta técnica se suele dar, por ejemplo, cuando tenemos variables totalmente excluyentes entre ellas.</w:t>
      </w:r>
    </w:p>
    <w:p w:rsidR="00240ACF" w:rsidRDefault="00240ACF" w:rsidP="00691E3E">
      <w:pPr>
        <w:pStyle w:val="Prrafodelista"/>
        <w:numPr>
          <w:ilvl w:val="0"/>
          <w:numId w:val="24"/>
        </w:numPr>
      </w:pPr>
      <w:r>
        <w:t>Discretización</w:t>
      </w:r>
    </w:p>
    <w:p w:rsidR="00C16A63" w:rsidRDefault="00C16A63" w:rsidP="00C16A63">
      <w:r>
        <w:t>La discretización de variables continuas depende del algoritmo a ser usado principalmente. Todas las discretizaciones conllevan dos subtareas imprescindibles, que son la elección del número de categorías que habrá, y la selección de intervalos de valores de pertenencia a cada variable.</w:t>
      </w:r>
    </w:p>
    <w:p w:rsidR="00664742" w:rsidRDefault="00664742" w:rsidP="00691E3E">
      <w:pPr>
        <w:pStyle w:val="Prrafodelista"/>
        <w:numPr>
          <w:ilvl w:val="0"/>
          <w:numId w:val="22"/>
        </w:numPr>
      </w:pPr>
      <w:r>
        <w:t>Transformación de variables</w:t>
      </w:r>
    </w:p>
    <w:p w:rsidR="00664742" w:rsidRDefault="003A4539" w:rsidP="00C16A63">
      <w:r>
        <w:t>La transformación de variables es una técnica que se aplica a todos los valores de una variable por diversos motivos. Hay dos tipos de transformación de variables, que explicaré a continuación:</w:t>
      </w:r>
    </w:p>
    <w:p w:rsidR="003A4539" w:rsidRDefault="003A4539" w:rsidP="00691E3E">
      <w:pPr>
        <w:pStyle w:val="Prrafodelista"/>
        <w:numPr>
          <w:ilvl w:val="0"/>
          <w:numId w:val="25"/>
        </w:numPr>
      </w:pPr>
      <w:r>
        <w:t>Funciones Simples</w:t>
      </w:r>
    </w:p>
    <w:p w:rsidR="003A4539" w:rsidRDefault="003A4539" w:rsidP="003A4539">
      <w:r>
        <w:t>Este proceso es tan sencillo como la aplicación de una función matemática a cada valor de la variable en cuestión. Las más usadas son la raíz cuadrada, el logaritmo y la inversa, para poder transformar un conjunto de datos que no siguen una curva gaus</w:t>
      </w:r>
      <w:r w:rsidR="00583782">
        <w:t>s</w:t>
      </w:r>
      <w:r>
        <w:t>iana en otro conjunto que lo cumple.</w:t>
      </w:r>
    </w:p>
    <w:p w:rsidR="00486BD1" w:rsidRDefault="00486BD1" w:rsidP="003A4539">
      <w:r>
        <w:t>Estas transformaciones deben de aplicarse con cautela, debido a que cambian la naturaleza de los datos, y no se trabaja por lo tanto con los originales. Por ejemplo, si hacemos la inversa, los valores superiores a 1 estarán siendo disminuidos, mientras que los menores estarán siendo aumentados. Por ello, nos debemos hacer unas preguntas previas, como pueden ser: ¿Es importante el valor exacto del dato? ¿Necesitamos tener un orden, una idea de qué observación tiene esa variable mayor que otra? ¿Cómo se aplica esa transformación a las variables extrañas, como al cero?</w:t>
      </w:r>
    </w:p>
    <w:p w:rsidR="003A4539" w:rsidRDefault="00486BD1" w:rsidP="00691E3E">
      <w:pPr>
        <w:pStyle w:val="Prrafodelista"/>
        <w:numPr>
          <w:ilvl w:val="0"/>
          <w:numId w:val="25"/>
        </w:numPr>
      </w:pPr>
      <w:r>
        <w:t>Estandarización</w:t>
      </w:r>
    </w:p>
    <w:p w:rsidR="00C16A63" w:rsidRDefault="00486BD1" w:rsidP="00C16A63">
      <w:r>
        <w:t>La estandarización de variables, también conocida como normalización (no confundir con una transformación gaus</w:t>
      </w:r>
      <w:r w:rsidR="00583782">
        <w:t>s</w:t>
      </w:r>
      <w:r>
        <w:t>iana), es una técnica cuyo objetivo es que todo el dataset, o una parte de él, siga una determinada norma o propiedad.</w:t>
      </w:r>
    </w:p>
    <w:p w:rsidR="00486BD1" w:rsidRDefault="00486BD1" w:rsidP="00C16A63">
      <w:r>
        <w:t xml:space="preserve">Esta estandarización es muy necesaria en caso de que alguna de las variables destaque sobre el resto por algún motivo, especialmente si el valor es muy distinto al resto, debido a que cualquier método que use distancias euclídeas tendrá en cuenta la distancia y el peso de las variables, y si queremos que los modelos aprendan de una manera imparcial </w:t>
      </w:r>
      <w:r w:rsidR="00583782">
        <w:t>se deben</w:t>
      </w:r>
      <w:r>
        <w:t xml:space="preserve"> de poner todas las variables bajo la misma norma.</w:t>
      </w:r>
    </w:p>
    <w:p w:rsidR="00C16A63" w:rsidRPr="00991168" w:rsidRDefault="00C16A63" w:rsidP="00C16A63"/>
    <w:p w:rsidR="00182157" w:rsidRPr="00182157" w:rsidRDefault="00B360CB" w:rsidP="00BA2CEE">
      <w:pPr>
        <w:pStyle w:val="Ttulo3"/>
      </w:pPr>
      <w:bookmarkStart w:id="55" w:name="_Toc201758"/>
      <w:bookmarkStart w:id="56" w:name="_Toc376318"/>
      <w:r>
        <w:t xml:space="preserve">En este trabajo: </w:t>
      </w:r>
      <w:r w:rsidR="00182157">
        <w:t>Preparación de los datos</w:t>
      </w:r>
      <w:bookmarkEnd w:id="55"/>
      <w:bookmarkEnd w:id="56"/>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t xml:space="preserve">Para la confección del dataset, he tenido que tener en cuenta las necesidades posteriores de los algoritmos a usar. Para la simplificación del problema, he subdividido y posteriormente </w:t>
      </w:r>
      <w:r>
        <w:lastRenderedPageBreak/>
        <w:t>codificado muchas variables de forma binaria, de tal manera que la variable obtenga el valor de un uno cuando se d</w:t>
      </w:r>
      <w:r w:rsidR="00991168">
        <w:t>é</w:t>
      </w:r>
      <w:r>
        <w:t xml:space="preserve"> el caso, y obtenga el valor de cero cuando no se dé</w:t>
      </w:r>
      <w:r w:rsidR="00A43524">
        <w:t>, creando manualmente una binarización asimétrica</w:t>
      </w:r>
      <w:r>
        <w:t xml:space="preserve">. Esto se </w:t>
      </w:r>
      <w:r w:rsidR="00606A35">
        <w:t>puede observar</w:t>
      </w:r>
      <w:r>
        <w:t xml:space="preserve"> en:</w:t>
      </w:r>
    </w:p>
    <w:p w:rsidR="00182157" w:rsidRDefault="00182157" w:rsidP="00691E3E">
      <w:pPr>
        <w:pStyle w:val="Prrafodelista"/>
        <w:numPr>
          <w:ilvl w:val="0"/>
          <w:numId w:val="4"/>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691E3E">
      <w:pPr>
        <w:pStyle w:val="Prrafodelista"/>
        <w:numPr>
          <w:ilvl w:val="0"/>
          <w:numId w:val="4"/>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691E3E">
      <w:pPr>
        <w:pStyle w:val="Prrafodelista"/>
        <w:numPr>
          <w:ilvl w:val="0"/>
          <w:numId w:val="4"/>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691E3E">
      <w:pPr>
        <w:pStyle w:val="Prrafodelista"/>
        <w:numPr>
          <w:ilvl w:val="0"/>
          <w:numId w:val="4"/>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 xml:space="preserve">Para el resto de datos no hubo que hacer ninguna preparación previa, debido a que posteriormente, mediante código, cualquier cambio puede ser hecho, como la eliminación de columnas o el centrado y escalado </w:t>
      </w:r>
      <w:r w:rsidR="00A43524">
        <w:t xml:space="preserve">(normalización) </w:t>
      </w:r>
      <w:r>
        <w:t>que posteriormente haré.</w:t>
      </w:r>
    </w:p>
    <w:p w:rsidR="00A43524" w:rsidRDefault="00A43524" w:rsidP="00182157">
      <w:pPr>
        <w:ind w:firstLine="0"/>
      </w:pPr>
      <w:r>
        <w:t>Respecto a la discretización, se efectúa cuando es necesaria y en las variables necesarias, siendo la variable correspondiente al grupo la más importante, debido a que es una variable puramente categórica.</w:t>
      </w:r>
    </w:p>
    <w:p w:rsidR="00A43524"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bookmarkStart w:id="57" w:name="_Toc201759"/>
      <w:bookmarkStart w:id="58" w:name="_Toc376319"/>
      <w:r>
        <w:t>Análisis Exploratorio</w:t>
      </w:r>
      <w:bookmarkEnd w:id="57"/>
      <w:bookmarkEnd w:id="58"/>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r w:rsidR="00A97989">
        <w:t xml:space="preserve"> con una mirada simple hacia los datos</w:t>
      </w:r>
      <w:r>
        <w:t>.</w:t>
      </w:r>
      <w:r w:rsidR="00877E66">
        <w:t xml:space="preserve"> Esta técnica fue inventada por </w:t>
      </w:r>
      <w:r w:rsidR="001B5A2D">
        <w:t xml:space="preserve">el estadista </w:t>
      </w:r>
      <w:r w:rsidR="00877E66">
        <w:t xml:space="preserve">John </w:t>
      </w:r>
      <w:proofErr w:type="spellStart"/>
      <w:r w:rsidR="00877E66">
        <w:t>Turkey</w:t>
      </w:r>
      <w:proofErr w:type="spellEnd"/>
      <w:r w:rsidR="00877E66">
        <w:t xml:space="preserve"> en la década de 1970.</w:t>
      </w:r>
    </w:p>
    <w:p w:rsidR="004A708B" w:rsidRDefault="00182157" w:rsidP="00C9447E">
      <w:r>
        <w:t xml:space="preserve">Además de encontrar patrones y relaciones, el análisis exploratorio de los datos es un elemento que se antoja fundamental a aplicar antes del machine learning, debido a que en la </w:t>
      </w:r>
      <w:r>
        <w:lastRenderedPageBreak/>
        <w:t>mayor parte de los datasets hay datos outliers, que faltan o inconsistentes. Debido a esto, hacer un análisis exploratorio ciertamente profundo, ver si las relaciones que existen cuadran con la realidad</w:t>
      </w:r>
      <w:r w:rsidR="00A97989">
        <w:t xml:space="preserve"> (mediante un conocimiento previo del negocio)</w:t>
      </w:r>
      <w:r>
        <w:t>, y la eliminación de variables outliers o que no aportan nueva información debido a su varianza cercana a cero se antoja fundamental para obtener unos modelos posteriores de machine learning que sean rápidos, eficaces y precisos.</w:t>
      </w:r>
    </w:p>
    <w:p w:rsidR="004B0168" w:rsidRDefault="00162A43" w:rsidP="00C9447E">
      <w:r>
        <w:t xml:space="preserve">Debido a esto, </w:t>
      </w:r>
      <w:r w:rsidR="00991168">
        <w:t>primero hay que hacer unas pequeñas comprobaciones para comprobar nuestros datos, que se dividen en la comprobación de los tipos de datos, y la comprobación de la calidad de los datos.</w:t>
      </w:r>
    </w:p>
    <w:p w:rsidR="00877E66" w:rsidRDefault="00877E66" w:rsidP="00C9447E">
      <w:r>
        <w:t>Una vez que hemos comprobado ambos, podemos empezar con la parte estadística del análisis exploratorio. Hay varios pasos que se pueden cubrir, que los iremos viendo en los siguientes subapartados.</w:t>
      </w:r>
    </w:p>
    <w:p w:rsidR="004D12B2" w:rsidRPr="004D12B2" w:rsidRDefault="00877E66" w:rsidP="004D12B2">
      <w:pPr>
        <w:pStyle w:val="Ttulo4"/>
      </w:pPr>
      <w:bookmarkStart w:id="59" w:name="_Toc376320"/>
      <w:r>
        <w:t>Resumen de las estadísticas del Dataset</w:t>
      </w:r>
      <w:bookmarkEnd w:id="59"/>
    </w:p>
    <w:p w:rsidR="00877E66" w:rsidRDefault="00B23616" w:rsidP="00877E66">
      <w:r>
        <w:t xml:space="preserve">El resumen de las estadísticas del dataset no es más que un conjunto de números indicando </w:t>
      </w:r>
      <w:r w:rsidR="00C93831">
        <w:t>varias características de un dataset. En estas estadísticas, hay varios apartados que tendremos en cuenta:</w:t>
      </w:r>
    </w:p>
    <w:p w:rsidR="00C93831" w:rsidRDefault="00C93831" w:rsidP="00691E3E">
      <w:pPr>
        <w:pStyle w:val="Prrafodelista"/>
        <w:numPr>
          <w:ilvl w:val="0"/>
          <w:numId w:val="26"/>
        </w:numPr>
      </w:pPr>
      <w:r>
        <w:t>Frecuencias y la moda</w:t>
      </w:r>
    </w:p>
    <w:p w:rsidR="00C93831" w:rsidRDefault="00C93831" w:rsidP="00C93831">
      <w:r>
        <w:t>La frecuencia de una variable consiste en un número, que puede estar entre cero y uno, que indica el tanto por uno de ocurrencias de dicho valor de la variable en una lista de m objetos. Por ello, sigue la siguiente fórmula:</w:t>
      </w:r>
    </w:p>
    <w:p w:rsidR="00C93831" w:rsidRPr="00C93831" w:rsidRDefault="00C93831" w:rsidP="00C938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nº objetos con valor x</m:t>
              </m:r>
            </m:num>
            <m:den>
              <m:r>
                <w:rPr>
                  <w:rFonts w:ascii="Cambria Math" w:hAnsi="Cambria Math"/>
                </w:rPr>
                <m:t>nº objetos totales</m:t>
              </m:r>
            </m:den>
          </m:f>
        </m:oMath>
      </m:oMathPara>
    </w:p>
    <w:p w:rsidR="00C93831" w:rsidRDefault="00C93831" w:rsidP="00C93831">
      <w:r>
        <w:t>Si hablamos de la moda, simplemente nos estaremos refiriendo al valor de cierta variable que tiene una frecuencia mayor que los otros.</w:t>
      </w:r>
    </w:p>
    <w:p w:rsidR="00C93831" w:rsidRDefault="00C93831" w:rsidP="00691E3E">
      <w:pPr>
        <w:pStyle w:val="Prrafodelista"/>
        <w:numPr>
          <w:ilvl w:val="0"/>
          <w:numId w:val="26"/>
        </w:numPr>
      </w:pPr>
      <w:r>
        <w:t>Percentiles</w:t>
      </w:r>
    </w:p>
    <w:p w:rsidR="001B5A2D" w:rsidRDefault="001B5A2D" w:rsidP="001B5A2D">
      <w:r>
        <w:t xml:space="preserve">Para datos ordenados, el percentil de un conjunto de valores nos da mucha información. </w:t>
      </w:r>
      <w:r w:rsidR="00C12908">
        <w:t>Dado un número p entre 0 y 100, el p-</w:t>
      </w:r>
      <w:proofErr w:type="spellStart"/>
      <w:r w:rsidR="00C12908">
        <w:t>esimo</w:t>
      </w:r>
      <w:proofErr w:type="spellEnd"/>
      <w:r w:rsidR="00C12908">
        <w:t xml:space="preserve"> percentil es un valor de x donde el p% de los datos totales son inferiores a ese valor p-</w:t>
      </w:r>
      <w:proofErr w:type="spellStart"/>
      <w:r w:rsidR="00C12908">
        <w:t>esimo</w:t>
      </w:r>
      <w:proofErr w:type="spellEnd"/>
      <w:r w:rsidR="00C12908">
        <w:t xml:space="preserve">. </w:t>
      </w:r>
      <w:r w:rsidR="00615E37">
        <w:t>Así, podremos obtener qué valores destacan por encima del resto en un determinado porcentaje.</w:t>
      </w:r>
    </w:p>
    <w:p w:rsidR="00C93831" w:rsidRDefault="00C93831" w:rsidP="00691E3E">
      <w:pPr>
        <w:pStyle w:val="Prrafodelista"/>
        <w:numPr>
          <w:ilvl w:val="0"/>
          <w:numId w:val="26"/>
        </w:numPr>
      </w:pPr>
      <w:r>
        <w:t>Media y mediana</w:t>
      </w:r>
    </w:p>
    <w:p w:rsidR="000E3955" w:rsidRDefault="000E3955" w:rsidP="000E3955">
      <w:r>
        <w:t>Para los datos que son continuos, dos de las estadísticas más básicas y a la vez más miradas son la media y la mediana.</w:t>
      </w:r>
    </w:p>
    <w:p w:rsidR="000E3955" w:rsidRDefault="000E3955" w:rsidP="000E3955">
      <w:r>
        <w:t>Podríamos definir la mediana como el valor que está en el medio de un conjunto de datos. Si hubiera un número par de datos, sería la media de los dos valores del centro.</w:t>
      </w:r>
    </w:p>
    <w:p w:rsidR="000E3955" w:rsidRDefault="000E3955" w:rsidP="000E3955">
      <w:r>
        <w:t>La media se puede definir mediante la siguiente función:</w:t>
      </w:r>
    </w:p>
    <w:p w:rsidR="000E3955" w:rsidRPr="000E3955" w:rsidRDefault="00760153" w:rsidP="000E3955">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media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Σ</m:t>
              </m:r>
              <m:r>
                <w:rPr>
                  <w:rFonts w:ascii="Cambria Math" w:hAnsi="Cambria Math"/>
                </w:rPr>
                <m:t xml:space="preserve"> </m:t>
              </m:r>
              <m:r>
                <w:rPr>
                  <w:rFonts w:ascii="Cambria Math" w:hAnsi="Cambria Math"/>
                </w:rPr>
                <m:t>X</m:t>
              </m:r>
              <m:r>
                <w:rPr>
                  <w:rFonts w:ascii="Cambria Math" w:hAnsi="Cambria Math"/>
                </w:rPr>
                <m:t>i</m:t>
              </m:r>
            </m:num>
            <m:den>
              <m:r>
                <w:rPr>
                  <w:rFonts w:ascii="Cambria Math" w:hAnsi="Cambria Math"/>
                </w:rPr>
                <m:t>nº valores total</m:t>
              </m:r>
            </m:den>
          </m:f>
        </m:oMath>
      </m:oMathPara>
    </w:p>
    <w:p w:rsidR="000E3955" w:rsidRDefault="000E3955" w:rsidP="000E3955">
      <w:pPr>
        <w:rPr>
          <w:rFonts w:eastAsiaTheme="minorEastAsia"/>
        </w:rPr>
      </w:pPr>
      <w:r>
        <w:rPr>
          <w:rFonts w:eastAsiaTheme="minorEastAsia"/>
        </w:rPr>
        <w:t>Pero la media suele tener problemas, debido a que puede tener valores outliers, o que sin ser outliers la distorsionen en cierto modo. Para ello se inventó el concepto de media recortada, que consiste en coger un porcentaje, que suele rondar entre el 1% y el 5%, y desechar ese porcentaje de datos tanto de la parte superior como de la inferior del dataset ordenado.</w:t>
      </w:r>
    </w:p>
    <w:p w:rsidR="000E3955" w:rsidRDefault="000E3955" w:rsidP="000E3955"/>
    <w:p w:rsidR="00C93831" w:rsidRDefault="00C93831" w:rsidP="00691E3E">
      <w:pPr>
        <w:pStyle w:val="Prrafodelista"/>
        <w:numPr>
          <w:ilvl w:val="0"/>
          <w:numId w:val="26"/>
        </w:numPr>
      </w:pPr>
      <w:r>
        <w:lastRenderedPageBreak/>
        <w:t>Rango y varianza</w:t>
      </w:r>
    </w:p>
    <w:p w:rsidR="000E3955" w:rsidRDefault="005277A9" w:rsidP="000E3955">
      <w:r>
        <w:t>El rango y la varianza son las llamadas “medidas de dispersión”, ya que miden el dominio en el que se proyectan los datos, y la diferencia entre los valores.</w:t>
      </w:r>
    </w:p>
    <w:p w:rsidR="005277A9" w:rsidRDefault="005277A9" w:rsidP="005277A9">
      <w:r>
        <w:t>La más simple de las dos es el rango, que se puede medir tanto con la resta del valor más alto menos el valor más bajo, como con un intervalo cerrado donde el primer valor del mismo sea el más pequeño, y el segundo el más grande.</w:t>
      </w:r>
    </w:p>
    <w:p w:rsidR="005277A9" w:rsidRDefault="005277A9" w:rsidP="005277A9">
      <w:r>
        <w:t xml:space="preserve">La varianza, aunque más complicada, es el valor preferido a la hora de calcular la dispersión de los datos, y se suele representar como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fórmula a la que atiende</w:t>
      </w:r>
      <w:r w:rsidR="00284064">
        <w:t>, siendo m el total de datos</w:t>
      </w:r>
      <w:r w:rsidR="004A1918">
        <w:t>,</w:t>
      </w:r>
      <w:r>
        <w:t xml:space="preserve"> es la siguiente:</w:t>
      </w:r>
    </w:p>
    <w:p w:rsidR="005277A9" w:rsidRPr="005277A9" w:rsidRDefault="005277A9" w:rsidP="005277A9">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oMath>
      </m:oMathPara>
    </w:p>
    <w:p w:rsidR="005277A9" w:rsidRDefault="005277A9" w:rsidP="005277A9">
      <w:pPr>
        <w:rPr>
          <w:rFonts w:eastAsiaTheme="minorEastAsia"/>
        </w:rPr>
      </w:pPr>
      <w:r>
        <w:rPr>
          <w:rFonts w:eastAsiaTheme="minorEastAsia"/>
        </w:rPr>
        <w:t xml:space="preserve">La desviación típica entonces respondería a: </w:t>
      </w:r>
    </w:p>
    <w:p w:rsidR="005277A9" w:rsidRDefault="005277A9" w:rsidP="005277A9">
      <m:oMathPara>
        <m:oMath>
          <m:r>
            <w:rPr>
              <w:rFonts w:ascii="Cambria Math" w:hAnsi="Cambria Math"/>
            </w:rPr>
            <m:t xml:space="preserve">s= </m:t>
          </m:r>
          <m:rad>
            <m:radPr>
              <m:degHide m:val="1"/>
              <m:ctrlPr>
                <w:rPr>
                  <w:rFonts w:ascii="Cambria Math" w:hAnsi="Cambria Math"/>
                  <w:i/>
                </w:rPr>
              </m:ctrlPr>
            </m:radPr>
            <m:deg>
              <m:ctrlPr>
                <w:rPr>
                  <w:rFonts w:ascii="Cambria Math" w:eastAsiaTheme="minorEastAsia" w:hAnsi="Cambria Math"/>
                  <w:i/>
                </w:rPr>
              </m:ctrl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xi-</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ctrlPr>
                    <w:rPr>
                      <w:rFonts w:ascii="Cambria Math" w:hAnsi="Cambria Math"/>
                      <w:i/>
                    </w:rPr>
                  </m:ctrlPr>
                </m:num>
                <m:den>
                  <m:r>
                    <w:rPr>
                      <w:rFonts w:ascii="Cambria Math" w:hAnsi="Cambria Math"/>
                    </w:rPr>
                    <m:t>m-1</m:t>
                  </m:r>
                </m:den>
              </m:f>
            </m:e>
          </m:rad>
        </m:oMath>
      </m:oMathPara>
    </w:p>
    <w:p w:rsidR="00C93831" w:rsidRDefault="00C93831" w:rsidP="00691E3E">
      <w:pPr>
        <w:pStyle w:val="Prrafodelista"/>
        <w:numPr>
          <w:ilvl w:val="0"/>
          <w:numId w:val="26"/>
        </w:numPr>
      </w:pPr>
      <w:r>
        <w:t>Resumen de estadísticas multivariable</w:t>
      </w:r>
    </w:p>
    <w:p w:rsidR="00C54D03" w:rsidRDefault="00C54D03" w:rsidP="008F3101">
      <w:r>
        <w:t>Las estadísticas multivariable son aquella que poseen más de un atributo.</w:t>
      </w:r>
    </w:p>
    <w:p w:rsidR="008F3101" w:rsidRDefault="00C54D03" w:rsidP="008F3101">
      <w:r>
        <w:t>Para calcular las estadísticas en este caso, se debe de calcular la media y la mediana de manera separada a cada una de las variables.</w:t>
      </w:r>
    </w:p>
    <w:p w:rsidR="00C54D03" w:rsidRDefault="00C54D03" w:rsidP="008F3101">
      <w:r>
        <w:t>En caso de la dispersión, podemos calcularlo también de manera separada para cada variable, aunque en este caso podemos comparar unas medidas con otras mediante la matriz de covarianza. Esta es una matriz que se representa bidimensionalmente (comparando variables dos a dos), y los valores que se muestran en la matriz son la covarianza de las que forman la fila y la columna.</w:t>
      </w:r>
    </w:p>
    <w:p w:rsidR="00C54D03" w:rsidRDefault="00C54D03" w:rsidP="008F3101">
      <w:r>
        <w:t>Dadas las variables X</w:t>
      </w:r>
      <w:r w:rsidRPr="00C54D03">
        <w:rPr>
          <w:vertAlign w:val="subscript"/>
        </w:rPr>
        <w:t>i</w:t>
      </w:r>
      <w:r>
        <w:t xml:space="preserve"> y </w:t>
      </w:r>
      <w:proofErr w:type="spellStart"/>
      <w:r>
        <w:t>X</w:t>
      </w:r>
      <w:r w:rsidRPr="00C54D03">
        <w:rPr>
          <w:vertAlign w:val="subscript"/>
        </w:rPr>
        <w:t>j</w:t>
      </w:r>
      <w:proofErr w:type="spellEnd"/>
      <w:r>
        <w:t>, y la cantidad total de variables m, podemos calcular la covarianza atendiendo a la siguiente fórmula:</w:t>
      </w:r>
    </w:p>
    <w:p w:rsidR="00C54D03" w:rsidRPr="00A20280" w:rsidRDefault="00C54D03" w:rsidP="008F3101">
      <w:pPr>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ctrlPr>
                        <w:rPr>
                          <w:rFonts w:ascii="Cambria Math" w:hAnsi="Cambria Math"/>
                          <w:i/>
                        </w:rPr>
                      </m:ctrlPr>
                    </m:dPr>
                    <m:e>
                      <m:r>
                        <w:rPr>
                          <w:rFonts w:ascii="Cambria Math" w:hAnsi="Cambria Math"/>
                        </w:rPr>
                        <m:t xml:space="preserve">Xki- </m:t>
                      </m:r>
                      <m:acc>
                        <m:accPr>
                          <m:chr m:val="̅"/>
                          <m:ctrlPr>
                            <w:rPr>
                              <w:rFonts w:ascii="Cambria Math" w:hAnsi="Cambria Math"/>
                              <w:i/>
                            </w:rPr>
                          </m:ctrlPr>
                        </m:accPr>
                        <m:e>
                          <m:r>
                            <w:rPr>
                              <w:rFonts w:ascii="Cambria Math" w:hAnsi="Cambria Math"/>
                            </w:rPr>
                            <m:t>X</m:t>
                          </m:r>
                          <m:r>
                            <w:rPr>
                              <w:rFonts w:ascii="Cambria Math" w:hAnsi="Cambria Math"/>
                            </w:rPr>
                            <m:t>i</m:t>
                          </m:r>
                        </m:e>
                      </m:acc>
                    </m:e>
                  </m:d>
                  <m:r>
                    <w:rPr>
                      <w:rFonts w:ascii="Cambria Math" w:hAnsi="Cambria Math"/>
                    </w:rPr>
                    <m:t xml:space="preserve">*(Xkj- </m:t>
                  </m:r>
                  <m:acc>
                    <m:accPr>
                      <m:chr m:val="̅"/>
                      <m:ctrlPr>
                        <w:rPr>
                          <w:rFonts w:ascii="Cambria Math" w:hAnsi="Cambria Math"/>
                          <w:i/>
                        </w:rPr>
                      </m:ctrlPr>
                    </m:accPr>
                    <m:e>
                      <m:r>
                        <w:rPr>
                          <w:rFonts w:ascii="Cambria Math" w:hAnsi="Cambria Math"/>
                        </w:rPr>
                        <m:t>Xj</m:t>
                      </m:r>
                    </m:e>
                  </m:acc>
                  <m:r>
                    <w:rPr>
                      <w:rFonts w:ascii="Cambria Math" w:hAnsi="Cambria Math"/>
                    </w:rPr>
                    <m:t xml:space="preserve">)  </m:t>
                  </m:r>
                  <m:r>
                    <w:rPr>
                      <w:rFonts w:ascii="Cambria Math" w:hAnsi="Cambria Math"/>
                    </w:rPr>
                    <m:t xml:space="preserve"> </m:t>
                  </m:r>
                </m:e>
              </m:nary>
            </m:num>
            <m:den>
              <m:r>
                <w:rPr>
                  <w:rFonts w:ascii="Cambria Math" w:hAnsi="Cambria Math"/>
                </w:rPr>
                <m:t>m-1</m:t>
              </m:r>
            </m:den>
          </m:f>
        </m:oMath>
      </m:oMathPara>
    </w:p>
    <w:p w:rsidR="00A20280" w:rsidRDefault="00A20280" w:rsidP="008F3101"/>
    <w:p w:rsidR="00C54D03" w:rsidRDefault="00AC7AF4" w:rsidP="008F3101">
      <w:r>
        <w:t>También es muy utilizada la llamada matriz de correlación. Esta es otra matriz bidimensional que representa la fuerza de relación lineal entre todas las variables de un dataset, y en cada posición se muestra la correlación entre las dos afectadas. Esta matriz es muy interesante, ya que es simétrica respecto a la diagonal, y además la diagonal consiste en las correlaciones de cada variable consigo misma, lo cual da un resultado siempre de 1.</w:t>
      </w:r>
    </w:p>
    <w:p w:rsidR="00AC7AF4" w:rsidRDefault="00AC7AF4" w:rsidP="008F3101">
      <w:r>
        <w:t>La correlación sigue la siguiente fórmula:</w:t>
      </w:r>
    </w:p>
    <w:p w:rsidR="00AC7AF4" w:rsidRDefault="00AC7AF4" w:rsidP="008F3101">
      <m:oMathPara>
        <m:oMath>
          <m:r>
            <w:rPr>
              <w:rFonts w:ascii="Cambria Math" w:hAnsi="Cambria Math"/>
            </w:rPr>
            <m:t>Rij=corr</m:t>
          </m:r>
          <m:d>
            <m:dPr>
              <m:ctrlPr>
                <w:rPr>
                  <w:rFonts w:ascii="Cambria Math" w:hAnsi="Cambria Math"/>
                  <w:i/>
                </w:rPr>
              </m:ctrlPr>
            </m:dPr>
            <m:e>
              <m:r>
                <w:rPr>
                  <w:rFonts w:ascii="Cambria Math" w:hAnsi="Cambria Math"/>
                </w:rPr>
                <m:t>Xi, Xj</m:t>
              </m:r>
            </m:e>
          </m:d>
          <m:r>
            <w:rPr>
              <w:rFonts w:ascii="Cambria Math" w:hAnsi="Cambria Math"/>
            </w:rPr>
            <m:t>=</m:t>
          </m:r>
          <m:f>
            <m:fPr>
              <m:ctrlPr>
                <w:rPr>
                  <w:rFonts w:ascii="Cambria Math" w:hAnsi="Cambria Math"/>
                  <w:i/>
                </w:rPr>
              </m:ctrlPr>
            </m:fPr>
            <m:num>
              <m:r>
                <w:rPr>
                  <w:rFonts w:ascii="Cambria Math" w:hAnsi="Cambria Math"/>
                </w:rPr>
                <m:t>cov(Xi, Xj)</m:t>
              </m:r>
            </m:num>
            <m:den>
              <m:r>
                <w:rPr>
                  <w:rFonts w:ascii="Cambria Math" w:hAnsi="Cambria Math"/>
                </w:rPr>
                <m:t>si*sj</m:t>
              </m:r>
            </m:den>
          </m:f>
        </m:oMath>
      </m:oMathPara>
    </w:p>
    <w:p w:rsidR="00C54D03" w:rsidRDefault="00C54D03" w:rsidP="008F3101"/>
    <w:p w:rsidR="00877E66" w:rsidRPr="00877E66" w:rsidRDefault="00877E66" w:rsidP="00877E66">
      <w:pPr>
        <w:pStyle w:val="Ttulo4"/>
      </w:pPr>
      <w:bookmarkStart w:id="60" w:name="_Toc376322"/>
      <w:r>
        <w:t>OLAP y Análisis Multidimensional</w:t>
      </w:r>
      <w:bookmarkEnd w:id="60"/>
    </w:p>
    <w:p w:rsidR="00877E66" w:rsidRPr="00877E66" w:rsidRDefault="00877E66" w:rsidP="00877E66"/>
    <w:p w:rsidR="00C9447E" w:rsidRDefault="00C9447E" w:rsidP="00C9447E">
      <w:pPr>
        <w:pStyle w:val="Ttulo3"/>
      </w:pPr>
      <w:bookmarkStart w:id="61" w:name="_Toc201760"/>
      <w:bookmarkStart w:id="62" w:name="_Toc376323"/>
      <w:r>
        <w:lastRenderedPageBreak/>
        <w:t>En este trabajo: Análisis Exploratorio</w:t>
      </w:r>
      <w:bookmarkEnd w:id="61"/>
      <w:bookmarkEnd w:id="62"/>
    </w:p>
    <w:p w:rsidR="00C9447E" w:rsidRDefault="00C9447E" w:rsidP="00C9447E"/>
    <w:p w:rsidR="00C9447E" w:rsidRDefault="00C9447E" w:rsidP="00C9447E">
      <w:pPr>
        <w:pStyle w:val="Ttulo3"/>
      </w:pPr>
      <w:bookmarkStart w:id="63" w:name="_Toc201761"/>
      <w:bookmarkStart w:id="64" w:name="_Toc376324"/>
      <w:r>
        <w:t>Machine Learning</w:t>
      </w:r>
      <w:bookmarkEnd w:id="63"/>
      <w:bookmarkEnd w:id="64"/>
    </w:p>
    <w:p w:rsidR="00C9447E" w:rsidRDefault="00C9447E" w:rsidP="00C9447E"/>
    <w:p w:rsidR="00C9447E" w:rsidRPr="00C9447E" w:rsidRDefault="00C9447E" w:rsidP="00C9447E">
      <w:r>
        <w:t>// EN ESTE APARTADO SOLO EXPLICARÉ LOS ALGORITMOS QUE HE USADO</w:t>
      </w:r>
    </w:p>
    <w:p w:rsidR="00C9447E" w:rsidRDefault="00C9447E" w:rsidP="00C9447E">
      <w:pPr>
        <w:pStyle w:val="Ttulo4"/>
      </w:pPr>
      <w:bookmarkStart w:id="65" w:name="_Toc376325"/>
      <w:r>
        <w:t>Algoritmos Supervisados</w:t>
      </w:r>
      <w:bookmarkEnd w:id="65"/>
    </w:p>
    <w:p w:rsidR="00C9447E" w:rsidRDefault="00C9447E" w:rsidP="00C9447E"/>
    <w:p w:rsidR="00C9447E" w:rsidRPr="00C9447E" w:rsidRDefault="00C9447E" w:rsidP="00C9447E">
      <w:pPr>
        <w:pStyle w:val="Ttulo4"/>
      </w:pPr>
      <w:bookmarkStart w:id="66" w:name="_Toc376326"/>
      <w:r>
        <w:t>Algoritmos no Supervisados</w:t>
      </w:r>
      <w:bookmarkEnd w:id="66"/>
    </w:p>
    <w:p w:rsidR="00890BEC" w:rsidRDefault="00890BEC" w:rsidP="00B01C84"/>
    <w:p w:rsidR="0025298E" w:rsidRPr="0025298E" w:rsidRDefault="0025298E" w:rsidP="00877E66">
      <w:pPr>
        <w:ind w:firstLine="0"/>
      </w:pPr>
    </w:p>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315C9A" w:rsidRDefault="004A708B" w:rsidP="00315C9A">
      <w:bookmarkStart w:id="67" w:name="_Toc289036854"/>
      <w:bookmarkStart w:id="68" w:name="_Toc289093393"/>
      <w:bookmarkStart w:id="69" w:name="_Toc289094818"/>
      <w:bookmarkStart w:id="70" w:name="_Toc289094835"/>
      <w:bookmarkStart w:id="71" w:name="_Toc289094891"/>
      <w:bookmarkStart w:id="72"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67"/>
      <w:r w:rsidR="00DE449E">
        <w:t>Otra Figura dentro del cap</w:t>
      </w:r>
      <w:r w:rsidR="00760D4E">
        <w:t>ítulo 2</w:t>
      </w:r>
      <w:bookmarkEnd w:id="68"/>
      <w:bookmarkEnd w:id="69"/>
      <w:bookmarkEnd w:id="70"/>
      <w:bookmarkEnd w:id="71"/>
      <w:bookmarkEnd w:id="72"/>
    </w:p>
    <w:p w:rsidR="00315C9A" w:rsidRDefault="00315C9A" w:rsidP="00315C9A"/>
    <w:p w:rsidR="00315C9A" w:rsidRDefault="00315C9A" w:rsidP="00315C9A"/>
    <w:p w:rsidR="00315C9A" w:rsidRDefault="00315C9A" w:rsidP="00315C9A"/>
    <w:p w:rsidR="00FA62DC" w:rsidRDefault="00FA62DC" w:rsidP="00FA62DC">
      <w:pPr>
        <w:pStyle w:val="Ttulo3"/>
      </w:pPr>
      <w:bookmarkStart w:id="73" w:name="_Toc376321"/>
      <w:r>
        <w:t>Visualización</w:t>
      </w:r>
      <w:bookmarkEnd w:id="73"/>
    </w:p>
    <w:p w:rsidR="00FA62DC" w:rsidRDefault="00FA62DC" w:rsidP="00FA62DC"/>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bookmarkStart w:id="74" w:name="_Toc201762"/>
      <w:bookmarkStart w:id="75" w:name="_Toc376327"/>
      <w:r>
        <w:lastRenderedPageBreak/>
        <w:t>R</w:t>
      </w:r>
      <w:r w:rsidR="00C46E33">
        <w:t>esultados Obtenidos y Conclusiones Finales</w:t>
      </w:r>
      <w:bookmarkEnd w:id="74"/>
      <w:bookmarkEnd w:id="75"/>
    </w:p>
    <w:p w:rsidR="00C46E33" w:rsidRDefault="00C46E33" w:rsidP="00C46E33">
      <w:pPr>
        <w:pStyle w:val="Ttulo2"/>
      </w:pPr>
      <w:bookmarkStart w:id="76" w:name="_Toc201763"/>
      <w:bookmarkStart w:id="77" w:name="_Toc376328"/>
      <w:r>
        <w:t>Resultados Obtenidos</w:t>
      </w:r>
      <w:bookmarkEnd w:id="76"/>
      <w:bookmarkEnd w:id="77"/>
    </w:p>
    <w:p w:rsidR="00C46E33" w:rsidRDefault="00C46E33" w:rsidP="00C46E33">
      <w:pPr>
        <w:pStyle w:val="Ttulo2"/>
      </w:pPr>
      <w:bookmarkStart w:id="78" w:name="_Toc201764"/>
      <w:bookmarkStart w:id="79" w:name="_Toc376329"/>
      <w:r>
        <w:t>Conclusiones</w:t>
      </w:r>
      <w:bookmarkEnd w:id="78"/>
      <w:bookmarkEnd w:id="79"/>
      <w:r>
        <w:t xml:space="preserve"> </w:t>
      </w:r>
    </w:p>
    <w:p w:rsidR="00D67A13" w:rsidRDefault="00C46E33" w:rsidP="00C46E33">
      <w:pPr>
        <w:pStyle w:val="Ttulo2"/>
      </w:pPr>
      <w:bookmarkStart w:id="80" w:name="_Toc201765"/>
      <w:bookmarkStart w:id="81" w:name="_Toc376330"/>
      <w:r>
        <w:t>Líneas Futuras, Ampliaciones y Entornos de Aplicación</w:t>
      </w:r>
      <w:r w:rsidR="00E828E9">
        <w:br w:type="page"/>
      </w:r>
      <w:bookmarkStart w:id="82" w:name="_Toc289093392"/>
      <w:bookmarkStart w:id="83" w:name="_Toc289094834"/>
      <w:bookmarkStart w:id="84" w:name="_Toc289094890"/>
      <w:bookmarkStart w:id="85" w:name="_Toc289181278"/>
      <w:bookmarkStart w:id="86"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80"/>
      <w:bookmarkEnd w:id="81"/>
      <w:bookmarkEnd w:id="82"/>
      <w:bookmarkEnd w:id="83"/>
      <w:bookmarkEnd w:id="84"/>
      <w:bookmarkEnd w:id="85"/>
      <w:bookmarkEnd w:id="86"/>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8D4BAE" w:rsidRDefault="005D7EB4" w:rsidP="00B01C84">
      <w:r w:rsidRPr="005D7EB4">
        <w:t>La sección de “Bibliografía” se actualiza con las nuevas citas con la opción “Actualizar citas y Bibliografía</w:t>
      </w:r>
    </w:p>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Default="008D4BAE" w:rsidP="00B01C84"/>
    <w:p w:rsidR="008D4BAE" w:rsidRPr="008D4BAE" w:rsidRDefault="008D4BAE" w:rsidP="008D4BAE">
      <w:pPr>
        <w:pStyle w:val="Ttulo1"/>
      </w:pPr>
      <w:bookmarkStart w:id="87" w:name="_Toc201766"/>
      <w:bookmarkStart w:id="88" w:name="_Toc376331"/>
      <w:r w:rsidRPr="008D4BAE">
        <w:rPr>
          <w:rStyle w:val="Ttulo1Car"/>
        </w:rPr>
        <w:lastRenderedPageBreak/>
        <w:t>Anexo</w:t>
      </w:r>
      <w:bookmarkEnd w:id="87"/>
      <w:bookmarkEnd w:id="88"/>
    </w:p>
    <w:p w:rsidR="008D4BAE" w:rsidRDefault="00004BFE" w:rsidP="008D4BAE">
      <w:proofErr w:type="spellStart"/>
      <w:r>
        <w:t>Outlier</w:t>
      </w:r>
      <w:proofErr w:type="spellEnd"/>
    </w:p>
    <w:p w:rsidR="00004BFE" w:rsidRDefault="00004BFE" w:rsidP="008D4BAE">
      <w:r>
        <w:t>KDD</w:t>
      </w:r>
    </w:p>
    <w:p w:rsidR="00004BFE" w:rsidRDefault="00004BFE" w:rsidP="008D4BAE">
      <w:r>
        <w:t>Framework</w:t>
      </w:r>
    </w:p>
    <w:p w:rsidR="00004BFE" w:rsidRDefault="00004BFE" w:rsidP="008D4BAE">
      <w:r>
        <w:t>Dataset</w:t>
      </w:r>
    </w:p>
    <w:p w:rsidR="00004BFE" w:rsidRDefault="00004BFE" w:rsidP="008D4BAE">
      <w:proofErr w:type="spellStart"/>
      <w:r>
        <w:t>Dataframe</w:t>
      </w:r>
      <w:proofErr w:type="spellEnd"/>
    </w:p>
    <w:p w:rsidR="00004BFE" w:rsidRDefault="007543DB" w:rsidP="008D4BAE">
      <w:r>
        <w:t>Discretización</w:t>
      </w:r>
    </w:p>
    <w:p w:rsidR="007543DB" w:rsidRDefault="007543DB" w:rsidP="008D4BAE">
      <w:r>
        <w:t>Intervalo</w:t>
      </w:r>
    </w:p>
    <w:p w:rsidR="007543DB" w:rsidRDefault="007543DB" w:rsidP="008D4BAE">
      <w:r>
        <w:t>Patrón</w:t>
      </w:r>
    </w:p>
    <w:p w:rsidR="007543DB" w:rsidRDefault="007543DB" w:rsidP="008D4BAE">
      <w:r>
        <w:t>Modelo (Machine Learning)</w:t>
      </w:r>
    </w:p>
    <w:p w:rsidR="00C03C58" w:rsidRDefault="00C03C58" w:rsidP="008D4BAE">
      <w:r>
        <w:t>TDAH</w:t>
      </w:r>
    </w:p>
    <w:p w:rsidR="00D84BB1" w:rsidRDefault="00D84BB1" w:rsidP="008D4BAE">
      <w:r>
        <w:t>Episodio Afectivo</w:t>
      </w:r>
    </w:p>
    <w:p w:rsidR="00366F3A" w:rsidRPr="008D4BAE" w:rsidRDefault="00366F3A" w:rsidP="008D4BAE">
      <w:r>
        <w:t>IMC</w:t>
      </w:r>
    </w:p>
    <w:p w:rsidR="00B52D76" w:rsidRDefault="00B52D76" w:rsidP="00B01C84"/>
    <w:p w:rsidR="008D4BAE" w:rsidRDefault="008D4BAE" w:rsidP="00B01C84"/>
    <w:p w:rsidR="008D4BAE" w:rsidRDefault="008D4BAE" w:rsidP="00B01C84"/>
    <w:p w:rsidR="00B52D76" w:rsidRDefault="00B52D76" w:rsidP="00B01C84"/>
    <w:p w:rsidR="00B52D76" w:rsidRDefault="00B52D76" w:rsidP="00AA3314">
      <w:pPr>
        <w:ind w:firstLine="0"/>
      </w:pPr>
    </w:p>
    <w:p w:rsidR="00B52D76" w:rsidRDefault="00B52D76" w:rsidP="00B01C84"/>
    <w:p w:rsidR="003B2C93" w:rsidRDefault="003B2C93" w:rsidP="00B01C84"/>
    <w:p w:rsidR="003B2C93" w:rsidRDefault="003B2C93">
      <w:pPr>
        <w:spacing w:after="200" w:line="276" w:lineRule="auto"/>
        <w:ind w:firstLine="0"/>
        <w:jc w:val="left"/>
      </w:pPr>
      <w:r>
        <w:br w:type="page"/>
      </w:r>
    </w:p>
    <w:p w:rsidR="003B2C93" w:rsidRDefault="003B2C93" w:rsidP="00B01C84"/>
    <w:p w:rsidR="003B2C93" w:rsidRDefault="003B2C93">
      <w:pPr>
        <w:spacing w:after="200" w:line="276" w:lineRule="auto"/>
        <w:ind w:firstLine="0"/>
        <w:jc w:val="left"/>
      </w:pPr>
      <w:r>
        <w:br w:type="page"/>
      </w:r>
    </w:p>
    <w:p w:rsidR="004A708B" w:rsidRDefault="004A708B" w:rsidP="00B01C84">
      <w:pPr>
        <w:sectPr w:rsidR="004A708B" w:rsidSect="00830199">
          <w:headerReference w:type="default" r:id="rId17"/>
          <w:footerReference w:type="first" r:id="rId18"/>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Content>
            <w:p w:rsidR="005534E8" w:rsidRDefault="00603101" w:rsidP="00157E90">
              <w:pPr>
                <w:ind w:left="284" w:firstLine="0"/>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w:t>
              </w:r>
              <w:r w:rsidRPr="00EC0122">
                <w:rPr>
                  <w:i/>
                </w:rPr>
                <w:t>Sentirse Bien</w:t>
              </w:r>
              <w:r>
                <w:t>. Barcelona: Editorial Paidós.</w:t>
              </w:r>
            </w:p>
            <w:p w:rsidR="00516E36" w:rsidRDefault="00516E36" w:rsidP="00B01C84">
              <w:r>
                <w:t xml:space="preserve">3. </w:t>
              </w:r>
              <w:r>
                <w:rPr>
                  <w:b/>
                </w:rPr>
                <w:t>Morris, C. y Maisto, A.</w:t>
              </w:r>
              <w:r>
                <w:t xml:space="preserve"> (2005). </w:t>
              </w:r>
              <w:r w:rsidRPr="00EC0122">
                <w:rPr>
                  <w:i/>
                </w:rPr>
                <w:t>Introducción a la Psicología</w:t>
              </w:r>
              <w:r>
                <w:t>. México: Prentice Hall.</w:t>
              </w:r>
            </w:p>
            <w:p w:rsidR="00FF21D2" w:rsidRDefault="00FF21D2" w:rsidP="00157E90">
              <w:pPr>
                <w:ind w:left="284" w:firstLine="0"/>
              </w:pPr>
              <w:r>
                <w:t xml:space="preserve">4. </w:t>
              </w:r>
              <w:r>
                <w:rPr>
                  <w:b/>
                </w:rPr>
                <w:t>González Muñoz, M.</w:t>
              </w:r>
              <w:r>
                <w:t xml:space="preserve"> (2010). </w:t>
              </w:r>
              <w:r w:rsidRPr="00EC0122">
                <w:rPr>
                  <w:i/>
                </w:rPr>
                <w:t>Estrategias metodológicas para el desarrollo de las habilidades social</w:t>
              </w:r>
              <w:r w:rsidR="005C142F" w:rsidRPr="00EC0122">
                <w:rPr>
                  <w:i/>
                </w:rPr>
                <w:t>e</w:t>
              </w:r>
              <w:r w:rsidRPr="00EC0122">
                <w:rPr>
                  <w:i/>
                </w:rPr>
                <w:t>s en el ámbito educativo</w:t>
              </w:r>
              <w:r>
                <w:t xml:space="preserve">. Salamanca: </w:t>
              </w:r>
              <w:proofErr w:type="spellStart"/>
              <w:r>
                <w:t>JetPrint</w:t>
              </w:r>
              <w:proofErr w:type="spellEnd"/>
              <w:r>
                <w:t>.</w:t>
              </w:r>
            </w:p>
            <w:p w:rsidR="00DE1AF0" w:rsidRDefault="00DE1AF0" w:rsidP="00DE1AF0">
              <w:pPr>
                <w:ind w:left="284" w:firstLine="0"/>
              </w:pPr>
              <w:r>
                <w:t xml:space="preserve">5. </w:t>
              </w:r>
              <w:r w:rsidRPr="00132AEC">
                <w:rPr>
                  <w:b/>
                </w:rPr>
                <w:t xml:space="preserve">American </w:t>
              </w:r>
              <w:proofErr w:type="spellStart"/>
              <w:r w:rsidRPr="00132AEC">
                <w:rPr>
                  <w:b/>
                </w:rPr>
                <w:t>Psychiatric</w:t>
              </w:r>
              <w:proofErr w:type="spellEnd"/>
              <w:r w:rsidRPr="00132AEC">
                <w:rPr>
                  <w:b/>
                </w:rPr>
                <w:t xml:space="preserve"> </w:t>
              </w:r>
              <w:proofErr w:type="spellStart"/>
              <w:r w:rsidRPr="00132AEC">
                <w:rPr>
                  <w:b/>
                </w:rPr>
                <w:t>Association</w:t>
              </w:r>
              <w:proofErr w:type="spellEnd"/>
              <w:r w:rsidRPr="00132AEC">
                <w:rPr>
                  <w:b/>
                </w:rPr>
                <w:t>.</w:t>
              </w:r>
              <w:r>
                <w:rPr>
                  <w:rFonts w:ascii="Arial" w:hAnsi="Arial" w:cs="Arial"/>
                  <w:color w:val="222222"/>
                  <w:shd w:val="clear" w:color="auto" w:fill="FFFFFF"/>
                </w:rPr>
                <w:t xml:space="preserve"> </w:t>
              </w:r>
              <w:r w:rsidRPr="00132AEC">
                <w:t xml:space="preserve">(2002). </w:t>
              </w:r>
              <w:r w:rsidRPr="00132AEC">
                <w:rPr>
                  <w:i/>
                </w:rPr>
                <w:t>Manual Diagnóstico y Estadístico de los Trastornos Mentales DSM-IV-TR.</w:t>
              </w:r>
              <w:r>
                <w:rPr>
                  <w:rFonts w:ascii="Arial" w:hAnsi="Arial" w:cs="Arial"/>
                  <w:color w:val="222222"/>
                  <w:shd w:val="clear" w:color="auto" w:fill="FFFFFF"/>
                </w:rPr>
                <w:t xml:space="preserve"> </w:t>
              </w:r>
              <w:r w:rsidRPr="00132AEC">
                <w:t>Barcelona: Masson.</w:t>
              </w:r>
            </w:p>
            <w:p w:rsidR="00EC0122" w:rsidRDefault="00DE1AF0" w:rsidP="00157E90">
              <w:pPr>
                <w:ind w:left="284" w:firstLine="0"/>
              </w:pPr>
              <w:r>
                <w:t>6</w:t>
              </w:r>
              <w:r w:rsidR="00EC0122">
                <w:t xml:space="preserve">. </w:t>
              </w:r>
              <w:r w:rsidR="00EC0122">
                <w:rPr>
                  <w:b/>
                </w:rPr>
                <w:t>Tan, P., Steinbach, M. y Kumar, V.</w:t>
              </w:r>
              <w:r w:rsidR="00EC0122">
                <w:t xml:space="preserve"> (2006). </w:t>
              </w:r>
              <w:r w:rsidR="00EC0122">
                <w:rPr>
                  <w:i/>
                </w:rPr>
                <w:t>Introduction to Data Mining.</w:t>
              </w:r>
              <w:r w:rsidR="00EC0122">
                <w:t xml:space="preserve"> Estados Unidos de América: Pearson.</w:t>
              </w:r>
            </w:p>
            <w:p w:rsidR="006A12E9" w:rsidRDefault="00603101" w:rsidP="00B01C84">
              <w:r>
                <w:fldChar w:fldCharType="end"/>
              </w:r>
              <w:r w:rsidR="004503F7">
                <w:t>7</w:t>
              </w:r>
              <w:r w:rsidR="00B51FB1">
                <w:t xml:space="preserve">. </w:t>
              </w:r>
              <w:r w:rsidR="006A12E9">
                <w:t xml:space="preserve">Monografías.com [En Línea] </w:t>
              </w:r>
              <w:r w:rsidR="006A12E9" w:rsidRPr="006A12E9">
                <w:t>https://www.monografias.com/trabajos90/la-psicologia-cognitiva/la-psicologia-cognitiva.shtml</w:t>
              </w:r>
            </w:p>
            <w:p w:rsidR="006A12E9" w:rsidRDefault="004503F7" w:rsidP="00157E90">
              <w:pPr>
                <w:ind w:left="284" w:firstLine="0"/>
                <w:jc w:val="left"/>
              </w:pPr>
              <w:r>
                <w:t>8</w:t>
              </w:r>
              <w:r w:rsidR="00B51FB1">
                <w:t xml:space="preserve">. </w:t>
              </w:r>
              <w:r w:rsidR="006A12E9">
                <w:t>Universidad</w:t>
              </w:r>
              <w:r w:rsidR="00157E90">
                <w:t xml:space="preserve"> </w:t>
              </w:r>
              <w:r w:rsidR="006A12E9">
                <w:t xml:space="preserve">de Barcelona [En Línea] </w:t>
              </w:r>
              <w:r w:rsidR="00FC1B5B" w:rsidRPr="00FC1B5B">
                <w:t>http://www.ub.edu/dppsed/fvillar/principal/pdf/proyecto/cap_06_proc_info.pdf</w:t>
              </w:r>
            </w:p>
            <w:p w:rsidR="00FC1B5B" w:rsidRDefault="004503F7" w:rsidP="00B01C84">
              <w:r>
                <w:t>9</w:t>
              </w:r>
              <w:r w:rsidR="00FC1B5B">
                <w:t xml:space="preserve">. Psicología y Mente [En Línea] </w:t>
              </w:r>
              <w:r w:rsidR="00DF4788" w:rsidRPr="00DF4788">
                <w:t>https://psicologiaymente.com/psicologia/conductismo</w:t>
              </w:r>
            </w:p>
            <w:p w:rsidR="00DF4788" w:rsidRDefault="004503F7" w:rsidP="00157E90">
              <w:r>
                <w:t>10</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EC0122" w:rsidP="00157E90">
              <w:pPr>
                <w:ind w:left="284" w:firstLine="0"/>
                <w:jc w:val="left"/>
              </w:pPr>
              <w:r>
                <w:t>1</w:t>
              </w:r>
              <w:r w:rsidR="004503F7">
                <w:t>1</w:t>
              </w:r>
              <w:r w:rsidR="00AA2E0B">
                <w:t xml:space="preserve">. Universidad de Alicante [En Línea] </w:t>
              </w:r>
              <w:r w:rsidR="00AF58C2" w:rsidRPr="00AF58C2">
                <w:t>https://rua.ua.es/dspace/bitstream/10045/3834/29/TEMA%205_PROCESOS%20PSICOL%C3%93GICOS%20BASICOS.pdf</w:t>
              </w:r>
            </w:p>
            <w:p w:rsidR="00AF58C2" w:rsidRDefault="00AF58C2" w:rsidP="00157E90">
              <w:pPr>
                <w:ind w:left="284" w:firstLine="0"/>
                <w:jc w:val="left"/>
              </w:pPr>
              <w:r>
                <w:t>1</w:t>
              </w:r>
              <w:r w:rsidR="004503F7">
                <w:t>2</w:t>
              </w:r>
              <w:r>
                <w:t xml:space="preserve">. Organización Mundial de la Salud [En Línea] </w:t>
              </w:r>
              <w:r w:rsidRPr="00AF58C2">
                <w:t>https://www.who.int/mediacentre/factsheets/fs396/es/</w:t>
              </w:r>
            </w:p>
            <w:p w:rsidR="00547479" w:rsidRDefault="00EC0122" w:rsidP="00B637FE">
              <w:pPr>
                <w:ind w:left="284" w:firstLine="0"/>
                <w:jc w:val="left"/>
              </w:pPr>
              <w:r>
                <w:t>1</w:t>
              </w:r>
              <w:r w:rsidR="004503F7">
                <w:t>3</w:t>
              </w:r>
              <w:r w:rsidR="00B637FE">
                <w:t xml:space="preserve">. </w:t>
              </w:r>
              <w:proofErr w:type="spellStart"/>
              <w:r w:rsidR="00B971CD">
                <w:t>Inside</w:t>
              </w:r>
              <w:proofErr w:type="spellEnd"/>
              <w:r w:rsidR="00B971CD">
                <w:t xml:space="preserve"> Big Data</w:t>
              </w:r>
              <w:r w:rsidR="00B637FE">
                <w:t xml:space="preserve"> [En Línea] </w:t>
              </w:r>
              <w:r w:rsidR="006D5C09" w:rsidRPr="006D5C09">
                <w:t>https://insidebigdata.com/2014/11/09/ask-data-scientist-importance-exploratory-data-analysis/</w:t>
              </w:r>
            </w:p>
            <w:p w:rsidR="006D5C09" w:rsidRDefault="006D5C09" w:rsidP="00B637FE">
              <w:pPr>
                <w:ind w:left="284" w:firstLine="0"/>
                <w:jc w:val="left"/>
              </w:pPr>
              <w:r>
                <w:t>1</w:t>
              </w:r>
              <w:r w:rsidR="004503F7">
                <w:t>4</w:t>
              </w:r>
              <w:r>
                <w:t xml:space="preserve">. </w:t>
              </w:r>
              <w:proofErr w:type="spellStart"/>
              <w:r>
                <w:t>Aukera</w:t>
              </w:r>
              <w:proofErr w:type="spellEnd"/>
              <w:r>
                <w:t xml:space="preserve"> [En Línea] </w:t>
              </w:r>
              <w:r w:rsidR="00C74DD3" w:rsidRPr="00C74DD3">
                <w:t>https://aukera.es/blog/data-science-que-es-y-que-no-es/</w:t>
              </w:r>
            </w:p>
            <w:p w:rsidR="00C74DD3" w:rsidRDefault="00C74DD3" w:rsidP="00B637FE">
              <w:pPr>
                <w:ind w:left="284" w:firstLine="0"/>
                <w:jc w:val="left"/>
              </w:pPr>
              <w:r>
                <w:t>1</w:t>
              </w:r>
              <w:r w:rsidR="004503F7">
                <w:t>5</w:t>
              </w:r>
              <w:r>
                <w:t xml:space="preserve">. IBM [En Línea] </w:t>
              </w:r>
              <w:r w:rsidRPr="00C74DD3">
                <w:t>https://www.ibm.com/support/knowledgecenter/en/SSEPGG_10.1.0/com.ibm.datatools.datamining.doc/c_dp_datapreparationoverview.html</w:t>
              </w:r>
            </w:p>
            <w:p w:rsidR="00C74DD3" w:rsidRDefault="00C74DD3" w:rsidP="00B637FE">
              <w:pPr>
                <w:ind w:left="284" w:firstLine="0"/>
                <w:jc w:val="left"/>
              </w:pPr>
            </w:p>
            <w:p w:rsidR="006D5C09" w:rsidRDefault="006D5C09" w:rsidP="00B637FE">
              <w:pPr>
                <w:ind w:left="284" w:firstLine="0"/>
                <w:jc w:val="left"/>
              </w:pPr>
            </w:p>
            <w:p w:rsidR="001F4987" w:rsidRDefault="000E3955" w:rsidP="00B01C84"/>
          </w:sdtContent>
        </w:sdt>
      </w:sdtContent>
    </w:sdt>
    <w:p w:rsidR="00FB2810" w:rsidRDefault="00FB2810" w:rsidP="00B01C84"/>
    <w:p w:rsidR="00FB2810" w:rsidRDefault="00FB2810" w:rsidP="00B01C84"/>
    <w:bookmarkEnd w:id="2"/>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E49" w:rsidRDefault="00EA7E49" w:rsidP="004C4690">
      <w:pPr>
        <w:spacing w:after="0"/>
      </w:pPr>
      <w:r>
        <w:separator/>
      </w:r>
    </w:p>
  </w:endnote>
  <w:endnote w:type="continuationSeparator" w:id="0">
    <w:p w:rsidR="00EA7E49" w:rsidRDefault="00EA7E49"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284653"/>
      <w:docPartObj>
        <w:docPartGallery w:val="Page Numbers (Bottom of Page)"/>
        <w:docPartUnique/>
      </w:docPartObj>
    </w:sdtPr>
    <w:sdtContent>
      <w:p w:rsidR="00760153" w:rsidRDefault="00760153">
        <w:pPr>
          <w:pStyle w:val="Piedepgina"/>
          <w:jc w:val="right"/>
        </w:pPr>
        <w:r>
          <w:fldChar w:fldCharType="begin"/>
        </w:r>
        <w:r>
          <w:instrText>PAGE   \* MERGEFORMAT</w:instrText>
        </w:r>
        <w:r>
          <w:fldChar w:fldCharType="separate"/>
        </w:r>
        <w:r>
          <w:t>2</w:t>
        </w:r>
        <w:r>
          <w:fldChar w:fldCharType="end"/>
        </w:r>
      </w:p>
    </w:sdtContent>
  </w:sdt>
  <w:p w:rsidR="00760153" w:rsidRDefault="007601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153" w:rsidRDefault="00760153" w:rsidP="00EA55C7">
    <w:pPr>
      <w:pStyle w:val="Piedepgina"/>
    </w:pPr>
  </w:p>
  <w:p w:rsidR="00760153" w:rsidRDefault="0076015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72931"/>
      <w:docPartObj>
        <w:docPartGallery w:val="Page Numbers (Bottom of Page)"/>
        <w:docPartUnique/>
      </w:docPartObj>
    </w:sdtPr>
    <w:sdtContent>
      <w:p w:rsidR="00760153" w:rsidRDefault="00760153">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760153" w:rsidRDefault="0076015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9902888"/>
      <w:docPartObj>
        <w:docPartGallery w:val="Page Numbers (Bottom of Page)"/>
        <w:docPartUnique/>
      </w:docPartObj>
    </w:sdtPr>
    <w:sdtContent>
      <w:p w:rsidR="00760153" w:rsidRDefault="00760153">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760153" w:rsidRDefault="0076015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596835"/>
      <w:docPartObj>
        <w:docPartGallery w:val="Page Numbers (Bottom of Page)"/>
        <w:docPartUnique/>
      </w:docPartObj>
    </w:sdtPr>
    <w:sdtContent>
      <w:p w:rsidR="00760153" w:rsidRDefault="00760153">
        <w:pPr>
          <w:pStyle w:val="Piedepgina"/>
          <w:jc w:val="right"/>
        </w:pPr>
        <w:r>
          <w:fldChar w:fldCharType="begin"/>
        </w:r>
        <w:r>
          <w:instrText>PAGE   \* MERGEFORMAT</w:instrText>
        </w:r>
        <w:r>
          <w:fldChar w:fldCharType="separate"/>
        </w:r>
        <w:r>
          <w:t>2</w:t>
        </w:r>
        <w:r>
          <w:fldChar w:fldCharType="end"/>
        </w:r>
      </w:p>
    </w:sdtContent>
  </w:sdt>
  <w:p w:rsidR="00760153" w:rsidRDefault="00760153">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535056"/>
      <w:docPartObj>
        <w:docPartGallery w:val="Page Numbers (Bottom of Page)"/>
        <w:docPartUnique/>
      </w:docPartObj>
    </w:sdtPr>
    <w:sdtContent>
      <w:p w:rsidR="00760153" w:rsidRDefault="00760153">
        <w:pPr>
          <w:pStyle w:val="Piedepgina"/>
          <w:jc w:val="right"/>
        </w:pPr>
        <w:r>
          <w:fldChar w:fldCharType="begin"/>
        </w:r>
        <w:r>
          <w:instrText>PAGE   \* MERGEFORMAT</w:instrText>
        </w:r>
        <w:r>
          <w:fldChar w:fldCharType="separate"/>
        </w:r>
        <w:r>
          <w:t>2</w:t>
        </w:r>
        <w:r>
          <w:fldChar w:fldCharType="end"/>
        </w:r>
      </w:p>
    </w:sdtContent>
  </w:sdt>
  <w:p w:rsidR="00760153" w:rsidRDefault="007601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E49" w:rsidRDefault="00EA7E49" w:rsidP="004C4690">
      <w:pPr>
        <w:spacing w:after="0"/>
      </w:pPr>
      <w:r>
        <w:separator/>
      </w:r>
    </w:p>
  </w:footnote>
  <w:footnote w:type="continuationSeparator" w:id="0">
    <w:p w:rsidR="00EA7E49" w:rsidRDefault="00EA7E49"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153" w:rsidRDefault="00760153" w:rsidP="00C05C52">
    <w:pPr>
      <w:pStyle w:val="Encabezado"/>
      <w:pBdr>
        <w:bottom w:val="single" w:sz="4" w:space="1" w:color="auto"/>
      </w:pBdr>
      <w:ind w:firstLine="0"/>
      <w:jc w:val="right"/>
    </w:pPr>
    <w:r>
      <w:t>La Inteligencia Artificial aplicada a la Inteligencia Emocional</w:t>
    </w:r>
  </w:p>
  <w:p w:rsidR="00760153" w:rsidRPr="006739B8" w:rsidRDefault="00760153" w:rsidP="00C05C52">
    <w:pPr>
      <w:pStyle w:val="Encabezado"/>
    </w:pPr>
  </w:p>
  <w:p w:rsidR="00760153" w:rsidRDefault="007601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153" w:rsidRDefault="00760153"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153" w:rsidRDefault="00760153"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B62AD1">
      <w:rPr>
        <w:noProof/>
      </w:rPr>
      <w:t>Capítulo 1: Fundamentos de Psicología</w:t>
    </w:r>
    <w:r>
      <w:rPr>
        <w:noProof/>
      </w:rPr>
      <w:fldChar w:fldCharType="end"/>
    </w:r>
    <w:r>
      <w:t xml:space="preserve"> </w:t>
    </w:r>
  </w:p>
  <w:p w:rsidR="00760153" w:rsidRPr="006739B8" w:rsidRDefault="00760153"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E255AEB"/>
    <w:multiLevelType w:val="hybridMultilevel"/>
    <w:tmpl w:val="C5F4A3BC"/>
    <w:lvl w:ilvl="0" w:tplc="4F1C3AF8">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25724641"/>
    <w:multiLevelType w:val="hybridMultilevel"/>
    <w:tmpl w:val="2C9A7E74"/>
    <w:lvl w:ilvl="0" w:tplc="B1D25EDA">
      <w:start w:val="1"/>
      <w:numFmt w:val="decimal"/>
      <w:lvlText w:val="%1."/>
      <w:lvlJc w:val="left"/>
      <w:pPr>
        <w:ind w:left="1068" w:hanging="360"/>
      </w:pPr>
      <w:rPr>
        <w:rFonts w:asciiTheme="minorHAnsi" w:eastAsiaTheme="minorHAnsi" w:hAnsiTheme="minorHAnsi" w:cstheme="minorBidi"/>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2"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7" w15:restartNumberingAfterBreak="0">
    <w:nsid w:val="4AF1453D"/>
    <w:multiLevelType w:val="hybridMultilevel"/>
    <w:tmpl w:val="2DF6B364"/>
    <w:lvl w:ilvl="0" w:tplc="18D050E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83E1374"/>
    <w:multiLevelType w:val="hybridMultilevel"/>
    <w:tmpl w:val="D1B20FDC"/>
    <w:lvl w:ilvl="0" w:tplc="2C3C57D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5C422AAB"/>
    <w:multiLevelType w:val="hybridMultilevel"/>
    <w:tmpl w:val="A95011FC"/>
    <w:lvl w:ilvl="0" w:tplc="E3967AAC">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64A902B5"/>
    <w:multiLevelType w:val="hybridMultilevel"/>
    <w:tmpl w:val="BDFAB3C6"/>
    <w:lvl w:ilvl="0" w:tplc="C47410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6"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6"/>
  </w:num>
  <w:num w:numId="2">
    <w:abstractNumId w:val="19"/>
  </w:num>
  <w:num w:numId="3">
    <w:abstractNumId w:val="2"/>
  </w:num>
  <w:num w:numId="4">
    <w:abstractNumId w:val="24"/>
  </w:num>
  <w:num w:numId="5">
    <w:abstractNumId w:val="12"/>
  </w:num>
  <w:num w:numId="6">
    <w:abstractNumId w:val="10"/>
  </w:num>
  <w:num w:numId="7">
    <w:abstractNumId w:val="15"/>
  </w:num>
  <w:num w:numId="8">
    <w:abstractNumId w:val="18"/>
  </w:num>
  <w:num w:numId="9">
    <w:abstractNumId w:val="13"/>
  </w:num>
  <w:num w:numId="10">
    <w:abstractNumId w:val="9"/>
  </w:num>
  <w:num w:numId="11">
    <w:abstractNumId w:val="22"/>
  </w:num>
  <w:num w:numId="12">
    <w:abstractNumId w:val="16"/>
  </w:num>
  <w:num w:numId="13">
    <w:abstractNumId w:val="11"/>
  </w:num>
  <w:num w:numId="14">
    <w:abstractNumId w:val="14"/>
  </w:num>
  <w:num w:numId="15">
    <w:abstractNumId w:val="3"/>
  </w:num>
  <w:num w:numId="16">
    <w:abstractNumId w:val="4"/>
  </w:num>
  <w:num w:numId="17">
    <w:abstractNumId w:val="7"/>
  </w:num>
  <w:num w:numId="18">
    <w:abstractNumId w:val="8"/>
  </w:num>
  <w:num w:numId="19">
    <w:abstractNumId w:val="5"/>
  </w:num>
  <w:num w:numId="20">
    <w:abstractNumId w:val="25"/>
  </w:num>
  <w:num w:numId="21">
    <w:abstractNumId w:val="0"/>
  </w:num>
  <w:num w:numId="22">
    <w:abstractNumId w:val="27"/>
  </w:num>
  <w:num w:numId="23">
    <w:abstractNumId w:val="23"/>
  </w:num>
  <w:num w:numId="24">
    <w:abstractNumId w:val="6"/>
  </w:num>
  <w:num w:numId="25">
    <w:abstractNumId w:val="20"/>
  </w:num>
  <w:num w:numId="26">
    <w:abstractNumId w:val="1"/>
  </w:num>
  <w:num w:numId="27">
    <w:abstractNumId w:val="21"/>
  </w:num>
  <w:num w:numId="28">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4BFE"/>
    <w:rsid w:val="00006935"/>
    <w:rsid w:val="00012F67"/>
    <w:rsid w:val="00013D72"/>
    <w:rsid w:val="00014DBE"/>
    <w:rsid w:val="000243E6"/>
    <w:rsid w:val="00024A43"/>
    <w:rsid w:val="00032CA5"/>
    <w:rsid w:val="00057EA7"/>
    <w:rsid w:val="00060891"/>
    <w:rsid w:val="0006413C"/>
    <w:rsid w:val="00064D0A"/>
    <w:rsid w:val="000718A9"/>
    <w:rsid w:val="00083CB1"/>
    <w:rsid w:val="000D07B5"/>
    <w:rsid w:val="000D6072"/>
    <w:rsid w:val="000E08F2"/>
    <w:rsid w:val="000E3330"/>
    <w:rsid w:val="000E3955"/>
    <w:rsid w:val="00101392"/>
    <w:rsid w:val="001132E5"/>
    <w:rsid w:val="0012454F"/>
    <w:rsid w:val="00132636"/>
    <w:rsid w:val="001329A9"/>
    <w:rsid w:val="00132AEC"/>
    <w:rsid w:val="0014487C"/>
    <w:rsid w:val="00152DD7"/>
    <w:rsid w:val="00155F0D"/>
    <w:rsid w:val="00157BA1"/>
    <w:rsid w:val="00157E90"/>
    <w:rsid w:val="00162A43"/>
    <w:rsid w:val="001658BB"/>
    <w:rsid w:val="00181B96"/>
    <w:rsid w:val="00182157"/>
    <w:rsid w:val="00184111"/>
    <w:rsid w:val="00190A43"/>
    <w:rsid w:val="00191F33"/>
    <w:rsid w:val="00192704"/>
    <w:rsid w:val="001A1D46"/>
    <w:rsid w:val="001A38A9"/>
    <w:rsid w:val="001B0902"/>
    <w:rsid w:val="001B5A2D"/>
    <w:rsid w:val="001C233E"/>
    <w:rsid w:val="001C57D9"/>
    <w:rsid w:val="001C68D0"/>
    <w:rsid w:val="001E0DA2"/>
    <w:rsid w:val="001F161E"/>
    <w:rsid w:val="001F4987"/>
    <w:rsid w:val="00221AC7"/>
    <w:rsid w:val="00240ACF"/>
    <w:rsid w:val="00250140"/>
    <w:rsid w:val="0025237D"/>
    <w:rsid w:val="0025250A"/>
    <w:rsid w:val="0025298E"/>
    <w:rsid w:val="00262547"/>
    <w:rsid w:val="00273488"/>
    <w:rsid w:val="002751AB"/>
    <w:rsid w:val="00276C07"/>
    <w:rsid w:val="00283859"/>
    <w:rsid w:val="00284064"/>
    <w:rsid w:val="00284DE6"/>
    <w:rsid w:val="00293E57"/>
    <w:rsid w:val="00295A88"/>
    <w:rsid w:val="002E0522"/>
    <w:rsid w:val="00315C9A"/>
    <w:rsid w:val="00315F34"/>
    <w:rsid w:val="00316604"/>
    <w:rsid w:val="003236EC"/>
    <w:rsid w:val="00327FEF"/>
    <w:rsid w:val="00333A29"/>
    <w:rsid w:val="00335226"/>
    <w:rsid w:val="003370D9"/>
    <w:rsid w:val="00343AF3"/>
    <w:rsid w:val="003441B9"/>
    <w:rsid w:val="00364FC4"/>
    <w:rsid w:val="00366F3A"/>
    <w:rsid w:val="00372BB7"/>
    <w:rsid w:val="00375615"/>
    <w:rsid w:val="003A3112"/>
    <w:rsid w:val="003A4539"/>
    <w:rsid w:val="003B2C93"/>
    <w:rsid w:val="003C0DB5"/>
    <w:rsid w:val="003F1435"/>
    <w:rsid w:val="00403236"/>
    <w:rsid w:val="00405415"/>
    <w:rsid w:val="00405B01"/>
    <w:rsid w:val="00406E51"/>
    <w:rsid w:val="00407911"/>
    <w:rsid w:val="00417614"/>
    <w:rsid w:val="00421668"/>
    <w:rsid w:val="0043359F"/>
    <w:rsid w:val="004426EC"/>
    <w:rsid w:val="00443D1A"/>
    <w:rsid w:val="004503F7"/>
    <w:rsid w:val="0045291D"/>
    <w:rsid w:val="004647E5"/>
    <w:rsid w:val="00465040"/>
    <w:rsid w:val="00466329"/>
    <w:rsid w:val="0047413F"/>
    <w:rsid w:val="004760F2"/>
    <w:rsid w:val="00486BD1"/>
    <w:rsid w:val="004A1918"/>
    <w:rsid w:val="004A4866"/>
    <w:rsid w:val="004A708B"/>
    <w:rsid w:val="004B0168"/>
    <w:rsid w:val="004C4690"/>
    <w:rsid w:val="004D09A8"/>
    <w:rsid w:val="004D1283"/>
    <w:rsid w:val="004D12B2"/>
    <w:rsid w:val="004D2CCF"/>
    <w:rsid w:val="004D3192"/>
    <w:rsid w:val="004E256A"/>
    <w:rsid w:val="004E7751"/>
    <w:rsid w:val="004F4434"/>
    <w:rsid w:val="004F4F5F"/>
    <w:rsid w:val="004F6AB2"/>
    <w:rsid w:val="005149E6"/>
    <w:rsid w:val="00516E36"/>
    <w:rsid w:val="005227C9"/>
    <w:rsid w:val="0052733B"/>
    <w:rsid w:val="005277A9"/>
    <w:rsid w:val="00530CD5"/>
    <w:rsid w:val="00531B6A"/>
    <w:rsid w:val="00543AE3"/>
    <w:rsid w:val="00547479"/>
    <w:rsid w:val="005501F7"/>
    <w:rsid w:val="005534E8"/>
    <w:rsid w:val="00565175"/>
    <w:rsid w:val="0056655F"/>
    <w:rsid w:val="005764ED"/>
    <w:rsid w:val="00583782"/>
    <w:rsid w:val="00583B30"/>
    <w:rsid w:val="00595F63"/>
    <w:rsid w:val="005A60C8"/>
    <w:rsid w:val="005A6218"/>
    <w:rsid w:val="005C0B63"/>
    <w:rsid w:val="005C142F"/>
    <w:rsid w:val="005C49E4"/>
    <w:rsid w:val="005C7D26"/>
    <w:rsid w:val="005D1167"/>
    <w:rsid w:val="005D1CB7"/>
    <w:rsid w:val="005D4B94"/>
    <w:rsid w:val="005D7EB4"/>
    <w:rsid w:val="005E2130"/>
    <w:rsid w:val="005E4319"/>
    <w:rsid w:val="005E7A70"/>
    <w:rsid w:val="0060043D"/>
    <w:rsid w:val="00603101"/>
    <w:rsid w:val="00606A35"/>
    <w:rsid w:val="006104E2"/>
    <w:rsid w:val="0061468B"/>
    <w:rsid w:val="00615E37"/>
    <w:rsid w:val="00643376"/>
    <w:rsid w:val="006510A7"/>
    <w:rsid w:val="00652A52"/>
    <w:rsid w:val="00660A87"/>
    <w:rsid w:val="00664742"/>
    <w:rsid w:val="006732E8"/>
    <w:rsid w:val="006739B8"/>
    <w:rsid w:val="006767F5"/>
    <w:rsid w:val="006837FA"/>
    <w:rsid w:val="00691437"/>
    <w:rsid w:val="00691E3E"/>
    <w:rsid w:val="006A12E9"/>
    <w:rsid w:val="006B1D3A"/>
    <w:rsid w:val="006C17EE"/>
    <w:rsid w:val="006C4113"/>
    <w:rsid w:val="006C5660"/>
    <w:rsid w:val="006D0254"/>
    <w:rsid w:val="006D053F"/>
    <w:rsid w:val="006D5C09"/>
    <w:rsid w:val="006E0F74"/>
    <w:rsid w:val="006E1DA6"/>
    <w:rsid w:val="006F5FE0"/>
    <w:rsid w:val="006F7767"/>
    <w:rsid w:val="007126DF"/>
    <w:rsid w:val="00713040"/>
    <w:rsid w:val="00726751"/>
    <w:rsid w:val="007305A0"/>
    <w:rsid w:val="00747D14"/>
    <w:rsid w:val="00750FA3"/>
    <w:rsid w:val="007514CD"/>
    <w:rsid w:val="007543DB"/>
    <w:rsid w:val="007554FD"/>
    <w:rsid w:val="00760153"/>
    <w:rsid w:val="00760D4E"/>
    <w:rsid w:val="00780AAC"/>
    <w:rsid w:val="007811F5"/>
    <w:rsid w:val="00782724"/>
    <w:rsid w:val="007870A2"/>
    <w:rsid w:val="007904DD"/>
    <w:rsid w:val="007935D3"/>
    <w:rsid w:val="007A4FD6"/>
    <w:rsid w:val="007A50F4"/>
    <w:rsid w:val="007B1A22"/>
    <w:rsid w:val="007B6A00"/>
    <w:rsid w:val="007D4C05"/>
    <w:rsid w:val="007D4C3E"/>
    <w:rsid w:val="007E2957"/>
    <w:rsid w:val="007F608A"/>
    <w:rsid w:val="008003A2"/>
    <w:rsid w:val="008126A0"/>
    <w:rsid w:val="008214E6"/>
    <w:rsid w:val="00830199"/>
    <w:rsid w:val="0084189C"/>
    <w:rsid w:val="00845C14"/>
    <w:rsid w:val="00866CDA"/>
    <w:rsid w:val="00877E66"/>
    <w:rsid w:val="008830C0"/>
    <w:rsid w:val="00886B95"/>
    <w:rsid w:val="00890BEC"/>
    <w:rsid w:val="00896A36"/>
    <w:rsid w:val="008A2D4D"/>
    <w:rsid w:val="008A6086"/>
    <w:rsid w:val="008B550E"/>
    <w:rsid w:val="008B5A3F"/>
    <w:rsid w:val="008C72C7"/>
    <w:rsid w:val="008D28EA"/>
    <w:rsid w:val="008D3121"/>
    <w:rsid w:val="008D4BAE"/>
    <w:rsid w:val="008E0736"/>
    <w:rsid w:val="008E66CE"/>
    <w:rsid w:val="008E7D7B"/>
    <w:rsid w:val="008F2F46"/>
    <w:rsid w:val="008F3101"/>
    <w:rsid w:val="008F3F76"/>
    <w:rsid w:val="008F564C"/>
    <w:rsid w:val="009034FD"/>
    <w:rsid w:val="00907AF0"/>
    <w:rsid w:val="00910909"/>
    <w:rsid w:val="00910D31"/>
    <w:rsid w:val="0091138F"/>
    <w:rsid w:val="0093370E"/>
    <w:rsid w:val="009347D9"/>
    <w:rsid w:val="00940B6C"/>
    <w:rsid w:val="00955F54"/>
    <w:rsid w:val="00971534"/>
    <w:rsid w:val="00982AEC"/>
    <w:rsid w:val="00991168"/>
    <w:rsid w:val="00994F6E"/>
    <w:rsid w:val="009A33E9"/>
    <w:rsid w:val="009B1F8D"/>
    <w:rsid w:val="009B3141"/>
    <w:rsid w:val="009C15F8"/>
    <w:rsid w:val="009C481A"/>
    <w:rsid w:val="009C7A36"/>
    <w:rsid w:val="009D6EF2"/>
    <w:rsid w:val="009E5A71"/>
    <w:rsid w:val="009F7E12"/>
    <w:rsid w:val="00A20280"/>
    <w:rsid w:val="00A25266"/>
    <w:rsid w:val="00A26828"/>
    <w:rsid w:val="00A35CC0"/>
    <w:rsid w:val="00A36C88"/>
    <w:rsid w:val="00A43524"/>
    <w:rsid w:val="00A45F2D"/>
    <w:rsid w:val="00A6136B"/>
    <w:rsid w:val="00A62BD0"/>
    <w:rsid w:val="00A653F9"/>
    <w:rsid w:val="00A67863"/>
    <w:rsid w:val="00A821D6"/>
    <w:rsid w:val="00A96166"/>
    <w:rsid w:val="00A9682E"/>
    <w:rsid w:val="00A97989"/>
    <w:rsid w:val="00A979A1"/>
    <w:rsid w:val="00AA250C"/>
    <w:rsid w:val="00AA2B88"/>
    <w:rsid w:val="00AA2E0B"/>
    <w:rsid w:val="00AA3314"/>
    <w:rsid w:val="00AB2D69"/>
    <w:rsid w:val="00AB77FA"/>
    <w:rsid w:val="00AC7AF4"/>
    <w:rsid w:val="00AD2DD0"/>
    <w:rsid w:val="00AE14FF"/>
    <w:rsid w:val="00AF58C2"/>
    <w:rsid w:val="00AF5CFF"/>
    <w:rsid w:val="00AF7674"/>
    <w:rsid w:val="00B013A5"/>
    <w:rsid w:val="00B01C84"/>
    <w:rsid w:val="00B05FD6"/>
    <w:rsid w:val="00B07E60"/>
    <w:rsid w:val="00B115B8"/>
    <w:rsid w:val="00B1507C"/>
    <w:rsid w:val="00B154F4"/>
    <w:rsid w:val="00B17520"/>
    <w:rsid w:val="00B23616"/>
    <w:rsid w:val="00B259EE"/>
    <w:rsid w:val="00B34B29"/>
    <w:rsid w:val="00B360CB"/>
    <w:rsid w:val="00B47C36"/>
    <w:rsid w:val="00B51FB1"/>
    <w:rsid w:val="00B52D76"/>
    <w:rsid w:val="00B62AD1"/>
    <w:rsid w:val="00B63456"/>
    <w:rsid w:val="00B637FE"/>
    <w:rsid w:val="00B64E6B"/>
    <w:rsid w:val="00B67D96"/>
    <w:rsid w:val="00B735C9"/>
    <w:rsid w:val="00B75D62"/>
    <w:rsid w:val="00B803AE"/>
    <w:rsid w:val="00B83BEA"/>
    <w:rsid w:val="00B93623"/>
    <w:rsid w:val="00B971CD"/>
    <w:rsid w:val="00BA2CEE"/>
    <w:rsid w:val="00BA6D3E"/>
    <w:rsid w:val="00BD4DC3"/>
    <w:rsid w:val="00BD5F44"/>
    <w:rsid w:val="00BD7B89"/>
    <w:rsid w:val="00BE409E"/>
    <w:rsid w:val="00BE4D00"/>
    <w:rsid w:val="00BF0F96"/>
    <w:rsid w:val="00BF7873"/>
    <w:rsid w:val="00C03C58"/>
    <w:rsid w:val="00C05C52"/>
    <w:rsid w:val="00C05DAE"/>
    <w:rsid w:val="00C12908"/>
    <w:rsid w:val="00C16A63"/>
    <w:rsid w:val="00C264C0"/>
    <w:rsid w:val="00C44D17"/>
    <w:rsid w:val="00C46BDB"/>
    <w:rsid w:val="00C46E33"/>
    <w:rsid w:val="00C47AF3"/>
    <w:rsid w:val="00C54D03"/>
    <w:rsid w:val="00C6190C"/>
    <w:rsid w:val="00C74DD3"/>
    <w:rsid w:val="00C75249"/>
    <w:rsid w:val="00C802BC"/>
    <w:rsid w:val="00C92195"/>
    <w:rsid w:val="00C92764"/>
    <w:rsid w:val="00C93831"/>
    <w:rsid w:val="00C9447E"/>
    <w:rsid w:val="00C949D4"/>
    <w:rsid w:val="00CA0F4F"/>
    <w:rsid w:val="00CA443C"/>
    <w:rsid w:val="00CB0161"/>
    <w:rsid w:val="00CE0272"/>
    <w:rsid w:val="00CE27D6"/>
    <w:rsid w:val="00CF3440"/>
    <w:rsid w:val="00CF7DAB"/>
    <w:rsid w:val="00D1373C"/>
    <w:rsid w:val="00D200A9"/>
    <w:rsid w:val="00D20EAF"/>
    <w:rsid w:val="00D4261B"/>
    <w:rsid w:val="00D57B68"/>
    <w:rsid w:val="00D63D45"/>
    <w:rsid w:val="00D67A13"/>
    <w:rsid w:val="00D768CE"/>
    <w:rsid w:val="00D84BB1"/>
    <w:rsid w:val="00D8780B"/>
    <w:rsid w:val="00D9519D"/>
    <w:rsid w:val="00DA480F"/>
    <w:rsid w:val="00DA647B"/>
    <w:rsid w:val="00DB5B5A"/>
    <w:rsid w:val="00DC6786"/>
    <w:rsid w:val="00DD073C"/>
    <w:rsid w:val="00DD62DD"/>
    <w:rsid w:val="00DE1AF0"/>
    <w:rsid w:val="00DE449E"/>
    <w:rsid w:val="00DE73FF"/>
    <w:rsid w:val="00DE77C9"/>
    <w:rsid w:val="00DF290F"/>
    <w:rsid w:val="00DF4788"/>
    <w:rsid w:val="00DF53FE"/>
    <w:rsid w:val="00E01211"/>
    <w:rsid w:val="00E12FD2"/>
    <w:rsid w:val="00E16B20"/>
    <w:rsid w:val="00E16EFA"/>
    <w:rsid w:val="00E20B5E"/>
    <w:rsid w:val="00E2773B"/>
    <w:rsid w:val="00E30557"/>
    <w:rsid w:val="00E4099D"/>
    <w:rsid w:val="00E4426B"/>
    <w:rsid w:val="00E54C32"/>
    <w:rsid w:val="00E57749"/>
    <w:rsid w:val="00E604CA"/>
    <w:rsid w:val="00E624F7"/>
    <w:rsid w:val="00E74C29"/>
    <w:rsid w:val="00E76EC4"/>
    <w:rsid w:val="00E828E9"/>
    <w:rsid w:val="00E91EEE"/>
    <w:rsid w:val="00EA55C7"/>
    <w:rsid w:val="00EA7E49"/>
    <w:rsid w:val="00EB03CB"/>
    <w:rsid w:val="00EB2E98"/>
    <w:rsid w:val="00EC0122"/>
    <w:rsid w:val="00EC6DE7"/>
    <w:rsid w:val="00EC6E4F"/>
    <w:rsid w:val="00ED06B0"/>
    <w:rsid w:val="00ED4407"/>
    <w:rsid w:val="00ED5D73"/>
    <w:rsid w:val="00EF0436"/>
    <w:rsid w:val="00F02531"/>
    <w:rsid w:val="00F037EA"/>
    <w:rsid w:val="00F12EE9"/>
    <w:rsid w:val="00F17CAE"/>
    <w:rsid w:val="00F24B31"/>
    <w:rsid w:val="00F24BC4"/>
    <w:rsid w:val="00F3197B"/>
    <w:rsid w:val="00F31FD9"/>
    <w:rsid w:val="00F359DB"/>
    <w:rsid w:val="00F45716"/>
    <w:rsid w:val="00F50D99"/>
    <w:rsid w:val="00FA1C1D"/>
    <w:rsid w:val="00FA5CE1"/>
    <w:rsid w:val="00FA62DC"/>
    <w:rsid w:val="00FB2810"/>
    <w:rsid w:val="00FB4018"/>
    <w:rsid w:val="00FB59C4"/>
    <w:rsid w:val="00FC1B5B"/>
    <w:rsid w:val="00FC6233"/>
    <w:rsid w:val="00FC6717"/>
    <w:rsid w:val="00FD3A13"/>
    <w:rsid w:val="00FD618A"/>
    <w:rsid w:val="00FD6B78"/>
    <w:rsid w:val="00FE4E85"/>
    <w:rsid w:val="00FF21D2"/>
    <w:rsid w:val="00FF33D1"/>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29E20"/>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2"/>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1"/>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 w:type="character" w:styleId="Textodelmarcadordeposicin">
    <w:name w:val="Placeholder Text"/>
    <w:basedOn w:val="Fuentedeprrafopredeter"/>
    <w:uiPriority w:val="99"/>
    <w:semiHidden/>
    <w:rsid w:val="00896A36"/>
    <w:rPr>
      <w:color w:val="808080"/>
    </w:rPr>
  </w:style>
  <w:style w:type="paragraph" w:styleId="TDC4">
    <w:name w:val="toc 4"/>
    <w:basedOn w:val="Normal"/>
    <w:next w:val="Normal"/>
    <w:autoRedefine/>
    <w:uiPriority w:val="39"/>
    <w:unhideWhenUsed/>
    <w:rsid w:val="0084189C"/>
    <w:pPr>
      <w:spacing w:after="100"/>
      <w:ind w:left="660"/>
    </w:pPr>
  </w:style>
  <w:style w:type="paragraph" w:styleId="TDC5">
    <w:name w:val="toc 5"/>
    <w:basedOn w:val="Normal"/>
    <w:next w:val="Normal"/>
    <w:autoRedefine/>
    <w:uiPriority w:val="39"/>
    <w:unhideWhenUsed/>
    <w:rsid w:val="0084189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95D53D16-A74F-4E31-B7D0-C2728BF8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2618</TotalTime>
  <Pages>43</Pages>
  <Words>13735</Words>
  <Characters>71422</Characters>
  <Application>Microsoft Office Word</Application>
  <DocSecurity>0</DocSecurity>
  <Lines>1587</Lines>
  <Paragraphs>626</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84531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214</cp:revision>
  <cp:lastPrinted>2011-04-07T12:04:00Z</cp:lastPrinted>
  <dcterms:created xsi:type="dcterms:W3CDTF">2018-12-18T10:39:00Z</dcterms:created>
  <dcterms:modified xsi:type="dcterms:W3CDTF">2019-02-06T19:20:00Z</dcterms:modified>
</cp:coreProperties>
</file>