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Annex</w:t>
      </w:r>
      <w:r>
        <w:t xml:space="preserve"> </w:t>
      </w:r>
      <w:r>
        <w:t xml:space="preserve">Chapter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Pablo</w:t>
      </w:r>
      <w:r>
        <w:t xml:space="preserve"> </w:t>
      </w:r>
      <w:r>
        <w:t xml:space="preserve">Bertucci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November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input-data"/>
      <w:bookmarkEnd w:id="21"/>
      <w:r>
        <w:t xml:space="preserve">Input data</w:t>
      </w:r>
    </w:p>
    <w:p>
      <w:pPr>
        <w:pStyle w:val="FirstParagraph"/>
      </w:pPr>
      <w:r>
        <w:t xml:space="preserve">The data collected for the section defined is imported below</w:t>
      </w:r>
    </w:p>
    <w:p>
      <w:pPr>
        <w:pStyle w:val="SourceCode"/>
      </w:pPr>
      <w:r>
        <w:rPr>
          <w:rStyle w:val="NormalTok"/>
        </w:rPr>
        <w:t xml:space="preserve">data=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"C:/Users/jpb6/OneDrive - University of Illinois - Urbana/Fall 2019/CEE 508 - Pavement Evaluation and Rehabilitation/Term Project/DATA/irivspci2.csv"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(data)</w:t>
      </w:r>
    </w:p>
    <w:p>
      <w:pPr>
        <w:pStyle w:val="Heading2"/>
      </w:pPr>
      <w:bookmarkStart w:id="22" w:name="models"/>
      <w:bookmarkEnd w:id="22"/>
      <w:r>
        <w:t xml:space="preserve">Models</w:t>
      </w:r>
    </w:p>
    <w:p>
      <w:pPr>
        <w:pStyle w:val="FirstParagraph"/>
      </w:pPr>
      <w:r>
        <w:t xml:space="preserve">We try first a linear model, then a nearest neighbour model, and then a random forest model to analyse possible machine learning approaches.</w:t>
      </w:r>
    </w:p>
    <w:p>
      <w:pPr>
        <w:pStyle w:val="Heading3"/>
      </w:pPr>
      <w:bookmarkStart w:id="23" w:name="linear-model"/>
      <w:bookmarkEnd w:id="23"/>
      <w:r>
        <w:t xml:space="preserve">Linear Model</w:t>
      </w:r>
    </w:p>
    <w:p>
      <w:pPr>
        <w:pStyle w:val="SourceCode"/>
      </w:pPr>
      <w:r>
        <w:rPr>
          <w:rStyle w:val="NormalTok"/>
        </w:rPr>
        <w:t xml:space="preserve">fit_lm=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(pci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iri,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pci ~ iri,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-32.074 -16.218  -1.163  12.847  36.949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90.558      7.364  12.297  &lt; 2e-16 ***</w:t>
      </w:r>
      <w:r>
        <w:br w:type="textWrapping"/>
      </w:r>
      <w:r>
        <w:rPr>
          <w:rStyle w:val="VerbatimChar"/>
        </w:rPr>
        <w:t xml:space="preserve">## iri          -10.442      2.199  -4.748 9.98e-06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18.32 on 73 degrees of freedom</w:t>
      </w:r>
      <w:r>
        <w:br w:type="textWrapping"/>
      </w:r>
      <w:r>
        <w:rPr>
          <w:rStyle w:val="VerbatimChar"/>
        </w:rPr>
        <w:t xml:space="preserve">## Multiple R-squared:  0.236,  Adjusted R-squared:  0.2255 </w:t>
      </w:r>
      <w:r>
        <w:br w:type="textWrapping"/>
      </w:r>
      <w:r>
        <w:rPr>
          <w:rStyle w:val="VerbatimChar"/>
        </w:rPr>
        <w:t xml:space="preserve">## F-statistic: 22.54 on 1 and 73 DF,  p-value: 9.979e-06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(fit_lm)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hand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handle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handle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handle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nearest-neighbors"/>
      <w:bookmarkEnd w:id="28"/>
      <w:r>
        <w:t xml:space="preserve">Nearest Neighbors</w:t>
      </w:r>
    </w:p>
    <w:p>
      <w:pPr>
        <w:pStyle w:val="SourceCode"/>
      </w:pPr>
      <w:r>
        <w:rPr>
          <w:rStyle w:val="NormalTok"/>
        </w:rPr>
        <w:t xml:space="preserve">fit_knn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pci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fit_knn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75 samples</w:t>
      </w:r>
      <w:r>
        <w:br w:type="textWrapping"/>
      </w:r>
      <w:r>
        <w:rPr>
          <w:rStyle w:val="VerbatimChar"/>
        </w:rPr>
        <w:t xml:space="preserve">##  1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(5 fold) </w:t>
      </w:r>
      <w:r>
        <w:br w:type="textWrapping"/>
      </w:r>
      <w:r>
        <w:rPr>
          <w:rStyle w:val="VerbatimChar"/>
        </w:rPr>
        <w:t xml:space="preserve">## Summary of sample sizes: 60, 60, 59, 60, 61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k  RMSE      Rsquared   MAE     </w:t>
      </w:r>
      <w:r>
        <w:br w:type="textWrapping"/>
      </w:r>
      <w:r>
        <w:rPr>
          <w:rStyle w:val="VerbatimChar"/>
        </w:rPr>
        <w:t xml:space="preserve">##   5  20.63490  0.1610891  17.76946</w:t>
      </w:r>
      <w:r>
        <w:br w:type="textWrapping"/>
      </w:r>
      <w:r>
        <w:rPr>
          <w:rStyle w:val="VerbatimChar"/>
        </w:rPr>
        <w:t xml:space="preserve">##   7  19.42948  0.2047556  17.09264</w:t>
      </w:r>
      <w:r>
        <w:br w:type="textWrapping"/>
      </w:r>
      <w:r>
        <w:rPr>
          <w:rStyle w:val="VerbatimChar"/>
        </w:rPr>
        <w:t xml:space="preserve">##   9  19.38052  0.1936146  17.05062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RMSE was used to select the optimal model using the smallest value.</w:t>
      </w:r>
      <w:r>
        <w:br w:type="textWrapping"/>
      </w:r>
      <w:r>
        <w:rPr>
          <w:rStyle w:val="VerbatimChar"/>
        </w:rPr>
        <w:t xml:space="preserve">## The final value used for the model was k = 9.</w:t>
      </w:r>
    </w:p>
    <w:p>
      <w:pPr>
        <w:pStyle w:val="SourceCode"/>
      </w:pPr>
      <w:r>
        <w:rPr>
          <w:rStyle w:val="NormalTok"/>
        </w:rPr>
        <w:t xml:space="preserve">fit_knn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k     RMSE  Rsquared      MAE  RMSESD RsquaredSD    MAESD</w:t>
      </w:r>
      <w:r>
        <w:br w:type="textWrapping"/>
      </w:r>
      <w:r>
        <w:rPr>
          <w:rStyle w:val="VerbatimChar"/>
        </w:rPr>
        <w:t xml:space="preserve">## 1 5 20.63490 0.1610891 17.76946 2.19431  0.1222830 2.416988</w:t>
      </w:r>
      <w:r>
        <w:br w:type="textWrapping"/>
      </w:r>
      <w:r>
        <w:rPr>
          <w:rStyle w:val="VerbatimChar"/>
        </w:rPr>
        <w:t xml:space="preserve">## 2 7 19.42948 0.2047556 17.09264 1.57143  0.1528751 1.779502</w:t>
      </w:r>
      <w:r>
        <w:br w:type="textWrapping"/>
      </w:r>
      <w:r>
        <w:rPr>
          <w:rStyle w:val="VerbatimChar"/>
        </w:rPr>
        <w:t xml:space="preserve">## 3 9 19.38052 0.1936146 17.05062 1.68053  0.1266733 1.707211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(fit_knn)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hand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random-forest"/>
      <w:bookmarkEnd w:id="30"/>
      <w:r>
        <w:t xml:space="preserve">Random Forest</w:t>
      </w:r>
    </w:p>
    <w:p>
      <w:pPr>
        <w:pStyle w:val="SourceCode"/>
      </w:pPr>
      <w:r>
        <w:rPr>
          <w:rStyle w:val="NormalTok"/>
        </w:rPr>
        <w:t xml:space="preserve">fit_rf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pci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fit_rf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75 samples</w:t>
      </w:r>
      <w:r>
        <w:br w:type="textWrapping"/>
      </w:r>
      <w:r>
        <w:rPr>
          <w:rStyle w:val="VerbatimChar"/>
        </w:rPr>
        <w:t xml:space="preserve">##  2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(5 fold) </w:t>
      </w:r>
      <w:r>
        <w:br w:type="textWrapping"/>
      </w:r>
      <w:r>
        <w:rPr>
          <w:rStyle w:val="VerbatimChar"/>
        </w:rPr>
        <w:t xml:space="preserve">## Summary of sample sizes: 59, 60, 61, 60, 60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RMSE      Rsquared   MAE     </w:t>
      </w:r>
      <w:r>
        <w:br w:type="textWrapping"/>
      </w:r>
      <w:r>
        <w:rPr>
          <w:rStyle w:val="VerbatimChar"/>
        </w:rPr>
        <w:t xml:space="preserve">##    2    15.12385  0.6035703  12.84597</w:t>
      </w:r>
      <w:r>
        <w:br w:type="textWrapping"/>
      </w:r>
      <w:r>
        <w:rPr>
          <w:rStyle w:val="VerbatimChar"/>
        </w:rPr>
        <w:t xml:space="preserve">##   10    13.11961  0.6075963  10.51618</w:t>
      </w:r>
      <w:r>
        <w:br w:type="textWrapping"/>
      </w:r>
      <w:r>
        <w:rPr>
          <w:rStyle w:val="VerbatimChar"/>
        </w:rPr>
        <w:t xml:space="preserve">##   19    12.75191  0.6296628  10.07108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RMSE was used to select the optimal model using the smallest value.</w:t>
      </w:r>
      <w:r>
        <w:br w:type="textWrapping"/>
      </w:r>
      <w:r>
        <w:rPr>
          <w:rStyle w:val="VerbatimChar"/>
        </w:rPr>
        <w:t xml:space="preserve">## The final value used for the model was mtry = 19.</w:t>
      </w:r>
    </w:p>
    <w:p>
      <w:pPr>
        <w:pStyle w:val="SourceCode"/>
      </w:pPr>
      <w:r>
        <w:rPr>
          <w:rStyle w:val="NormalTok"/>
        </w:rPr>
        <w:t xml:space="preserve">fit_rf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mtry     RMSE  Rsquared      MAE   RMSESD RsquaredSD    MAESD</w:t>
      </w:r>
      <w:r>
        <w:br w:type="textWrapping"/>
      </w:r>
      <w:r>
        <w:rPr>
          <w:rStyle w:val="VerbatimChar"/>
        </w:rPr>
        <w:t xml:space="preserve">## 1    2 15.12385 0.6035703 12.84597 2.092102 0.06572844 1.222715</w:t>
      </w:r>
      <w:r>
        <w:br w:type="textWrapping"/>
      </w:r>
      <w:r>
        <w:rPr>
          <w:rStyle w:val="VerbatimChar"/>
        </w:rPr>
        <w:t xml:space="preserve">## 2   10 13.11961 0.6075963 10.51618 1.785553 0.04762010 1.180347</w:t>
      </w:r>
      <w:r>
        <w:br w:type="textWrapping"/>
      </w:r>
      <w:r>
        <w:rPr>
          <w:rStyle w:val="VerbatimChar"/>
        </w:rPr>
        <w:t xml:space="preserve">## 3   19 12.75191 0.6296628 10.07108 1.644128 0.05001152 1.100144</w:t>
      </w:r>
    </w:p>
    <w:p>
      <w:pPr>
        <w:pStyle w:val="SourceCode"/>
      </w:pPr>
      <w:r>
        <w:rPr>
          <w:rStyle w:val="NormalTok"/>
        </w:rPr>
        <w:t xml:space="preserve">fit_rf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mtry = param$mtry)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199.0633</w:t>
      </w:r>
      <w:r>
        <w:br w:type="textWrapping"/>
      </w:r>
      <w:r>
        <w:rPr>
          <w:rStyle w:val="VerbatimChar"/>
        </w:rPr>
        <w:t xml:space="preserve">##                     % Var explained: 53.43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(fit_rf)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handl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predicted-vs.observed-values"/>
      <w:bookmarkEnd w:id="32"/>
      <w:r>
        <w:t xml:space="preserve">Predicted vs. Observed Values</w:t>
      </w:r>
    </w:p>
    <w:p>
      <w:pPr>
        <w:pStyle w:val="FirstParagraph"/>
      </w:pPr>
      <w:r>
        <w:t xml:space="preserve">The predicting quality of each model is shown below contrasting the observed and predicted values.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handl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handl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handl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1595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Chapter 4</dc:title>
  <dc:creator>Juan Pablo Bertucci</dc:creator>
  <dcterms:created xsi:type="dcterms:W3CDTF">2019-12-02T00:44:58Z</dcterms:created>
  <dcterms:modified xsi:type="dcterms:W3CDTF">2019-12-02T00:44:58Z</dcterms:modified>
</cp:coreProperties>
</file>