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A32627" w:rsidRPr="00E32284" w:rsidRDefault="00A32627"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A32627" w:rsidRDefault="00A32627">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7901AA01" w:rsidR="00A32627" w:rsidRDefault="00A32627" w:rsidP="00257911">
                              <w:pPr>
                                <w:shd w:val="clear" w:color="auto" w:fill="404040" w:themeFill="text1" w:themeFillTint="BF"/>
                                <w:rPr>
                                  <w:rFonts w:asciiTheme="majorHAnsi" w:eastAsiaTheme="majorEastAsia" w:hAnsiTheme="majorHAnsi" w:cstheme="majorBidi"/>
                                  <w:color w:val="FFFFFF" w:themeColor="background1"/>
                                  <w:sz w:val="52"/>
                                  <w:szCs w:val="48"/>
                                </w:rPr>
                              </w:pPr>
                              <w:r>
                                <w:rPr>
                                  <w:rFonts w:asciiTheme="majorHAnsi" w:eastAsiaTheme="majorEastAsia" w:hAnsiTheme="majorHAnsi" w:cstheme="majorBidi"/>
                                  <w:color w:val="FFFFFF" w:themeColor="background1"/>
                                  <w:sz w:val="52"/>
                                  <w:szCs w:val="52"/>
                                </w:rPr>
                                <w:br/>
                              </w:r>
                              <w:r>
                                <w:rPr>
                                  <w:rFonts w:asciiTheme="majorHAnsi" w:eastAsiaTheme="majorEastAsia" w:hAnsiTheme="majorHAnsi" w:cstheme="majorBidi"/>
                                  <w:color w:val="FFFFFF" w:themeColor="background1"/>
                                  <w:sz w:val="24"/>
                                  <w:szCs w:val="24"/>
                                </w:rPr>
                                <w:t xml:space="preserve">This is </w:t>
                              </w:r>
                              <w:proofErr w:type="gramStart"/>
                              <w:r>
                                <w:rPr>
                                  <w:rFonts w:asciiTheme="majorHAnsi" w:eastAsiaTheme="majorEastAsia" w:hAnsiTheme="majorHAnsi" w:cstheme="majorBidi"/>
                                  <w:color w:val="FFFFFF" w:themeColor="background1"/>
                                  <w:sz w:val="24"/>
                                  <w:szCs w:val="24"/>
                                </w:rPr>
                                <w:t>a</w:t>
                              </w:r>
                              <w:proofErr w:type="gramEnd"/>
                              <w:r>
                                <w:rPr>
                                  <w:rFonts w:asciiTheme="majorHAnsi" w:eastAsiaTheme="majorEastAsia" w:hAnsiTheme="majorHAnsi" w:cstheme="majorBidi"/>
                                  <w:color w:val="FFFFFF" w:themeColor="background1"/>
                                  <w:sz w:val="24"/>
                                  <w:szCs w:val="24"/>
                                </w:rPr>
                                <w:t xml:space="preserve"> </w:t>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A32627" w:rsidRPr="00E32284" w:rsidRDefault="00A32627"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A32627" w:rsidRDefault="00A32627">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7901AA01" w:rsidR="00A32627" w:rsidRDefault="00A32627" w:rsidP="00257911">
                        <w:pPr>
                          <w:shd w:val="clear" w:color="auto" w:fill="404040" w:themeFill="text1" w:themeFillTint="BF"/>
                          <w:rPr>
                            <w:rFonts w:asciiTheme="majorHAnsi" w:eastAsiaTheme="majorEastAsia" w:hAnsiTheme="majorHAnsi" w:cstheme="majorBidi"/>
                            <w:color w:val="FFFFFF" w:themeColor="background1"/>
                            <w:sz w:val="52"/>
                            <w:szCs w:val="48"/>
                          </w:rPr>
                        </w:pPr>
                        <w:r>
                          <w:rPr>
                            <w:rFonts w:asciiTheme="majorHAnsi" w:eastAsiaTheme="majorEastAsia" w:hAnsiTheme="majorHAnsi" w:cstheme="majorBidi"/>
                            <w:color w:val="FFFFFF" w:themeColor="background1"/>
                            <w:sz w:val="52"/>
                            <w:szCs w:val="52"/>
                          </w:rPr>
                          <w:br/>
                        </w:r>
                        <w:r>
                          <w:rPr>
                            <w:rFonts w:asciiTheme="majorHAnsi" w:eastAsiaTheme="majorEastAsia" w:hAnsiTheme="majorHAnsi" w:cstheme="majorBidi"/>
                            <w:color w:val="FFFFFF" w:themeColor="background1"/>
                            <w:sz w:val="24"/>
                            <w:szCs w:val="24"/>
                          </w:rPr>
                          <w:t xml:space="preserve">This is </w:t>
                        </w:r>
                        <w:proofErr w:type="gramStart"/>
                        <w:r>
                          <w:rPr>
                            <w:rFonts w:asciiTheme="majorHAnsi" w:eastAsiaTheme="majorEastAsia" w:hAnsiTheme="majorHAnsi" w:cstheme="majorBidi"/>
                            <w:color w:val="FFFFFF" w:themeColor="background1"/>
                            <w:sz w:val="24"/>
                            <w:szCs w:val="24"/>
                          </w:rPr>
                          <w:t>a</w:t>
                        </w:r>
                        <w:proofErr w:type="gramEnd"/>
                        <w:r>
                          <w:rPr>
                            <w:rFonts w:asciiTheme="majorHAnsi" w:eastAsiaTheme="majorEastAsia" w:hAnsiTheme="majorHAnsi" w:cstheme="majorBidi"/>
                            <w:color w:val="FFFFFF" w:themeColor="background1"/>
                            <w:sz w:val="24"/>
                            <w:szCs w:val="24"/>
                          </w:rPr>
                          <w:t xml:space="preserve"> </w:t>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A32627" w:rsidRPr="00881A92" w:rsidRDefault="00A32627"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A32627" w:rsidRPr="00881A92" w:rsidRDefault="00A32627"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p w14:paraId="15D6F8E5" w14:textId="77777777" w:rsidR="00C96C33" w:rsidRDefault="00DF5FCE">
      <w:pPr>
        <w:pStyle w:val="TOC1"/>
        <w:rPr>
          <w:noProof/>
        </w:rPr>
      </w:pPr>
      <w:bookmarkStart w:id="0" w:name="_Toc62017054"/>
      <w:r>
        <w:lastRenderedPageBreak/>
        <w:br/>
      </w:r>
      <w:r>
        <w:fldChar w:fldCharType="begin"/>
      </w:r>
      <w:r>
        <w:instrText xml:space="preserve"> TOC \o "1-1" \h \z \u </w:instrText>
      </w:r>
      <w:r>
        <w:fldChar w:fldCharType="separate"/>
      </w:r>
    </w:p>
    <w:p w14:paraId="73172D99" w14:textId="77777777" w:rsidR="00C96C33" w:rsidRDefault="00A32627">
      <w:pPr>
        <w:pStyle w:val="TOC1"/>
        <w:rPr>
          <w:noProof/>
          <w:color w:val="auto"/>
          <w:lang w:eastAsia="en-US"/>
        </w:rPr>
      </w:pPr>
      <w:hyperlink w:anchor="_Toc64803989" w:history="1">
        <w:r w:rsidR="00C96C33" w:rsidRPr="006A31CD">
          <w:rPr>
            <w:rStyle w:val="Hyperlink"/>
            <w:noProof/>
          </w:rPr>
          <w:t>Overview</w:t>
        </w:r>
        <w:r w:rsidR="00C96C33">
          <w:rPr>
            <w:noProof/>
            <w:webHidden/>
          </w:rPr>
          <w:tab/>
        </w:r>
        <w:r w:rsidR="00C96C33">
          <w:rPr>
            <w:noProof/>
            <w:webHidden/>
          </w:rPr>
          <w:fldChar w:fldCharType="begin"/>
        </w:r>
        <w:r w:rsidR="00C96C33">
          <w:rPr>
            <w:noProof/>
            <w:webHidden/>
          </w:rPr>
          <w:instrText xml:space="preserve"> PAGEREF _Toc64803989 \h </w:instrText>
        </w:r>
        <w:r w:rsidR="00C96C33">
          <w:rPr>
            <w:noProof/>
            <w:webHidden/>
          </w:rPr>
        </w:r>
        <w:r w:rsidR="00C96C33">
          <w:rPr>
            <w:noProof/>
            <w:webHidden/>
          </w:rPr>
          <w:fldChar w:fldCharType="separate"/>
        </w:r>
        <w:r w:rsidR="00C96C33">
          <w:rPr>
            <w:noProof/>
            <w:webHidden/>
          </w:rPr>
          <w:t>2</w:t>
        </w:r>
        <w:r w:rsidR="00C96C33">
          <w:rPr>
            <w:noProof/>
            <w:webHidden/>
          </w:rPr>
          <w:fldChar w:fldCharType="end"/>
        </w:r>
      </w:hyperlink>
    </w:p>
    <w:p w14:paraId="5B3D4090" w14:textId="77777777" w:rsidR="00C96C33" w:rsidRDefault="00A32627">
      <w:pPr>
        <w:pStyle w:val="TOC1"/>
        <w:rPr>
          <w:noProof/>
          <w:color w:val="auto"/>
          <w:lang w:eastAsia="en-US"/>
        </w:rPr>
      </w:pPr>
      <w:hyperlink w:anchor="_Toc64803990" w:history="1">
        <w:r w:rsidR="00C96C33" w:rsidRPr="006A31CD">
          <w:rPr>
            <w:rStyle w:val="Hyperlink"/>
            <w:noProof/>
          </w:rPr>
          <w:t>1. Quick Start</w:t>
        </w:r>
        <w:r w:rsidR="00C96C33">
          <w:rPr>
            <w:noProof/>
            <w:webHidden/>
          </w:rPr>
          <w:tab/>
        </w:r>
        <w:r w:rsidR="00C96C33">
          <w:rPr>
            <w:noProof/>
            <w:webHidden/>
          </w:rPr>
          <w:fldChar w:fldCharType="begin"/>
        </w:r>
        <w:r w:rsidR="00C96C33">
          <w:rPr>
            <w:noProof/>
            <w:webHidden/>
          </w:rPr>
          <w:instrText xml:space="preserve"> PAGEREF _Toc64803990 \h </w:instrText>
        </w:r>
        <w:r w:rsidR="00C96C33">
          <w:rPr>
            <w:noProof/>
            <w:webHidden/>
          </w:rPr>
        </w:r>
        <w:r w:rsidR="00C96C33">
          <w:rPr>
            <w:noProof/>
            <w:webHidden/>
          </w:rPr>
          <w:fldChar w:fldCharType="separate"/>
        </w:r>
        <w:r w:rsidR="00C96C33">
          <w:rPr>
            <w:noProof/>
            <w:webHidden/>
          </w:rPr>
          <w:t>2</w:t>
        </w:r>
        <w:r w:rsidR="00C96C33">
          <w:rPr>
            <w:noProof/>
            <w:webHidden/>
          </w:rPr>
          <w:fldChar w:fldCharType="end"/>
        </w:r>
      </w:hyperlink>
    </w:p>
    <w:p w14:paraId="57E2C96D" w14:textId="77777777" w:rsidR="00C96C33" w:rsidRDefault="00A32627">
      <w:pPr>
        <w:pStyle w:val="TOC1"/>
        <w:rPr>
          <w:noProof/>
          <w:color w:val="auto"/>
          <w:lang w:eastAsia="en-US"/>
        </w:rPr>
      </w:pPr>
      <w:hyperlink w:anchor="_Toc64803991" w:history="1">
        <w:r w:rsidR="00C96C33" w:rsidRPr="006A31CD">
          <w:rPr>
            <w:rStyle w:val="Hyperlink"/>
            <w:noProof/>
          </w:rPr>
          <w:t>2. Requirements</w:t>
        </w:r>
        <w:r w:rsidR="00C96C33">
          <w:rPr>
            <w:noProof/>
            <w:webHidden/>
          </w:rPr>
          <w:tab/>
        </w:r>
        <w:r w:rsidR="00C96C33">
          <w:rPr>
            <w:noProof/>
            <w:webHidden/>
          </w:rPr>
          <w:fldChar w:fldCharType="begin"/>
        </w:r>
        <w:r w:rsidR="00C96C33">
          <w:rPr>
            <w:noProof/>
            <w:webHidden/>
          </w:rPr>
          <w:instrText xml:space="preserve"> PAGEREF _Toc64803991 \h </w:instrText>
        </w:r>
        <w:r w:rsidR="00C96C33">
          <w:rPr>
            <w:noProof/>
            <w:webHidden/>
          </w:rPr>
        </w:r>
        <w:r w:rsidR="00C96C33">
          <w:rPr>
            <w:noProof/>
            <w:webHidden/>
          </w:rPr>
          <w:fldChar w:fldCharType="separate"/>
        </w:r>
        <w:r w:rsidR="00C96C33">
          <w:rPr>
            <w:noProof/>
            <w:webHidden/>
          </w:rPr>
          <w:t>3</w:t>
        </w:r>
        <w:r w:rsidR="00C96C33">
          <w:rPr>
            <w:noProof/>
            <w:webHidden/>
          </w:rPr>
          <w:fldChar w:fldCharType="end"/>
        </w:r>
      </w:hyperlink>
    </w:p>
    <w:p w14:paraId="325630C4" w14:textId="77777777" w:rsidR="00C96C33" w:rsidRDefault="00A32627">
      <w:pPr>
        <w:pStyle w:val="TOC1"/>
        <w:rPr>
          <w:noProof/>
          <w:color w:val="auto"/>
          <w:lang w:eastAsia="en-US"/>
        </w:rPr>
      </w:pPr>
      <w:hyperlink w:anchor="_Toc64803992" w:history="1">
        <w:r w:rsidR="00C96C33" w:rsidRPr="006A31CD">
          <w:rPr>
            <w:rStyle w:val="Hyperlink"/>
            <w:noProof/>
          </w:rPr>
          <w:t>3. Installation</w:t>
        </w:r>
        <w:r w:rsidR="00C96C33">
          <w:rPr>
            <w:noProof/>
            <w:webHidden/>
          </w:rPr>
          <w:tab/>
        </w:r>
        <w:r w:rsidR="00C96C33">
          <w:rPr>
            <w:noProof/>
            <w:webHidden/>
          </w:rPr>
          <w:fldChar w:fldCharType="begin"/>
        </w:r>
        <w:r w:rsidR="00C96C33">
          <w:rPr>
            <w:noProof/>
            <w:webHidden/>
          </w:rPr>
          <w:instrText xml:space="preserve"> PAGEREF _Toc64803992 \h </w:instrText>
        </w:r>
        <w:r w:rsidR="00C96C33">
          <w:rPr>
            <w:noProof/>
            <w:webHidden/>
          </w:rPr>
        </w:r>
        <w:r w:rsidR="00C96C33">
          <w:rPr>
            <w:noProof/>
            <w:webHidden/>
          </w:rPr>
          <w:fldChar w:fldCharType="separate"/>
        </w:r>
        <w:r w:rsidR="00C96C33">
          <w:rPr>
            <w:noProof/>
            <w:webHidden/>
          </w:rPr>
          <w:t>3</w:t>
        </w:r>
        <w:r w:rsidR="00C96C33">
          <w:rPr>
            <w:noProof/>
            <w:webHidden/>
          </w:rPr>
          <w:fldChar w:fldCharType="end"/>
        </w:r>
      </w:hyperlink>
    </w:p>
    <w:p w14:paraId="2F99A4B3" w14:textId="77777777" w:rsidR="00C96C33" w:rsidRDefault="00A32627">
      <w:pPr>
        <w:pStyle w:val="TOC1"/>
        <w:rPr>
          <w:noProof/>
          <w:color w:val="auto"/>
          <w:lang w:eastAsia="en-US"/>
        </w:rPr>
      </w:pPr>
      <w:hyperlink w:anchor="_Toc64803993" w:history="1">
        <w:r w:rsidR="00C96C33" w:rsidRPr="006A31CD">
          <w:rPr>
            <w:rStyle w:val="Hyperlink"/>
            <w:noProof/>
          </w:rPr>
          <w:t>4. Running GSS</w:t>
        </w:r>
        <w:r w:rsidR="00C96C33">
          <w:rPr>
            <w:noProof/>
            <w:webHidden/>
          </w:rPr>
          <w:tab/>
        </w:r>
        <w:r w:rsidR="00C96C33">
          <w:rPr>
            <w:noProof/>
            <w:webHidden/>
          </w:rPr>
          <w:fldChar w:fldCharType="begin"/>
        </w:r>
        <w:r w:rsidR="00C96C33">
          <w:rPr>
            <w:noProof/>
            <w:webHidden/>
          </w:rPr>
          <w:instrText xml:space="preserve"> PAGEREF _Toc64803993 \h </w:instrText>
        </w:r>
        <w:r w:rsidR="00C96C33">
          <w:rPr>
            <w:noProof/>
            <w:webHidden/>
          </w:rPr>
        </w:r>
        <w:r w:rsidR="00C96C33">
          <w:rPr>
            <w:noProof/>
            <w:webHidden/>
          </w:rPr>
          <w:fldChar w:fldCharType="separate"/>
        </w:r>
        <w:r w:rsidR="00C96C33">
          <w:rPr>
            <w:noProof/>
            <w:webHidden/>
          </w:rPr>
          <w:t>3</w:t>
        </w:r>
        <w:r w:rsidR="00C96C33">
          <w:rPr>
            <w:noProof/>
            <w:webHidden/>
          </w:rPr>
          <w:fldChar w:fldCharType="end"/>
        </w:r>
      </w:hyperlink>
    </w:p>
    <w:p w14:paraId="3450242B" w14:textId="77777777" w:rsidR="00C96C33" w:rsidRDefault="00A32627">
      <w:pPr>
        <w:pStyle w:val="TOC1"/>
        <w:rPr>
          <w:noProof/>
          <w:color w:val="auto"/>
          <w:lang w:eastAsia="en-US"/>
        </w:rPr>
      </w:pPr>
      <w:hyperlink w:anchor="_Toc64803994" w:history="1">
        <w:r w:rsidR="00C96C33" w:rsidRPr="006A31CD">
          <w:rPr>
            <w:rStyle w:val="Hyperlink"/>
            <w:noProof/>
          </w:rPr>
          <w:t>5. Main Window</w:t>
        </w:r>
        <w:r w:rsidR="00C96C33">
          <w:rPr>
            <w:noProof/>
            <w:webHidden/>
          </w:rPr>
          <w:tab/>
        </w:r>
        <w:r w:rsidR="00C96C33">
          <w:rPr>
            <w:noProof/>
            <w:webHidden/>
          </w:rPr>
          <w:fldChar w:fldCharType="begin"/>
        </w:r>
        <w:r w:rsidR="00C96C33">
          <w:rPr>
            <w:noProof/>
            <w:webHidden/>
          </w:rPr>
          <w:instrText xml:space="preserve"> PAGEREF _Toc64803994 \h </w:instrText>
        </w:r>
        <w:r w:rsidR="00C96C33">
          <w:rPr>
            <w:noProof/>
            <w:webHidden/>
          </w:rPr>
        </w:r>
        <w:r w:rsidR="00C96C33">
          <w:rPr>
            <w:noProof/>
            <w:webHidden/>
          </w:rPr>
          <w:fldChar w:fldCharType="separate"/>
        </w:r>
        <w:r w:rsidR="00C96C33">
          <w:rPr>
            <w:noProof/>
            <w:webHidden/>
          </w:rPr>
          <w:t>5</w:t>
        </w:r>
        <w:r w:rsidR="00C96C33">
          <w:rPr>
            <w:noProof/>
            <w:webHidden/>
          </w:rPr>
          <w:fldChar w:fldCharType="end"/>
        </w:r>
      </w:hyperlink>
    </w:p>
    <w:p w14:paraId="018867DB" w14:textId="77777777" w:rsidR="00C96C33" w:rsidRDefault="00A32627">
      <w:pPr>
        <w:pStyle w:val="TOC1"/>
        <w:rPr>
          <w:noProof/>
          <w:color w:val="auto"/>
          <w:lang w:eastAsia="en-US"/>
        </w:rPr>
      </w:pPr>
      <w:hyperlink w:anchor="_Toc64803995" w:history="1">
        <w:r w:rsidR="00C96C33" w:rsidRPr="006A31CD">
          <w:rPr>
            <w:rStyle w:val="Hyperlink"/>
            <w:noProof/>
          </w:rPr>
          <w:t>6. Option Settings</w:t>
        </w:r>
        <w:r w:rsidR="00C96C33">
          <w:rPr>
            <w:noProof/>
            <w:webHidden/>
          </w:rPr>
          <w:tab/>
        </w:r>
        <w:r w:rsidR="00C96C33">
          <w:rPr>
            <w:noProof/>
            <w:webHidden/>
          </w:rPr>
          <w:fldChar w:fldCharType="begin"/>
        </w:r>
        <w:r w:rsidR="00C96C33">
          <w:rPr>
            <w:noProof/>
            <w:webHidden/>
          </w:rPr>
          <w:instrText xml:space="preserve"> PAGEREF _Toc64803995 \h </w:instrText>
        </w:r>
        <w:r w:rsidR="00C96C33">
          <w:rPr>
            <w:noProof/>
            <w:webHidden/>
          </w:rPr>
        </w:r>
        <w:r w:rsidR="00C96C33">
          <w:rPr>
            <w:noProof/>
            <w:webHidden/>
          </w:rPr>
          <w:fldChar w:fldCharType="separate"/>
        </w:r>
        <w:r w:rsidR="00C96C33">
          <w:rPr>
            <w:noProof/>
            <w:webHidden/>
          </w:rPr>
          <w:t>21</w:t>
        </w:r>
        <w:r w:rsidR="00C96C33">
          <w:rPr>
            <w:noProof/>
            <w:webHidden/>
          </w:rPr>
          <w:fldChar w:fldCharType="end"/>
        </w:r>
      </w:hyperlink>
    </w:p>
    <w:p w14:paraId="6904F50D" w14:textId="77777777" w:rsidR="00C96C33" w:rsidRDefault="00A32627">
      <w:pPr>
        <w:pStyle w:val="TOC1"/>
        <w:rPr>
          <w:noProof/>
          <w:color w:val="auto"/>
          <w:lang w:eastAsia="en-US"/>
        </w:rPr>
      </w:pPr>
      <w:hyperlink w:anchor="_Toc64803996" w:history="1">
        <w:r w:rsidR="00C96C33" w:rsidRPr="006A31CD">
          <w:rPr>
            <w:rStyle w:val="Hyperlink"/>
            <w:noProof/>
          </w:rPr>
          <w:t>7. Log Files</w:t>
        </w:r>
        <w:r w:rsidR="00C96C33">
          <w:rPr>
            <w:noProof/>
            <w:webHidden/>
          </w:rPr>
          <w:tab/>
        </w:r>
        <w:r w:rsidR="00C96C33">
          <w:rPr>
            <w:noProof/>
            <w:webHidden/>
          </w:rPr>
          <w:fldChar w:fldCharType="begin"/>
        </w:r>
        <w:r w:rsidR="00C96C33">
          <w:rPr>
            <w:noProof/>
            <w:webHidden/>
          </w:rPr>
          <w:instrText xml:space="preserve"> PAGEREF _Toc64803996 \h </w:instrText>
        </w:r>
        <w:r w:rsidR="00C96C33">
          <w:rPr>
            <w:noProof/>
            <w:webHidden/>
          </w:rPr>
        </w:r>
        <w:r w:rsidR="00C96C33">
          <w:rPr>
            <w:noProof/>
            <w:webHidden/>
          </w:rPr>
          <w:fldChar w:fldCharType="separate"/>
        </w:r>
        <w:r w:rsidR="00C96C33">
          <w:rPr>
            <w:noProof/>
            <w:webHidden/>
          </w:rPr>
          <w:t>25</w:t>
        </w:r>
        <w:r w:rsidR="00C96C33">
          <w:rPr>
            <w:noProof/>
            <w:webHidden/>
          </w:rPr>
          <w:fldChar w:fldCharType="end"/>
        </w:r>
      </w:hyperlink>
    </w:p>
    <w:p w14:paraId="7E39F246" w14:textId="77777777" w:rsidR="00C96C33" w:rsidRDefault="00A32627">
      <w:pPr>
        <w:pStyle w:val="TOC1"/>
        <w:rPr>
          <w:noProof/>
          <w:color w:val="auto"/>
          <w:lang w:eastAsia="en-US"/>
        </w:rPr>
      </w:pPr>
      <w:hyperlink w:anchor="_Toc64803997" w:history="1">
        <w:r w:rsidR="00C96C33" w:rsidRPr="006A31CD">
          <w:rPr>
            <w:rStyle w:val="Hyperlink"/>
            <w:noProof/>
          </w:rPr>
          <w:t>8. PPEC</w:t>
        </w:r>
        <w:r w:rsidR="00C96C33">
          <w:rPr>
            <w:noProof/>
            <w:webHidden/>
          </w:rPr>
          <w:tab/>
        </w:r>
        <w:r w:rsidR="00C96C33">
          <w:rPr>
            <w:noProof/>
            <w:webHidden/>
          </w:rPr>
          <w:fldChar w:fldCharType="begin"/>
        </w:r>
        <w:r w:rsidR="00C96C33">
          <w:rPr>
            <w:noProof/>
            <w:webHidden/>
          </w:rPr>
          <w:instrText xml:space="preserve"> PAGEREF _Toc64803997 \h </w:instrText>
        </w:r>
        <w:r w:rsidR="00C96C33">
          <w:rPr>
            <w:noProof/>
            <w:webHidden/>
          </w:rPr>
        </w:r>
        <w:r w:rsidR="00C96C33">
          <w:rPr>
            <w:noProof/>
            <w:webHidden/>
          </w:rPr>
          <w:fldChar w:fldCharType="separate"/>
        </w:r>
        <w:r w:rsidR="00C96C33">
          <w:rPr>
            <w:noProof/>
            <w:webHidden/>
          </w:rPr>
          <w:t>26</w:t>
        </w:r>
        <w:r w:rsidR="00C96C33">
          <w:rPr>
            <w:noProof/>
            <w:webHidden/>
          </w:rPr>
          <w:fldChar w:fldCharType="end"/>
        </w:r>
      </w:hyperlink>
    </w:p>
    <w:p w14:paraId="10106B15" w14:textId="77777777" w:rsidR="00C96C33" w:rsidRDefault="00A32627">
      <w:pPr>
        <w:pStyle w:val="TOC1"/>
        <w:rPr>
          <w:noProof/>
          <w:color w:val="auto"/>
          <w:lang w:eastAsia="en-US"/>
        </w:rPr>
      </w:pPr>
      <w:hyperlink w:anchor="_Toc64803998" w:history="1">
        <w:r w:rsidR="00C96C33" w:rsidRPr="006A31CD">
          <w:rPr>
            <w:rStyle w:val="Hyperlink"/>
            <w:noProof/>
          </w:rPr>
          <w:t>9. Notes</w:t>
        </w:r>
        <w:r w:rsidR="00C96C33">
          <w:rPr>
            <w:noProof/>
            <w:webHidden/>
          </w:rPr>
          <w:tab/>
        </w:r>
        <w:r w:rsidR="00C96C33">
          <w:rPr>
            <w:noProof/>
            <w:webHidden/>
          </w:rPr>
          <w:fldChar w:fldCharType="begin"/>
        </w:r>
        <w:r w:rsidR="00C96C33">
          <w:rPr>
            <w:noProof/>
            <w:webHidden/>
          </w:rPr>
          <w:instrText xml:space="preserve"> PAGEREF _Toc64803998 \h </w:instrText>
        </w:r>
        <w:r w:rsidR="00C96C33">
          <w:rPr>
            <w:noProof/>
            <w:webHidden/>
          </w:rPr>
        </w:r>
        <w:r w:rsidR="00C96C33">
          <w:rPr>
            <w:noProof/>
            <w:webHidden/>
          </w:rPr>
          <w:fldChar w:fldCharType="separate"/>
        </w:r>
        <w:r w:rsidR="00C96C33">
          <w:rPr>
            <w:noProof/>
            <w:webHidden/>
          </w:rPr>
          <w:t>27</w:t>
        </w:r>
        <w:r w:rsidR="00C96C33">
          <w:rPr>
            <w:noProof/>
            <w:webHidden/>
          </w:rPr>
          <w:fldChar w:fldCharType="end"/>
        </w:r>
      </w:hyperlink>
    </w:p>
    <w:p w14:paraId="60E8BDA6" w14:textId="77777777" w:rsidR="00C96C33" w:rsidRDefault="00A32627">
      <w:pPr>
        <w:pStyle w:val="TOC1"/>
        <w:rPr>
          <w:noProof/>
          <w:color w:val="auto"/>
          <w:lang w:eastAsia="en-US"/>
        </w:rPr>
      </w:pPr>
      <w:hyperlink w:anchor="_Toc64803999" w:history="1">
        <w:r w:rsidR="00C96C33" w:rsidRPr="006A31CD">
          <w:rPr>
            <w:rStyle w:val="Hyperlink"/>
            <w:noProof/>
          </w:rPr>
          <w:t>10. Gamepad</w:t>
        </w:r>
        <w:r w:rsidR="00C96C33">
          <w:rPr>
            <w:noProof/>
            <w:webHidden/>
          </w:rPr>
          <w:tab/>
        </w:r>
        <w:r w:rsidR="00C96C33">
          <w:rPr>
            <w:noProof/>
            <w:webHidden/>
          </w:rPr>
          <w:fldChar w:fldCharType="begin"/>
        </w:r>
        <w:r w:rsidR="00C96C33">
          <w:rPr>
            <w:noProof/>
            <w:webHidden/>
          </w:rPr>
          <w:instrText xml:space="preserve"> PAGEREF _Toc64803999 \h </w:instrText>
        </w:r>
        <w:r w:rsidR="00C96C33">
          <w:rPr>
            <w:noProof/>
            <w:webHidden/>
          </w:rPr>
        </w:r>
        <w:r w:rsidR="00C96C33">
          <w:rPr>
            <w:noProof/>
            <w:webHidden/>
          </w:rPr>
          <w:fldChar w:fldCharType="separate"/>
        </w:r>
        <w:r w:rsidR="00C96C33">
          <w:rPr>
            <w:noProof/>
            <w:webHidden/>
          </w:rPr>
          <w:t>28</w:t>
        </w:r>
        <w:r w:rsidR="00C96C33">
          <w:rPr>
            <w:noProof/>
            <w:webHidden/>
          </w:rPr>
          <w:fldChar w:fldCharType="end"/>
        </w:r>
      </w:hyperlink>
    </w:p>
    <w:p w14:paraId="5BC06BE9" w14:textId="77777777" w:rsidR="00C96C33" w:rsidRDefault="00A32627">
      <w:pPr>
        <w:pStyle w:val="TOC1"/>
        <w:rPr>
          <w:noProof/>
          <w:color w:val="auto"/>
          <w:lang w:eastAsia="en-US"/>
        </w:rPr>
      </w:pPr>
      <w:hyperlink w:anchor="_Toc64804000" w:history="1">
        <w:r w:rsidR="00C96C33" w:rsidRPr="006A31CD">
          <w:rPr>
            <w:rStyle w:val="Hyperlink"/>
            <w:noProof/>
          </w:rPr>
          <w:t>11. 3D</w:t>
        </w:r>
        <w:r w:rsidR="00C96C33">
          <w:rPr>
            <w:noProof/>
            <w:webHidden/>
          </w:rPr>
          <w:tab/>
        </w:r>
        <w:r w:rsidR="00C96C33">
          <w:rPr>
            <w:noProof/>
            <w:webHidden/>
          </w:rPr>
          <w:fldChar w:fldCharType="begin"/>
        </w:r>
        <w:r w:rsidR="00C96C33">
          <w:rPr>
            <w:noProof/>
            <w:webHidden/>
          </w:rPr>
          <w:instrText xml:space="preserve"> PAGEREF _Toc64804000 \h </w:instrText>
        </w:r>
        <w:r w:rsidR="00C96C33">
          <w:rPr>
            <w:noProof/>
            <w:webHidden/>
          </w:rPr>
        </w:r>
        <w:r w:rsidR="00C96C33">
          <w:rPr>
            <w:noProof/>
            <w:webHidden/>
          </w:rPr>
          <w:fldChar w:fldCharType="separate"/>
        </w:r>
        <w:r w:rsidR="00C96C33">
          <w:rPr>
            <w:noProof/>
            <w:webHidden/>
          </w:rPr>
          <w:t>29</w:t>
        </w:r>
        <w:r w:rsidR="00C96C33">
          <w:rPr>
            <w:noProof/>
            <w:webHidden/>
          </w:rPr>
          <w:fldChar w:fldCharType="end"/>
        </w:r>
      </w:hyperlink>
    </w:p>
    <w:p w14:paraId="7FF8A4FB" w14:textId="77777777" w:rsidR="00C96C33" w:rsidRDefault="00A32627">
      <w:pPr>
        <w:pStyle w:val="TOC1"/>
        <w:rPr>
          <w:noProof/>
          <w:color w:val="auto"/>
          <w:lang w:eastAsia="en-US"/>
        </w:rPr>
      </w:pPr>
      <w:hyperlink w:anchor="_Toc64804001" w:history="1">
        <w:r w:rsidR="00C96C33" w:rsidRPr="006A31CD">
          <w:rPr>
            <w:rStyle w:val="Hyperlink"/>
            <w:noProof/>
          </w:rPr>
          <w:t>12. Pole Locator</w:t>
        </w:r>
        <w:r w:rsidR="00C96C33">
          <w:rPr>
            <w:noProof/>
            <w:webHidden/>
          </w:rPr>
          <w:tab/>
        </w:r>
        <w:r w:rsidR="00C96C33">
          <w:rPr>
            <w:noProof/>
            <w:webHidden/>
          </w:rPr>
          <w:fldChar w:fldCharType="begin"/>
        </w:r>
        <w:r w:rsidR="00C96C33">
          <w:rPr>
            <w:noProof/>
            <w:webHidden/>
          </w:rPr>
          <w:instrText xml:space="preserve"> PAGEREF _Toc64804001 \h </w:instrText>
        </w:r>
        <w:r w:rsidR="00C96C33">
          <w:rPr>
            <w:noProof/>
            <w:webHidden/>
          </w:rPr>
        </w:r>
        <w:r w:rsidR="00C96C33">
          <w:rPr>
            <w:noProof/>
            <w:webHidden/>
          </w:rPr>
          <w:fldChar w:fldCharType="separate"/>
        </w:r>
        <w:r w:rsidR="00C96C33">
          <w:rPr>
            <w:noProof/>
            <w:webHidden/>
          </w:rPr>
          <w:t>30</w:t>
        </w:r>
        <w:r w:rsidR="00C96C33">
          <w:rPr>
            <w:noProof/>
            <w:webHidden/>
          </w:rPr>
          <w:fldChar w:fldCharType="end"/>
        </w:r>
      </w:hyperlink>
    </w:p>
    <w:p w14:paraId="00DE1B23" w14:textId="77777777" w:rsidR="00C96C33" w:rsidRDefault="00A32627">
      <w:pPr>
        <w:pStyle w:val="TOC1"/>
        <w:rPr>
          <w:noProof/>
          <w:color w:val="auto"/>
          <w:lang w:eastAsia="en-US"/>
        </w:rPr>
      </w:pPr>
      <w:hyperlink w:anchor="_Toc64804002" w:history="1">
        <w:r w:rsidR="00C96C33" w:rsidRPr="006A31CD">
          <w:rPr>
            <w:rStyle w:val="Hyperlink"/>
            <w:noProof/>
          </w:rPr>
          <w:t>13. Pulses</w:t>
        </w:r>
        <w:r w:rsidR="00C96C33">
          <w:rPr>
            <w:noProof/>
            <w:webHidden/>
          </w:rPr>
          <w:tab/>
        </w:r>
        <w:r w:rsidR="00C96C33">
          <w:rPr>
            <w:noProof/>
            <w:webHidden/>
          </w:rPr>
          <w:fldChar w:fldCharType="begin"/>
        </w:r>
        <w:r w:rsidR="00C96C33">
          <w:rPr>
            <w:noProof/>
            <w:webHidden/>
          </w:rPr>
          <w:instrText xml:space="preserve"> PAGEREF _Toc64804002 \h </w:instrText>
        </w:r>
        <w:r w:rsidR="00C96C33">
          <w:rPr>
            <w:noProof/>
            <w:webHidden/>
          </w:rPr>
        </w:r>
        <w:r w:rsidR="00C96C33">
          <w:rPr>
            <w:noProof/>
            <w:webHidden/>
          </w:rPr>
          <w:fldChar w:fldCharType="separate"/>
        </w:r>
        <w:r w:rsidR="00C96C33">
          <w:rPr>
            <w:noProof/>
            <w:webHidden/>
          </w:rPr>
          <w:t>34</w:t>
        </w:r>
        <w:r w:rsidR="00C96C33">
          <w:rPr>
            <w:noProof/>
            <w:webHidden/>
          </w:rPr>
          <w:fldChar w:fldCharType="end"/>
        </w:r>
      </w:hyperlink>
    </w:p>
    <w:p w14:paraId="63C3BB32" w14:textId="77777777" w:rsidR="00C96C33" w:rsidRDefault="00A32627">
      <w:pPr>
        <w:pStyle w:val="TOC1"/>
        <w:rPr>
          <w:noProof/>
          <w:color w:val="auto"/>
          <w:lang w:eastAsia="en-US"/>
        </w:rPr>
      </w:pPr>
      <w:hyperlink w:anchor="_Toc64804003" w:history="1">
        <w:r w:rsidR="00C96C33" w:rsidRPr="006A31CD">
          <w:rPr>
            <w:rStyle w:val="Hyperlink"/>
            <w:noProof/>
          </w:rPr>
          <w:t>14. Plot</w:t>
        </w:r>
        <w:r w:rsidR="00C96C33">
          <w:rPr>
            <w:noProof/>
            <w:webHidden/>
          </w:rPr>
          <w:tab/>
        </w:r>
        <w:r w:rsidR="00C96C33">
          <w:rPr>
            <w:noProof/>
            <w:webHidden/>
          </w:rPr>
          <w:fldChar w:fldCharType="begin"/>
        </w:r>
        <w:r w:rsidR="00C96C33">
          <w:rPr>
            <w:noProof/>
            <w:webHidden/>
          </w:rPr>
          <w:instrText xml:space="preserve"> PAGEREF _Toc64804003 \h </w:instrText>
        </w:r>
        <w:r w:rsidR="00C96C33">
          <w:rPr>
            <w:noProof/>
            <w:webHidden/>
          </w:rPr>
        </w:r>
        <w:r w:rsidR="00C96C33">
          <w:rPr>
            <w:noProof/>
            <w:webHidden/>
          </w:rPr>
          <w:fldChar w:fldCharType="separate"/>
        </w:r>
        <w:r w:rsidR="00C96C33">
          <w:rPr>
            <w:noProof/>
            <w:webHidden/>
          </w:rPr>
          <w:t>36</w:t>
        </w:r>
        <w:r w:rsidR="00C96C33">
          <w:rPr>
            <w:noProof/>
            <w:webHidden/>
          </w:rPr>
          <w:fldChar w:fldCharType="end"/>
        </w:r>
      </w:hyperlink>
    </w:p>
    <w:p w14:paraId="66F150D1" w14:textId="77777777" w:rsidR="00C96C33" w:rsidRDefault="00A32627">
      <w:pPr>
        <w:pStyle w:val="TOC1"/>
        <w:rPr>
          <w:noProof/>
          <w:color w:val="auto"/>
          <w:lang w:eastAsia="en-US"/>
        </w:rPr>
      </w:pPr>
      <w:hyperlink w:anchor="_Toc64804004" w:history="1">
        <w:r w:rsidR="00C96C33" w:rsidRPr="006A31CD">
          <w:rPr>
            <w:rStyle w:val="Hyperlink"/>
            <w:noProof/>
          </w:rPr>
          <w:t>15. SNAP</w:t>
        </w:r>
        <w:r w:rsidR="00C96C33">
          <w:rPr>
            <w:noProof/>
            <w:webHidden/>
          </w:rPr>
          <w:tab/>
        </w:r>
        <w:r w:rsidR="00C96C33">
          <w:rPr>
            <w:noProof/>
            <w:webHidden/>
          </w:rPr>
          <w:fldChar w:fldCharType="begin"/>
        </w:r>
        <w:r w:rsidR="00C96C33">
          <w:rPr>
            <w:noProof/>
            <w:webHidden/>
          </w:rPr>
          <w:instrText xml:space="preserve"> PAGEREF _Toc64804004 \h </w:instrText>
        </w:r>
        <w:r w:rsidR="00C96C33">
          <w:rPr>
            <w:noProof/>
            <w:webHidden/>
          </w:rPr>
        </w:r>
        <w:r w:rsidR="00C96C33">
          <w:rPr>
            <w:noProof/>
            <w:webHidden/>
          </w:rPr>
          <w:fldChar w:fldCharType="separate"/>
        </w:r>
        <w:r w:rsidR="00C96C33">
          <w:rPr>
            <w:noProof/>
            <w:webHidden/>
          </w:rPr>
          <w:t>38</w:t>
        </w:r>
        <w:r w:rsidR="00C96C33">
          <w:rPr>
            <w:noProof/>
            <w:webHidden/>
          </w:rPr>
          <w:fldChar w:fldCharType="end"/>
        </w:r>
      </w:hyperlink>
    </w:p>
    <w:p w14:paraId="52B65D8F" w14:textId="77777777" w:rsidR="00C96C33" w:rsidRDefault="00A32627">
      <w:pPr>
        <w:pStyle w:val="TOC1"/>
        <w:rPr>
          <w:noProof/>
          <w:color w:val="auto"/>
          <w:lang w:eastAsia="en-US"/>
        </w:rPr>
      </w:pPr>
      <w:hyperlink w:anchor="_Toc64804005" w:history="1">
        <w:r w:rsidR="00C96C33" w:rsidRPr="006A31CD">
          <w:rPr>
            <w:rStyle w:val="Hyperlink"/>
            <w:noProof/>
          </w:rPr>
          <w:t>16. SkyWatcher Scripting</w:t>
        </w:r>
        <w:r w:rsidR="00C96C33">
          <w:rPr>
            <w:noProof/>
            <w:webHidden/>
          </w:rPr>
          <w:tab/>
        </w:r>
        <w:r w:rsidR="00C96C33">
          <w:rPr>
            <w:noProof/>
            <w:webHidden/>
          </w:rPr>
          <w:fldChar w:fldCharType="begin"/>
        </w:r>
        <w:r w:rsidR="00C96C33">
          <w:rPr>
            <w:noProof/>
            <w:webHidden/>
          </w:rPr>
          <w:instrText xml:space="preserve"> PAGEREF _Toc64804005 \h </w:instrText>
        </w:r>
        <w:r w:rsidR="00C96C33">
          <w:rPr>
            <w:noProof/>
            <w:webHidden/>
          </w:rPr>
        </w:r>
        <w:r w:rsidR="00C96C33">
          <w:rPr>
            <w:noProof/>
            <w:webHidden/>
          </w:rPr>
          <w:fldChar w:fldCharType="separate"/>
        </w:r>
        <w:r w:rsidR="00C96C33">
          <w:rPr>
            <w:noProof/>
            <w:webHidden/>
          </w:rPr>
          <w:t>39</w:t>
        </w:r>
        <w:r w:rsidR="00C96C33">
          <w:rPr>
            <w:noProof/>
            <w:webHidden/>
          </w:rPr>
          <w:fldChar w:fldCharType="end"/>
        </w:r>
      </w:hyperlink>
    </w:p>
    <w:p w14:paraId="3930058D" w14:textId="77777777" w:rsidR="00C96C33" w:rsidRDefault="00A32627">
      <w:pPr>
        <w:pStyle w:val="TOC1"/>
        <w:rPr>
          <w:noProof/>
          <w:color w:val="auto"/>
          <w:lang w:eastAsia="en-US"/>
        </w:rPr>
      </w:pPr>
      <w:hyperlink w:anchor="_Toc64804006" w:history="1">
        <w:r w:rsidR="00C96C33" w:rsidRPr="006A31CD">
          <w:rPr>
            <w:rStyle w:val="Hyperlink"/>
            <w:noProof/>
          </w:rPr>
          <w:t>17. SkyWatcher API</w:t>
        </w:r>
        <w:r w:rsidR="00C96C33">
          <w:rPr>
            <w:noProof/>
            <w:webHidden/>
          </w:rPr>
          <w:tab/>
        </w:r>
        <w:r w:rsidR="00C96C33">
          <w:rPr>
            <w:noProof/>
            <w:webHidden/>
          </w:rPr>
          <w:fldChar w:fldCharType="begin"/>
        </w:r>
        <w:r w:rsidR="00C96C33">
          <w:rPr>
            <w:noProof/>
            <w:webHidden/>
          </w:rPr>
          <w:instrText xml:space="preserve"> PAGEREF _Toc64804006 \h </w:instrText>
        </w:r>
        <w:r w:rsidR="00C96C33">
          <w:rPr>
            <w:noProof/>
            <w:webHidden/>
          </w:rPr>
        </w:r>
        <w:r w:rsidR="00C96C33">
          <w:rPr>
            <w:noProof/>
            <w:webHidden/>
          </w:rPr>
          <w:fldChar w:fldCharType="separate"/>
        </w:r>
        <w:r w:rsidR="00C96C33">
          <w:rPr>
            <w:noProof/>
            <w:webHidden/>
          </w:rPr>
          <w:t>40</w:t>
        </w:r>
        <w:r w:rsidR="00C96C33">
          <w:rPr>
            <w:noProof/>
            <w:webHidden/>
          </w:rPr>
          <w:fldChar w:fldCharType="end"/>
        </w:r>
      </w:hyperlink>
    </w:p>
    <w:p w14:paraId="0251BA75" w14:textId="77777777" w:rsidR="00C96C33" w:rsidRDefault="00A32627">
      <w:pPr>
        <w:pStyle w:val="TOC1"/>
        <w:rPr>
          <w:noProof/>
          <w:color w:val="auto"/>
          <w:lang w:eastAsia="en-US"/>
        </w:rPr>
      </w:pPr>
      <w:hyperlink w:anchor="_Toc64804007" w:history="1">
        <w:r w:rsidR="00C96C33" w:rsidRPr="006A31CD">
          <w:rPr>
            <w:rStyle w:val="Hyperlink"/>
            <w:noProof/>
          </w:rPr>
          <w:t>18.</w:t>
        </w:r>
        <w:r w:rsidR="00C96C33" w:rsidRPr="006A31CD">
          <w:rPr>
            <w:rStyle w:val="Hyperlink"/>
            <w:noProof/>
            <w:lang w:eastAsia="en-US"/>
          </w:rPr>
          <w:t xml:space="preserve"> </w:t>
        </w:r>
        <w:r w:rsidR="00C96C33" w:rsidRPr="006A31CD">
          <w:rPr>
            <w:rStyle w:val="Hyperlink"/>
            <w:noProof/>
          </w:rPr>
          <w:t>Learn More</w:t>
        </w:r>
        <w:r w:rsidR="00C96C33">
          <w:rPr>
            <w:noProof/>
            <w:webHidden/>
          </w:rPr>
          <w:tab/>
        </w:r>
        <w:r w:rsidR="00C96C33">
          <w:rPr>
            <w:noProof/>
            <w:webHidden/>
          </w:rPr>
          <w:fldChar w:fldCharType="begin"/>
        </w:r>
        <w:r w:rsidR="00C96C33">
          <w:rPr>
            <w:noProof/>
            <w:webHidden/>
          </w:rPr>
          <w:instrText xml:space="preserve"> PAGEREF _Toc64804007 \h </w:instrText>
        </w:r>
        <w:r w:rsidR="00C96C33">
          <w:rPr>
            <w:noProof/>
            <w:webHidden/>
          </w:rPr>
        </w:r>
        <w:r w:rsidR="00C96C33">
          <w:rPr>
            <w:noProof/>
            <w:webHidden/>
          </w:rPr>
          <w:fldChar w:fldCharType="separate"/>
        </w:r>
        <w:r w:rsidR="00C96C33">
          <w:rPr>
            <w:noProof/>
            <w:webHidden/>
          </w:rPr>
          <w:t>49</w:t>
        </w:r>
        <w:r w:rsidR="00C96C33">
          <w:rPr>
            <w:noProof/>
            <w:webHidden/>
          </w:rPr>
          <w:fldChar w:fldCharType="end"/>
        </w:r>
      </w:hyperlink>
    </w:p>
    <w:p w14:paraId="2925310B" w14:textId="77777777" w:rsidR="00DF5FCE" w:rsidRDefault="00DF5FCE" w:rsidP="00A060AC">
      <w:pPr>
        <w:pStyle w:val="Heading1"/>
      </w:pPr>
      <w:r>
        <w:fldChar w:fldCharType="end"/>
      </w:r>
    </w:p>
    <w:p w14:paraId="66C2D566" w14:textId="77777777" w:rsidR="00DF5FCE" w:rsidRDefault="00DF5FCE">
      <w:pPr>
        <w:rPr>
          <w:rFonts w:asciiTheme="majorHAnsi" w:eastAsiaTheme="majorEastAsia" w:hAnsiTheme="majorHAnsi" w:cstheme="majorBidi"/>
          <w:color w:val="538135" w:themeColor="accent6" w:themeShade="BF"/>
          <w:kern w:val="28"/>
          <w:sz w:val="52"/>
          <w:szCs w:val="52"/>
          <w14:ligatures w14:val="standard"/>
          <w14:numForm w14:val="oldStyle"/>
        </w:rPr>
      </w:pPr>
      <w:r>
        <w:br w:type="page"/>
      </w:r>
    </w:p>
    <w:p w14:paraId="2DC3E10E" w14:textId="12D7401A" w:rsidR="0021764C" w:rsidRPr="00E32284" w:rsidRDefault="000630B8" w:rsidP="00A060AC">
      <w:pPr>
        <w:pStyle w:val="Heading1"/>
      </w:pPr>
      <w:bookmarkStart w:id="1" w:name="_Toc64803989"/>
      <w:r w:rsidRPr="00A060AC">
        <w:lastRenderedPageBreak/>
        <w:t>Overview</w:t>
      </w:r>
      <w:bookmarkEnd w:id="0"/>
      <w:bookmarkEnd w:id="1"/>
    </w:p>
    <w:p w14:paraId="4E9DB0C0" w14:textId="17B2DC32" w:rsidR="0021764C" w:rsidRDefault="00500B5C">
      <w:pPr>
        <w:pStyle w:val="Instructions"/>
        <w:ind w:left="720"/>
        <w:rPr>
          <w:rStyle w:val="Hyperlink"/>
        </w:rPr>
      </w:pPr>
      <w:bookmarkStart w:id="2" w:name="_Live_layout_and"/>
      <w:bookmarkStart w:id="3" w:name="_Simple_Markup"/>
      <w:bookmarkEnd w:id="2"/>
      <w:bookmarkEnd w:id="3"/>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proofErr w:type="gramStart"/>
      <w:r w:rsidR="00A2600A" w:rsidRPr="00A2600A">
        <w:t>AzGTi</w:t>
      </w:r>
      <w:proofErr w:type="spellEnd"/>
      <w:proofErr w:type="gramEnd"/>
      <w:r w:rsidR="00A2600A" w:rsidRPr="00A2600A">
        <w:t>.</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pPr>
        <w:pStyle w:val="Instructions"/>
        <w:ind w:left="720"/>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742A455C" w:rsidR="00AD56D5" w:rsidRDefault="00AD56D5" w:rsidP="00CB0E08">
      <w:pPr>
        <w:pStyle w:val="Heading1"/>
        <w:numPr>
          <w:ilvl w:val="0"/>
          <w:numId w:val="3"/>
        </w:numPr>
      </w:pPr>
      <w:bookmarkStart w:id="4" w:name="_Toc62017055"/>
      <w:bookmarkStart w:id="5" w:name="_Toc64803990"/>
      <w:r>
        <w:t>Quick Start</w:t>
      </w:r>
      <w:bookmarkEnd w:id="4"/>
      <w:bookmarkEnd w:id="5"/>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4039BA9D" w14:textId="5D60BCA4" w:rsidR="00D515A0" w:rsidRDefault="00D515A0" w:rsidP="006929B1">
      <w:pPr>
        <w:pStyle w:val="ListParagraph"/>
        <w:numPr>
          <w:ilvl w:val="0"/>
          <w:numId w:val="26"/>
        </w:numPr>
        <w:ind w:left="1350" w:hanging="900"/>
      </w:pPr>
      <w:r>
        <w:t>Start your mount and setup a COM port or find which COM port it’s using in windows</w:t>
      </w:r>
    </w:p>
    <w:p w14:paraId="141DA950" w14:textId="499A369F" w:rsidR="00DF5FCE" w:rsidRDefault="00DF5FCE" w:rsidP="00BC047B">
      <w:pPr>
        <w:pStyle w:val="ListParagraph"/>
        <w:numPr>
          <w:ilvl w:val="0"/>
          <w:numId w:val="26"/>
        </w:numPr>
        <w:ind w:left="1350" w:hanging="900"/>
      </w:pPr>
      <w:r>
        <w:t>Run GS Server from the desktop shortcut.</w:t>
      </w:r>
    </w:p>
    <w:p w14:paraId="7A9A2058" w14:textId="6331D570" w:rsidR="00DF5FCE" w:rsidRDefault="00DF5FCE" w:rsidP="00BC047B">
      <w:pPr>
        <w:pStyle w:val="ListParagraph"/>
        <w:numPr>
          <w:ilvl w:val="0"/>
          <w:numId w:val="26"/>
        </w:numPr>
        <w:ind w:left="1350" w:hanging="900"/>
      </w:pPr>
      <w:r>
        <w:t xml:space="preserve">Click the 3 bars to </w:t>
      </w:r>
      <w:r w:rsidR="00D515A0">
        <w:t xml:space="preserve">open and </w:t>
      </w:r>
      <w:r>
        <w:t>configure the settings.</w:t>
      </w:r>
    </w:p>
    <w:p w14:paraId="31710D4D" w14:textId="77777777" w:rsidR="00D515A0" w:rsidRDefault="00DF5FCE" w:rsidP="006929B1">
      <w:pPr>
        <w:pStyle w:val="ListParagraph"/>
        <w:numPr>
          <w:ilvl w:val="0"/>
          <w:numId w:val="26"/>
        </w:numPr>
        <w:ind w:left="1350" w:hanging="900"/>
      </w:pPr>
      <w:r>
        <w:t xml:space="preserve">Be sure to set COM port, Baud Rate, Mount to </w:t>
      </w:r>
      <w:proofErr w:type="spellStart"/>
      <w:r>
        <w:t>SkyWatcher</w:t>
      </w:r>
      <w:proofErr w:type="spellEnd"/>
      <w:r>
        <w:t>, and Observatory Location.</w:t>
      </w:r>
    </w:p>
    <w:p w14:paraId="0A7C49AD" w14:textId="59180595" w:rsidR="00DF5FCE" w:rsidRDefault="00DF5FCE" w:rsidP="006929B1">
      <w:pPr>
        <w:pStyle w:val="ListParagraph"/>
        <w:numPr>
          <w:ilvl w:val="0"/>
          <w:numId w:val="26"/>
        </w:numPr>
        <w:ind w:left="1350" w:hanging="900"/>
      </w:pPr>
      <w:r>
        <w:t>Click the Close button and exit GS Server</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37616035" w:rsidR="00AD56D5" w:rsidRDefault="00AD56D5" w:rsidP="00BC047B">
      <w:pPr>
        <w:pStyle w:val="ListParagraph"/>
        <w:numPr>
          <w:ilvl w:val="0"/>
          <w:numId w:val="26"/>
        </w:numPr>
        <w:ind w:left="1350" w:hanging="900"/>
      </w:pPr>
      <w:r>
        <w:t xml:space="preserve">In the ASCOM chooser select </w:t>
      </w:r>
      <w:proofErr w:type="spellStart"/>
      <w:r>
        <w:t>ASCOM.GS.Sky.Telescope</w:t>
      </w:r>
      <w:proofErr w:type="spellEnd"/>
      <w:r w:rsidR="00DF5FCE">
        <w:t xml:space="preserve"> and click Ok</w:t>
      </w:r>
      <w:r w:rsidR="00D515A0">
        <w:t xml:space="preserve"> or Close</w:t>
      </w:r>
    </w:p>
    <w:p w14:paraId="5C52373D" w14:textId="77777777" w:rsidR="00BC047B" w:rsidRDefault="00AD56D5" w:rsidP="00BC047B">
      <w:pPr>
        <w:pStyle w:val="ListParagraph"/>
        <w:numPr>
          <w:ilvl w:val="0"/>
          <w:numId w:val="26"/>
        </w:numPr>
        <w:ind w:left="1350" w:hanging="900"/>
      </w:pPr>
      <w:r>
        <w:lastRenderedPageBreak/>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33F544AB" w:rsidR="00AD56D5" w:rsidRDefault="00BC047B" w:rsidP="00BC047B">
      <w:pPr>
        <w:pStyle w:val="ListParagraph"/>
        <w:numPr>
          <w:ilvl w:val="0"/>
          <w:numId w:val="26"/>
        </w:numPr>
        <w:ind w:left="1350" w:hanging="900"/>
      </w:pPr>
      <w:r>
        <w:t>Connect other applications</w:t>
      </w:r>
      <w:r w:rsidR="00D515A0">
        <w:t xml:space="preserve"> to GS Server as</w:t>
      </w:r>
      <w:r>
        <w:t xml:space="preserve"> needed.</w:t>
      </w:r>
    </w:p>
    <w:p w14:paraId="164F2C5E" w14:textId="2D4B11E7" w:rsidR="00027355" w:rsidRPr="00D515A0" w:rsidRDefault="00027355" w:rsidP="00BC047B">
      <w:pPr>
        <w:pStyle w:val="ListParagraph"/>
        <w:numPr>
          <w:ilvl w:val="0"/>
          <w:numId w:val="26"/>
        </w:numPr>
        <w:ind w:left="1350" w:hanging="900"/>
        <w:rPr>
          <w:color w:val="FF0000"/>
        </w:rPr>
      </w:pPr>
      <w:r w:rsidRPr="00D515A0">
        <w:rPr>
          <w:color w:val="FF0000"/>
        </w:rPr>
        <w:t xml:space="preserve">If </w:t>
      </w:r>
      <w:r w:rsidR="00EE1981" w:rsidRPr="00D515A0">
        <w:rPr>
          <w:color w:val="FF0000"/>
        </w:rPr>
        <w:t>guiding with</w:t>
      </w:r>
      <w:r w:rsidRPr="00D515A0">
        <w:rPr>
          <w:color w:val="FF0000"/>
        </w:rPr>
        <w:t xml:space="preserve"> PHD2 you will want to check mark the option “Reverse Dec output after meridian flip”</w:t>
      </w:r>
    </w:p>
    <w:p w14:paraId="509BC3BB" w14:textId="4B952EDD" w:rsidR="00CB0E08" w:rsidRDefault="00CB0E08" w:rsidP="00BC047B">
      <w:pPr>
        <w:pStyle w:val="Heading1"/>
        <w:numPr>
          <w:ilvl w:val="0"/>
          <w:numId w:val="27"/>
        </w:numPr>
      </w:pPr>
      <w:bookmarkStart w:id="6" w:name="_Toc62017056"/>
      <w:bookmarkStart w:id="7" w:name="_Toc64803991"/>
      <w:r>
        <w:t>Requirements</w:t>
      </w:r>
      <w:bookmarkEnd w:id="6"/>
      <w:bookmarkEnd w:id="7"/>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74F31919" w:rsidR="00A37168" w:rsidRDefault="00CB0E08" w:rsidP="00A37168">
      <w:pPr>
        <w:pStyle w:val="ListParagraph"/>
        <w:numPr>
          <w:ilvl w:val="0"/>
          <w:numId w:val="5"/>
        </w:numPr>
      </w:pPr>
      <w:r>
        <w:t xml:space="preserve">Microsoft </w:t>
      </w:r>
      <w:r w:rsidR="00BF5CA9" w:rsidRPr="00BF5CA9">
        <w:t>.NET Framework 4.</w:t>
      </w:r>
      <w:r w:rsidR="00D515A0">
        <w:t>7</w:t>
      </w:r>
      <w:r w:rsidR="00BF5CA9" w:rsidRPr="00BF5CA9">
        <w:t>.</w:t>
      </w:r>
      <w:r w:rsidR="00D515A0">
        <w:t>2</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43C00D0E" w:rsidR="00A37168" w:rsidRDefault="00186679" w:rsidP="00A37168">
      <w:pPr>
        <w:pStyle w:val="ListParagraph"/>
        <w:numPr>
          <w:ilvl w:val="0"/>
          <w:numId w:val="5"/>
        </w:numPr>
      </w:pPr>
      <w:r>
        <w:t>Tel</w:t>
      </w:r>
      <w:r w:rsidR="00D515A0">
        <w:t xml:space="preserve">escope mount that supports the </w:t>
      </w:r>
      <w:proofErr w:type="spellStart"/>
      <w:r w:rsidR="00D515A0">
        <w:t>S</w:t>
      </w:r>
      <w:r>
        <w:t>ynta</w:t>
      </w:r>
      <w:proofErr w:type="spellEnd"/>
      <w:r>
        <w:t xml:space="preserve">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05EEAE60" w:rsidR="0021764C" w:rsidRDefault="000630B8" w:rsidP="00BC047B">
      <w:pPr>
        <w:pStyle w:val="Heading1"/>
        <w:numPr>
          <w:ilvl w:val="0"/>
          <w:numId w:val="27"/>
        </w:numPr>
      </w:pPr>
      <w:bookmarkStart w:id="8" w:name="_Toc62017057"/>
      <w:bookmarkStart w:id="9" w:name="_Toc64803992"/>
      <w:r>
        <w:t>Installation</w:t>
      </w:r>
      <w:bookmarkEnd w:id="8"/>
      <w:bookmarkEnd w:id="9"/>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proofErr w:type="spellStart"/>
      <w:r w:rsidR="00CF6FAE" w:rsidRPr="00CF6FAE">
        <w:t>GSServer</w:t>
      </w:r>
      <w:proofErr w:type="spellEnd"/>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 xml:space="preserve">User </w:t>
      </w:r>
      <w:proofErr w:type="spellStart"/>
      <w:r>
        <w:rPr>
          <w:rStyle w:val="Heading5Char"/>
        </w:rPr>
        <w:t>Config</w:t>
      </w:r>
      <w:proofErr w:type="spellEnd"/>
      <w:r w:rsidR="004A68F8">
        <w:t xml:space="preserve"> </w:t>
      </w:r>
      <w:r>
        <w:t>–</w:t>
      </w:r>
      <w:r w:rsidR="004A68F8">
        <w:t xml:space="preserve"> </w:t>
      </w:r>
      <w:r>
        <w:t>C:\Users\</w:t>
      </w:r>
      <w:r w:rsidR="005807ED">
        <w:t>{</w:t>
      </w:r>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proofErr w:type="spellStart"/>
      <w:r w:rsidRPr="00CF6FAE">
        <w:t>GSServer</w:t>
      </w:r>
      <w:proofErr w:type="spellEnd"/>
      <w:r>
        <w:t>\Templates</w:t>
      </w:r>
      <w:r w:rsidR="00CB0E08">
        <w:br/>
      </w:r>
    </w:p>
    <w:p w14:paraId="01F2BCA2" w14:textId="47BF807E" w:rsidR="0021764C" w:rsidRDefault="00A37168" w:rsidP="00BC047B">
      <w:pPr>
        <w:pStyle w:val="Heading1"/>
        <w:numPr>
          <w:ilvl w:val="0"/>
          <w:numId w:val="27"/>
        </w:numPr>
      </w:pPr>
      <w:bookmarkStart w:id="10" w:name="_Toc62017058"/>
      <w:bookmarkStart w:id="11" w:name="_Toc64803993"/>
      <w:r>
        <w:t>Running GSS</w:t>
      </w:r>
      <w:bookmarkEnd w:id="10"/>
      <w:bookmarkEnd w:id="11"/>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w:t>
      </w:r>
      <w:proofErr w:type="spellStart"/>
      <w:r>
        <w:t>GSS</w:t>
      </w:r>
      <w:r w:rsidR="005807ED">
        <w:t>erver</w:t>
      </w:r>
      <w:proofErr w:type="spellEnd"/>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br/>
        <w:t>Here is the</w:t>
      </w:r>
      <w:r w:rsidR="00904F1A">
        <w:t xml:space="preserve"> ASCOM</w:t>
      </w:r>
      <w:r>
        <w:t xml:space="preserve"> interface </w:t>
      </w:r>
      <w:r w:rsidR="00904F1A">
        <w:t xml:space="preserve">from </w:t>
      </w:r>
      <w:proofErr w:type="spellStart"/>
      <w:r w:rsidR="00904F1A">
        <w:t>SkyChart</w:t>
      </w:r>
      <w:proofErr w:type="spellEnd"/>
      <w:r w:rsidR="00904F1A">
        <w:t xml:space="preserve"> (CDC)</w:t>
      </w:r>
    </w:p>
    <w:p w14:paraId="583B3D1C" w14:textId="55EC8ACB" w:rsidR="0021764C" w:rsidRDefault="00904F1A" w:rsidP="00904F1A">
      <w:pPr>
        <w:ind w:left="720"/>
        <w:jc w:val="center"/>
      </w:pPr>
      <w:r>
        <w:lastRenderedPageBreak/>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 xml:space="preserve">Use the Select button to select the </w:t>
      </w:r>
      <w:proofErr w:type="spellStart"/>
      <w:r>
        <w:t>ASCOM.</w:t>
      </w:r>
      <w:r w:rsidR="00CF6FAE">
        <w:t>GS.Sky</w:t>
      </w:r>
      <w:r>
        <w:t>.Telescope</w:t>
      </w:r>
      <w:proofErr w:type="spellEnd"/>
      <w:r>
        <w:t xml:space="preserv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38CB94F3" w:rsidR="0021764C" w:rsidRDefault="00E3713D" w:rsidP="00BC047B">
      <w:pPr>
        <w:pStyle w:val="Heading1"/>
        <w:numPr>
          <w:ilvl w:val="0"/>
          <w:numId w:val="27"/>
        </w:numPr>
      </w:pPr>
      <w:bookmarkStart w:id="12" w:name="_Read_mode"/>
      <w:bookmarkStart w:id="13" w:name="_Toc62017059"/>
      <w:bookmarkStart w:id="14" w:name="_Toc64803994"/>
      <w:bookmarkEnd w:id="12"/>
      <w:r>
        <w:lastRenderedPageBreak/>
        <w:t>Main Window</w:t>
      </w:r>
      <w:bookmarkEnd w:id="13"/>
      <w:bookmarkEnd w:id="14"/>
    </w:p>
    <w:p w14:paraId="5589B4B9" w14:textId="0D6F0D04" w:rsidR="00E51C14" w:rsidRPr="00E51C14" w:rsidRDefault="00D449B3" w:rsidP="00E51C14">
      <w:r>
        <w:rPr>
          <w:noProof/>
          <w:lang w:eastAsia="en-US"/>
        </w:rPr>
        <w:drawing>
          <wp:inline distT="0" distB="0" distL="0" distR="0" wp14:anchorId="78530BD8" wp14:editId="4227C80B">
            <wp:extent cx="5943600" cy="3550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0285"/>
                    </a:xfrm>
                    <a:prstGeom prst="rect">
                      <a:avLst/>
                    </a:prstGeom>
                  </pic:spPr>
                </pic:pic>
              </a:graphicData>
            </a:graphic>
          </wp:inline>
        </w:drawing>
      </w:r>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9C05876" w:rsidR="00902113" w:rsidRDefault="00902113" w:rsidP="005B7587">
      <w:pPr>
        <w:spacing w:line="360" w:lineRule="auto"/>
        <w:ind w:left="360"/>
      </w:pPr>
      <w:bookmarkStart w:id="15" w:name="_Toc62017060"/>
      <w:r w:rsidRPr="003F5AAE">
        <w:rPr>
          <w:rStyle w:val="Heading3Char"/>
        </w:rPr>
        <w:t>Connected Applications</w:t>
      </w:r>
      <w:bookmarkEnd w:id="15"/>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319D2EA0" w14:textId="5BBCC2B6" w:rsidR="00902113" w:rsidRDefault="008A3683" w:rsidP="00C37CCE">
      <w:pPr>
        <w:spacing w:line="360" w:lineRule="auto"/>
        <w:ind w:left="360"/>
        <w:rPr>
          <w:noProof/>
          <w:lang w:eastAsia="en-US"/>
        </w:rPr>
      </w:pPr>
      <w:bookmarkStart w:id="16" w:name="_Toc62017061"/>
      <w:r>
        <w:rPr>
          <w:rStyle w:val="Heading3Char"/>
        </w:rPr>
        <w:t>Mount Type –</w:t>
      </w:r>
      <w:bookmarkEnd w:id="16"/>
      <w:r>
        <w:rPr>
          <w:rStyle w:val="Heading3Char"/>
        </w:rPr>
        <w:t xml:space="preserve"> </w:t>
      </w:r>
      <w:r>
        <w:t xml:space="preserve">shows either Simulator or </w:t>
      </w:r>
      <w:proofErr w:type="spellStart"/>
      <w:r>
        <w:t>SkyWatcher</w:t>
      </w:r>
      <w:proofErr w:type="spellEnd"/>
      <w:r>
        <w:t xml:space="preserve"> and is adjusted in the settings.</w:t>
      </w:r>
      <w:r w:rsidR="00902113">
        <w:br/>
      </w:r>
    </w:p>
    <w:p w14:paraId="7EA240CF" w14:textId="3FC3A1B4" w:rsidR="00902113" w:rsidRDefault="00902113" w:rsidP="00902113">
      <w:r>
        <w:t xml:space="preserve">List of items in the </w:t>
      </w:r>
      <w:r w:rsidR="00B0775D">
        <w:t>Main</w:t>
      </w:r>
      <w:r>
        <w:t xml:space="preserve"> Controls</w:t>
      </w:r>
    </w:p>
    <w:p w14:paraId="24F4F59D" w14:textId="1BB2348A" w:rsidR="00C37CCE" w:rsidRDefault="00C37CCE" w:rsidP="00C37CCE">
      <w:pPr>
        <w:spacing w:line="360" w:lineRule="auto"/>
        <w:ind w:left="446"/>
        <w:rPr>
          <w:rStyle w:val="Heading2Char"/>
        </w:rPr>
      </w:pPr>
      <w:bookmarkStart w:id="17" w:name="_Toc62017062"/>
      <w:r>
        <w:rPr>
          <w:rStyle w:val="Heading2Char"/>
        </w:rPr>
        <w:t>Window Bar</w:t>
      </w:r>
      <w:bookmarkEnd w:id="17"/>
    </w:p>
    <w:p w14:paraId="76ED535F" w14:textId="6E714578" w:rsidR="00C37CCE" w:rsidRDefault="00C37CCE" w:rsidP="00C37CCE">
      <w:pPr>
        <w:spacing w:line="360" w:lineRule="auto"/>
        <w:ind w:left="446"/>
      </w:pPr>
      <w:bookmarkStart w:id="18" w:name="_Toc62017063"/>
      <w:proofErr w:type="spellStart"/>
      <w:r>
        <w:rPr>
          <w:rStyle w:val="Heading3Char"/>
        </w:rPr>
        <w:lastRenderedPageBreak/>
        <w:t>CheckBox</w:t>
      </w:r>
      <w:proofErr w:type="spellEnd"/>
      <w:r>
        <w:rPr>
          <w:rStyle w:val="Heading3Char"/>
        </w:rPr>
        <w:t xml:space="preserve"> –</w:t>
      </w:r>
      <w:bookmarkEnd w:id="18"/>
      <w:r>
        <w:rPr>
          <w:rStyle w:val="Heading3Char"/>
        </w:rPr>
        <w:t xml:space="preserve"> </w:t>
      </w:r>
      <w:r>
        <w:t>Keeps the window on top of other windows.  This is consistent with other GSS windows.</w:t>
      </w:r>
    </w:p>
    <w:p w14:paraId="14C8D057" w14:textId="37DC19B7" w:rsidR="00C37CCE" w:rsidRDefault="00C37CCE" w:rsidP="00C37CCE">
      <w:pPr>
        <w:spacing w:line="360" w:lineRule="auto"/>
        <w:ind w:left="446"/>
        <w:rPr>
          <w:rStyle w:val="Heading3Char"/>
        </w:rPr>
      </w:pPr>
      <w:bookmarkStart w:id="19" w:name="_Toc62017064"/>
      <w:r>
        <w:rPr>
          <w:rStyle w:val="Heading3Char"/>
        </w:rPr>
        <w:t>Mount Type –</w:t>
      </w:r>
      <w:bookmarkEnd w:id="19"/>
      <w:r>
        <w:rPr>
          <w:rStyle w:val="Heading3Char"/>
        </w:rPr>
        <w:t xml:space="preserve"> </w:t>
      </w:r>
      <w:r>
        <w:t xml:space="preserve">shows either Simulator or </w:t>
      </w:r>
      <w:proofErr w:type="spellStart"/>
      <w:r>
        <w:t>SkyWatcher</w:t>
      </w:r>
      <w:proofErr w:type="spellEnd"/>
      <w:r>
        <w:t xml:space="preserve"> and is adjusted in the settings.  The simulator will use your selected highlight color as the background.</w:t>
      </w:r>
    </w:p>
    <w:p w14:paraId="4ABF38DB" w14:textId="332AC0C1" w:rsidR="00C37CCE" w:rsidRDefault="00C37CCE" w:rsidP="00C37CCE">
      <w:pPr>
        <w:spacing w:line="360" w:lineRule="auto"/>
        <w:ind w:left="450"/>
      </w:pPr>
      <w:bookmarkStart w:id="20" w:name="_Toc62017065"/>
      <w:r w:rsidRPr="003F5AAE">
        <w:rPr>
          <w:rStyle w:val="Heading3Char"/>
        </w:rPr>
        <w:t>Connected Applications</w:t>
      </w:r>
      <w:bookmarkEnd w:id="20"/>
      <w:r w:rsidRPr="005B7587">
        <w:rPr>
          <w:rStyle w:val="Heading5Char"/>
        </w:rPr>
        <w:t xml:space="preserve"> </w:t>
      </w:r>
      <w:r>
        <w:t xml:space="preserve">– shows how many application are connected To GS Server.  If you try to close GS Server when there are existing connections it will prompt you to confirm before closing.  GS Server will exit on its own if the last calling application closes its connection.  </w:t>
      </w:r>
    </w:p>
    <w:p w14:paraId="5420433C" w14:textId="586A7D70" w:rsidR="00F320D1" w:rsidRDefault="00F320D1" w:rsidP="00F320D1">
      <w:pPr>
        <w:spacing w:line="360" w:lineRule="auto"/>
        <w:ind w:left="446"/>
      </w:pPr>
      <w:bookmarkStart w:id="21" w:name="_Toc62017066"/>
      <w:r>
        <w:rPr>
          <w:rStyle w:val="Heading2Char"/>
        </w:rPr>
        <w:t>Coordinates Bar</w:t>
      </w:r>
      <w:bookmarkEnd w:id="21"/>
    </w:p>
    <w:p w14:paraId="75BFD8D2" w14:textId="0D6655D0" w:rsidR="00E3713D" w:rsidRDefault="00F609B0" w:rsidP="005B7587">
      <w:pPr>
        <w:spacing w:line="360" w:lineRule="auto"/>
        <w:ind w:left="446"/>
      </w:pPr>
      <w:bookmarkStart w:id="22" w:name="_Toc62017067"/>
      <w:r w:rsidRPr="003F5AAE">
        <w:rPr>
          <w:rStyle w:val="Heading3Char"/>
        </w:rPr>
        <w:t>RA (</w:t>
      </w:r>
      <w:r w:rsidR="00E3713D" w:rsidRPr="003F5AAE">
        <w:rPr>
          <w:rStyle w:val="Heading3Char"/>
        </w:rPr>
        <w:t>Right Ascension</w:t>
      </w:r>
      <w:r w:rsidRPr="003F5AAE">
        <w:rPr>
          <w:rStyle w:val="Heading3Char"/>
        </w:rPr>
        <w:t>)</w:t>
      </w:r>
      <w:bookmarkEnd w:id="22"/>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528C3E06" w:rsidR="00E3713D" w:rsidRDefault="00F609B0" w:rsidP="005B7587">
      <w:pPr>
        <w:spacing w:line="360" w:lineRule="auto"/>
        <w:ind w:left="446"/>
      </w:pPr>
      <w:bookmarkStart w:id="23" w:name="_Toc62017068"/>
      <w:r w:rsidRPr="003F5AAE">
        <w:rPr>
          <w:rStyle w:val="Heading3Char"/>
        </w:rPr>
        <w:t>Dec (</w:t>
      </w:r>
      <w:r w:rsidR="00E3713D" w:rsidRPr="003F5AAE">
        <w:rPr>
          <w:rStyle w:val="Heading3Char"/>
        </w:rPr>
        <w:t>Declination</w:t>
      </w:r>
      <w:r w:rsidRPr="003F5AAE">
        <w:rPr>
          <w:rStyle w:val="Heading3Char"/>
        </w:rPr>
        <w:t>)</w:t>
      </w:r>
      <w:bookmarkEnd w:id="23"/>
      <w:r w:rsidR="00E3713D">
        <w:t xml:space="preserve"> –</w:t>
      </w:r>
      <w:r w:rsidR="000276E9">
        <w:t xml:space="preserve"> </w:t>
      </w:r>
      <w:r w:rsidR="000276E9" w:rsidRPr="000276E9">
        <w:t>the angular distance of a point north or south of the celestial equator.</w:t>
      </w:r>
    </w:p>
    <w:p w14:paraId="7053CBBE" w14:textId="491D7261" w:rsidR="00E3713D" w:rsidRDefault="000276E9" w:rsidP="005B7587">
      <w:pPr>
        <w:spacing w:line="360" w:lineRule="auto"/>
        <w:ind w:left="446"/>
      </w:pPr>
      <w:bookmarkStart w:id="24" w:name="_Toc62017069"/>
      <w:r w:rsidRPr="003F5AAE">
        <w:rPr>
          <w:rStyle w:val="Heading3Char"/>
        </w:rPr>
        <w:t>Azimuth</w:t>
      </w:r>
      <w:bookmarkEnd w:id="24"/>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74DDF148" w:rsidR="00E3713D" w:rsidRDefault="00E3713D" w:rsidP="005B7587">
      <w:pPr>
        <w:spacing w:line="360" w:lineRule="auto"/>
        <w:ind w:left="446"/>
      </w:pPr>
      <w:bookmarkStart w:id="25" w:name="_Toc62017070"/>
      <w:r w:rsidRPr="003F5AAE">
        <w:rPr>
          <w:rStyle w:val="Heading3Char"/>
        </w:rPr>
        <w:t>Altitude</w:t>
      </w:r>
      <w:bookmarkEnd w:id="25"/>
      <w:r>
        <w:t xml:space="preserve"> –</w:t>
      </w:r>
      <w:r w:rsidR="007F1422">
        <w:t xml:space="preserve"> the </w:t>
      </w:r>
      <w:r w:rsidR="007F1422" w:rsidRPr="007F1422">
        <w:t>distance measurement, usually in the vertical or "up" direction, between a reference datum and a point or object.</w:t>
      </w:r>
    </w:p>
    <w:p w14:paraId="2FFDDB3F" w14:textId="12F9F488" w:rsidR="009D3582" w:rsidRDefault="009D3582" w:rsidP="005B7587">
      <w:pPr>
        <w:spacing w:line="360" w:lineRule="auto"/>
        <w:ind w:left="446"/>
      </w:pPr>
      <w:bookmarkStart w:id="26" w:name="_Toc62017071"/>
      <w:r>
        <w:rPr>
          <w:rStyle w:val="Heading3Char"/>
        </w:rPr>
        <w:t>Local Hour Angle (LHA)</w:t>
      </w:r>
      <w:bookmarkEnd w:id="26"/>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7FDB86CB" w:rsidR="004B03EC" w:rsidRDefault="004B03EC" w:rsidP="004B03EC">
      <w:pPr>
        <w:spacing w:line="360" w:lineRule="auto"/>
        <w:ind w:left="446"/>
      </w:pPr>
      <w:bookmarkStart w:id="27" w:name="_Toc62017072"/>
      <w:proofErr w:type="spellStart"/>
      <w:r>
        <w:rPr>
          <w:rStyle w:val="Heading2Char"/>
        </w:rPr>
        <w:t>GoTo</w:t>
      </w:r>
      <w:proofErr w:type="spellEnd"/>
      <w:r>
        <w:rPr>
          <w:rStyle w:val="Heading2Char"/>
        </w:rPr>
        <w:t xml:space="preserve"> </w:t>
      </w:r>
      <w:r w:rsidR="00210C26">
        <w:rPr>
          <w:rStyle w:val="Heading2Char"/>
        </w:rPr>
        <w:t>Section</w:t>
      </w:r>
      <w:bookmarkEnd w:id="27"/>
    </w:p>
    <w:p w14:paraId="74594621" w14:textId="4113724C" w:rsidR="004B03EC" w:rsidRDefault="004B03EC" w:rsidP="004B03EC">
      <w:pPr>
        <w:spacing w:line="360" w:lineRule="auto"/>
        <w:ind w:left="446"/>
      </w:pPr>
      <w:bookmarkStart w:id="28" w:name="_Toc62017073"/>
      <w:r>
        <w:rPr>
          <w:rStyle w:val="Heading3Char"/>
        </w:rPr>
        <w:t>Copy Button</w:t>
      </w:r>
      <w:bookmarkEnd w:id="28"/>
      <w:r>
        <w:t xml:space="preserve"> – Copies the current mount coordinates into the dropdown boxes.</w:t>
      </w:r>
    </w:p>
    <w:p w14:paraId="74D99BBF" w14:textId="2591DA78" w:rsidR="00210C26" w:rsidRDefault="00210C26" w:rsidP="00210C26">
      <w:pPr>
        <w:spacing w:line="360" w:lineRule="auto"/>
        <w:ind w:left="446"/>
      </w:pPr>
      <w:bookmarkStart w:id="29" w:name="_Toc62017074"/>
      <w:proofErr w:type="spellStart"/>
      <w:r>
        <w:rPr>
          <w:rStyle w:val="Heading3Char"/>
        </w:rPr>
        <w:t>GoTo</w:t>
      </w:r>
      <w:proofErr w:type="spellEnd"/>
      <w:r>
        <w:rPr>
          <w:rStyle w:val="Heading3Char"/>
        </w:rPr>
        <w:t xml:space="preserve"> Button</w:t>
      </w:r>
      <w:bookmarkEnd w:id="29"/>
      <w:r>
        <w:t xml:space="preserve"> – Tells the mount to move to the position defined in the dropdown boxes.</w:t>
      </w:r>
    </w:p>
    <w:p w14:paraId="39C80153" w14:textId="024BCE3A" w:rsidR="008A3683" w:rsidRDefault="008A3683" w:rsidP="008A3683">
      <w:pPr>
        <w:spacing w:line="360" w:lineRule="auto"/>
        <w:ind w:left="446"/>
      </w:pPr>
      <w:bookmarkStart w:id="30" w:name="_Toc62017075"/>
      <w:r>
        <w:rPr>
          <w:rStyle w:val="Heading3Char"/>
        </w:rPr>
        <w:lastRenderedPageBreak/>
        <w:t>Sync Button</w:t>
      </w:r>
      <w:bookmarkEnd w:id="30"/>
      <w:r>
        <w:t xml:space="preserve"> – Takes the position entered and reset the mount to that location.  Any syncs large</w:t>
      </w:r>
      <w:r w:rsidR="00840533">
        <w:t>r</w:t>
      </w:r>
      <w:r>
        <w:t xml:space="preserve"> than 45 degrees in either direction from the current position will not be accepted.</w:t>
      </w:r>
    </w:p>
    <w:p w14:paraId="4C27B579" w14:textId="54C262CE" w:rsidR="000E24CC" w:rsidRDefault="000E24CC" w:rsidP="008A3683">
      <w:pPr>
        <w:spacing w:line="360" w:lineRule="auto"/>
        <w:ind w:left="446"/>
      </w:pPr>
      <w:bookmarkStart w:id="31" w:name="_Toc62017076"/>
      <w:r>
        <w:rPr>
          <w:rStyle w:val="Heading3Char"/>
        </w:rPr>
        <w:t>Import Button</w:t>
      </w:r>
      <w:bookmarkEnd w:id="31"/>
      <w:r>
        <w:t xml:space="preserve"> – Select a .fit file to open and copies the RA and Dec from the .fit file into the dropdown boxes.  This could be used as a manual plate solve where a plate solver validated the pointing location then you can load those coordinates from the image file. </w:t>
      </w:r>
    </w:p>
    <w:p w14:paraId="1A66C09E" w14:textId="4CFC6FE2" w:rsidR="00C11688" w:rsidRDefault="00C11688" w:rsidP="00C11688">
      <w:pPr>
        <w:spacing w:line="360" w:lineRule="auto"/>
        <w:ind w:left="446"/>
      </w:pPr>
      <w:r>
        <w:rPr>
          <w:rStyle w:val="Heading2Char"/>
        </w:rPr>
        <w:t xml:space="preserve">Backlash Compensate </w:t>
      </w:r>
    </w:p>
    <w:p w14:paraId="08EA1A3C" w14:textId="13244961" w:rsidR="00C11688" w:rsidRDefault="00C11688" w:rsidP="008A3683">
      <w:pPr>
        <w:spacing w:line="360" w:lineRule="auto"/>
        <w:ind w:left="446"/>
      </w:pPr>
      <w:r>
        <w:t xml:space="preserve">Used when guiding to account for slack within the axis gearing.  If you are using the PHD backlash Compensate then there is no need to adjust this setting, leave the settings at 0.   Review the video </w:t>
      </w:r>
      <w:r w:rsidR="00180BCE">
        <w:t>“Dec Backlash Adjustment”</w:t>
      </w:r>
      <w:r>
        <w:t xml:space="preserve"> for help.</w:t>
      </w:r>
    </w:p>
    <w:p w14:paraId="74C21D88" w14:textId="3393EB2D" w:rsidR="00F320D1" w:rsidRDefault="00F320D1" w:rsidP="00F320D1">
      <w:pPr>
        <w:spacing w:line="360" w:lineRule="auto"/>
        <w:ind w:left="446"/>
      </w:pPr>
      <w:bookmarkStart w:id="32" w:name="_Toc62017077"/>
      <w:r>
        <w:rPr>
          <w:rStyle w:val="Heading2Char"/>
        </w:rPr>
        <w:t xml:space="preserve">PPEC </w:t>
      </w:r>
      <w:r w:rsidR="00C37CCE">
        <w:rPr>
          <w:rStyle w:val="Heading2Char"/>
        </w:rPr>
        <w:t>Control</w:t>
      </w:r>
      <w:bookmarkEnd w:id="32"/>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27863588" w:rsidR="00E51C14" w:rsidRDefault="00E51C14" w:rsidP="005B7587">
      <w:pPr>
        <w:spacing w:line="360" w:lineRule="auto"/>
        <w:ind w:left="446"/>
      </w:pPr>
      <w:bookmarkStart w:id="33" w:name="_Toc62017078"/>
      <w:r w:rsidRPr="003F5AAE">
        <w:rPr>
          <w:rStyle w:val="Heading3Char"/>
        </w:rPr>
        <w:t>PPEC</w:t>
      </w:r>
      <w:bookmarkEnd w:id="33"/>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5277B769" w:rsidR="00E51C14" w:rsidRDefault="00E51C14" w:rsidP="005B7587">
      <w:pPr>
        <w:spacing w:line="360" w:lineRule="auto"/>
        <w:ind w:left="446"/>
      </w:pPr>
      <w:bookmarkStart w:id="34" w:name="_Toc62017079"/>
      <w:r w:rsidRPr="003F5AAE">
        <w:rPr>
          <w:rStyle w:val="Heading3Char"/>
        </w:rPr>
        <w:t>PPEC Train</w:t>
      </w:r>
      <w:bookmarkEnd w:id="34"/>
      <w:r>
        <w:t xml:space="preserve"> – Checkbox to start the training process for PPEC</w:t>
      </w:r>
    </w:p>
    <w:p w14:paraId="11FAFC1F" w14:textId="45DD3CB0" w:rsidR="00F320D1" w:rsidRDefault="00F320D1" w:rsidP="00F320D1">
      <w:pPr>
        <w:spacing w:line="360" w:lineRule="auto"/>
        <w:ind w:left="446"/>
        <w:rPr>
          <w:rStyle w:val="Heading2Char"/>
        </w:rPr>
      </w:pPr>
      <w:bookmarkStart w:id="35" w:name="_Toc62017080"/>
      <w:r>
        <w:rPr>
          <w:rStyle w:val="Heading2Char"/>
        </w:rPr>
        <w:t xml:space="preserve">Buttons </w:t>
      </w:r>
      <w:r w:rsidR="00C37CCE">
        <w:rPr>
          <w:rStyle w:val="Heading2Char"/>
        </w:rPr>
        <w:t>Controls</w:t>
      </w:r>
      <w:bookmarkEnd w:id="35"/>
    </w:p>
    <w:p w14:paraId="209228DB" w14:textId="0C999A5D" w:rsidR="00C37CCE" w:rsidRDefault="00C37CCE" w:rsidP="00F320D1">
      <w:pPr>
        <w:spacing w:line="360" w:lineRule="auto"/>
        <w:ind w:left="446"/>
      </w:pPr>
      <w:r>
        <w:rPr>
          <w:noProof/>
          <w:lang w:eastAsia="en-US"/>
        </w:rPr>
        <w:drawing>
          <wp:inline distT="0" distB="0" distL="0" distR="0" wp14:anchorId="18A3AB23" wp14:editId="59E92F76">
            <wp:extent cx="4286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323850"/>
                    </a:xfrm>
                    <a:prstGeom prst="rect">
                      <a:avLst/>
                    </a:prstGeom>
                  </pic:spPr>
                </pic:pic>
              </a:graphicData>
            </a:graphic>
          </wp:inline>
        </w:drawing>
      </w:r>
      <w:r>
        <w:t xml:space="preserve"> - Opens a separate window</w:t>
      </w:r>
    </w:p>
    <w:p w14:paraId="3E80D7CD" w14:textId="55EFDD77" w:rsidR="0067545E" w:rsidRDefault="0067545E" w:rsidP="0067545E">
      <w:pPr>
        <w:spacing w:line="360" w:lineRule="auto"/>
        <w:ind w:left="446"/>
      </w:pPr>
      <w:bookmarkStart w:id="36" w:name="_Toc62017081"/>
      <w:r>
        <w:rPr>
          <w:rStyle w:val="Heading3Char"/>
        </w:rPr>
        <w:t>Park Positions</w:t>
      </w:r>
      <w:bookmarkEnd w:id="36"/>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w:t>
      </w:r>
      <w:r>
        <w:lastRenderedPageBreak/>
        <w:t xml:space="preserve">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p>
    <w:p w14:paraId="64967173" w14:textId="2C300AA0" w:rsidR="00E3713D" w:rsidRDefault="00E3713D" w:rsidP="005B7587">
      <w:pPr>
        <w:spacing w:line="360" w:lineRule="auto"/>
        <w:ind w:left="446"/>
      </w:pPr>
      <w:bookmarkStart w:id="37" w:name="_Toc62017082"/>
      <w:r w:rsidRPr="003F5AAE">
        <w:rPr>
          <w:rStyle w:val="Heading3Char"/>
        </w:rPr>
        <w:t xml:space="preserve">Park </w:t>
      </w:r>
      <w:r w:rsidR="00E51C14" w:rsidRPr="003F5AAE">
        <w:rPr>
          <w:rStyle w:val="Heading3Char"/>
        </w:rPr>
        <w:t>Button</w:t>
      </w:r>
      <w:bookmarkEnd w:id="37"/>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5A2AF99" w:rsidR="008B6093" w:rsidRDefault="008B6093" w:rsidP="008B6093">
      <w:pPr>
        <w:spacing w:line="360" w:lineRule="auto"/>
        <w:ind w:left="446"/>
      </w:pPr>
      <w:bookmarkStart w:id="38" w:name="_Toc62017083"/>
      <w:r w:rsidRPr="003F5AAE">
        <w:rPr>
          <w:rStyle w:val="Heading3Char"/>
        </w:rPr>
        <w:t>Home Button</w:t>
      </w:r>
      <w:bookmarkEnd w:id="38"/>
      <w:r>
        <w:t>– moves the mount to the initial home position</w:t>
      </w:r>
      <w:r w:rsidR="008A3282">
        <w:t xml:space="preserve"> which is typically counter weight down and the </w:t>
      </w:r>
      <w:proofErr w:type="spellStart"/>
      <w:r w:rsidR="008A3282">
        <w:t>dec</w:t>
      </w:r>
      <w:proofErr w:type="spellEnd"/>
      <w:r w:rsidR="008A3282">
        <w:t xml:space="preserve"> axis pointing to the pole</w:t>
      </w:r>
      <w:r w:rsidR="00654655">
        <w:t>. If mount is current slewing the button will stop the mount.</w:t>
      </w:r>
      <w:r w:rsidR="00BB31CE">
        <w:t xml:space="preserve"> Click again and the mount will move home.</w:t>
      </w:r>
    </w:p>
    <w:p w14:paraId="71EE9E03" w14:textId="0187B304" w:rsidR="008B6093" w:rsidRDefault="008B6093" w:rsidP="008B6093">
      <w:pPr>
        <w:spacing w:line="360" w:lineRule="auto"/>
        <w:ind w:left="446"/>
      </w:pPr>
      <w:bookmarkStart w:id="39" w:name="_Toc62017084"/>
      <w:r>
        <w:rPr>
          <w:rStyle w:val="Heading3Char"/>
        </w:rPr>
        <w:t>Stop</w:t>
      </w:r>
      <w:r w:rsidRPr="003F5AAE">
        <w:rPr>
          <w:rStyle w:val="Heading3Char"/>
        </w:rPr>
        <w:t xml:space="preserve"> Button</w:t>
      </w:r>
      <w:bookmarkEnd w:id="39"/>
      <w:r>
        <w:t>– Stops mount movement</w:t>
      </w:r>
    </w:p>
    <w:p w14:paraId="7594BFDF" w14:textId="5E0D389F" w:rsidR="00E3713D" w:rsidRDefault="00E3713D" w:rsidP="005B7587">
      <w:pPr>
        <w:spacing w:line="360" w:lineRule="auto"/>
        <w:ind w:left="446"/>
      </w:pPr>
      <w:bookmarkStart w:id="40" w:name="_Toc62017085"/>
      <w:r w:rsidRPr="003F5AAE">
        <w:rPr>
          <w:rStyle w:val="Heading3Char"/>
        </w:rPr>
        <w:t>Tracking</w:t>
      </w:r>
      <w:bookmarkEnd w:id="40"/>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p>
    <w:p w14:paraId="4B4C1624" w14:textId="086BA8AF" w:rsidR="008B6093" w:rsidRDefault="00A32627" w:rsidP="008B6093">
      <w:pPr>
        <w:spacing w:line="360" w:lineRule="auto"/>
        <w:ind w:left="446"/>
      </w:pPr>
      <w:proofErr w:type="spellStart"/>
      <w:r>
        <w:rPr>
          <w:rStyle w:val="Heading3Char"/>
        </w:rPr>
        <w:t>ReSync</w:t>
      </w:r>
      <w:proofErr w:type="spellEnd"/>
      <w:r w:rsidR="008B6093">
        <w:t xml:space="preserve">– Resets the </w:t>
      </w:r>
      <w:r w:rsidR="00BB31CE">
        <w:t xml:space="preserve">mount </w:t>
      </w:r>
      <w:r w:rsidR="008B6093">
        <w:t xml:space="preserve">axes </w:t>
      </w:r>
      <w:r>
        <w:t xml:space="preserve">encoder </w:t>
      </w:r>
      <w:r w:rsidR="008B6093">
        <w:t xml:space="preserve">positions to </w:t>
      </w:r>
      <w:r>
        <w:t>either the</w:t>
      </w:r>
      <w:r w:rsidR="008B6093">
        <w:t xml:space="preserve"> home position</w:t>
      </w:r>
      <w:r>
        <w:t xml:space="preserve"> or a preset park position.</w:t>
      </w:r>
      <w:r w:rsidR="008B6093">
        <w:t xml:space="preserve"> </w:t>
      </w:r>
      <w:r>
        <w:t xml:space="preserve">The home position is defined as </w:t>
      </w:r>
      <w:r w:rsidR="00BB31CE">
        <w:t>Dec is</w:t>
      </w:r>
      <w:r w:rsidR="008B6093">
        <w:t xml:space="preserve"> pointing to the pole and </w:t>
      </w:r>
      <w:r w:rsidR="00BB31CE">
        <w:t>R</w:t>
      </w:r>
      <w:r w:rsidR="008B6093">
        <w:t xml:space="preserve">a with </w:t>
      </w:r>
      <w:r w:rsidR="008A3282">
        <w:t xml:space="preserve">the </w:t>
      </w:r>
      <w:r w:rsidR="008B6093">
        <w:t>counter weights down.</w:t>
      </w:r>
      <w:r w:rsidR="00FE5DD7">
        <w:t xml:space="preserve"> When resyncing with a park position make sure the mount is turned on, connected, and in the desired park position.  If not</w:t>
      </w:r>
      <w:r w:rsidR="00FB1609">
        <w:t xml:space="preserve"> in the correct position</w:t>
      </w:r>
      <w:r w:rsidR="00FE5DD7">
        <w:t xml:space="preserve">, manually move the mount to the desired position and </w:t>
      </w:r>
      <w:proofErr w:type="spellStart"/>
      <w:r w:rsidR="00FE5DD7">
        <w:t>ReSync</w:t>
      </w:r>
      <w:proofErr w:type="spellEnd"/>
      <w:r w:rsidR="00FE5DD7">
        <w:t xml:space="preserve"> with that </w:t>
      </w:r>
      <w:r w:rsidR="00FB1609">
        <w:t xml:space="preserve">park </w:t>
      </w:r>
      <w:r w:rsidR="00FE5DD7">
        <w:t xml:space="preserve">position.  For encoder accuracy be sure the </w:t>
      </w:r>
      <w:r w:rsidR="00FB1609">
        <w:t xml:space="preserve">manual </w:t>
      </w:r>
      <w:r w:rsidR="00FE5DD7">
        <w:t>position is as close to the park position as possible.</w:t>
      </w:r>
      <w:bookmarkStart w:id="41" w:name="_GoBack"/>
      <w:bookmarkEnd w:id="41"/>
    </w:p>
    <w:p w14:paraId="77FA268F" w14:textId="5944ADF8" w:rsidR="00A42E17" w:rsidRDefault="00A42E17" w:rsidP="00A42E17">
      <w:pPr>
        <w:spacing w:line="360" w:lineRule="auto"/>
        <w:ind w:left="446"/>
      </w:pPr>
      <w:bookmarkStart w:id="42" w:name="_Toc62017087"/>
      <w:r w:rsidRPr="003F5AAE">
        <w:rPr>
          <w:rStyle w:val="Heading3Char"/>
        </w:rPr>
        <w:t>Flip SOP Button</w:t>
      </w:r>
      <w:bookmarkEnd w:id="42"/>
      <w:r w:rsidR="00F674F5">
        <w:rPr>
          <w:rStyle w:val="Heading3Char"/>
        </w:rPr>
        <w:t xml:space="preserve"> </w:t>
      </w:r>
      <w:r>
        <w:t>– moves the mount to the opposite side of the pier.  Works in both directions.</w:t>
      </w:r>
    </w:p>
    <w:p w14:paraId="0C203FE2" w14:textId="32CF374B" w:rsidR="00F674F5" w:rsidRDefault="00F674F5" w:rsidP="009A709A">
      <w:pPr>
        <w:spacing w:line="360" w:lineRule="auto"/>
        <w:ind w:left="446"/>
        <w:rPr>
          <w:color w:val="FF0000"/>
        </w:rPr>
      </w:pPr>
      <w:bookmarkStart w:id="43" w:name="_Toc62017088"/>
      <w:proofErr w:type="spellStart"/>
      <w:r>
        <w:rPr>
          <w:rStyle w:val="Heading3Char"/>
        </w:rPr>
        <w:t>AutoHome</w:t>
      </w:r>
      <w:proofErr w:type="spellEnd"/>
      <w:r w:rsidRPr="003F5AAE">
        <w:rPr>
          <w:rStyle w:val="Heading3Char"/>
        </w:rPr>
        <w:t xml:space="preserve"> Button</w:t>
      </w:r>
      <w:bookmarkEnd w:id="43"/>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Autohome</w:t>
      </w:r>
      <w:proofErr w:type="spellEnd"/>
      <w:r>
        <w:t xml:space="preserve"> will </w:t>
      </w:r>
      <w:r w:rsidR="009F71D9">
        <w:t xml:space="preserve">attempt to find each axis home sensor.  It does this by moving each axis 5 degrees at a time towards the sensor for a maximum of 100 degrees.  If it did not find the home sensor it will tell you at the end of the process.  </w:t>
      </w:r>
      <w:r w:rsidR="009F71D9">
        <w:lastRenderedPageBreak/>
        <w:t>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39FED302" w:rsidR="00746515" w:rsidRPr="009A709A" w:rsidRDefault="00746515" w:rsidP="009A709A">
      <w:pPr>
        <w:spacing w:line="360" w:lineRule="auto"/>
        <w:ind w:left="446"/>
        <w:rPr>
          <w:color w:val="FF0000"/>
        </w:rPr>
      </w:pPr>
      <w:bookmarkStart w:id="44" w:name="_Toc62017089"/>
      <w:r>
        <w:rPr>
          <w:rStyle w:val="Heading3Char"/>
        </w:rPr>
        <w:t>Scheduler</w:t>
      </w:r>
      <w:r w:rsidRPr="003F5AAE">
        <w:rPr>
          <w:rStyle w:val="Heading3Char"/>
        </w:rPr>
        <w:t xml:space="preserve"> Button</w:t>
      </w:r>
      <w:bookmarkEnd w:id="44"/>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1FF8F1E8" w:rsidR="008B6093" w:rsidRDefault="008B6093" w:rsidP="008B6093">
      <w:pPr>
        <w:spacing w:line="360" w:lineRule="auto"/>
        <w:ind w:left="446"/>
        <w:rPr>
          <w:rStyle w:val="Heading2Char"/>
        </w:rPr>
      </w:pPr>
      <w:bookmarkStart w:id="45" w:name="_Toc62017090"/>
      <w:r w:rsidRPr="00BB31CE">
        <w:rPr>
          <w:rStyle w:val="Heading2Char"/>
        </w:rPr>
        <w:t>Hand Controller</w:t>
      </w:r>
      <w:bookmarkEnd w:id="45"/>
    </w:p>
    <w:p w14:paraId="17106C5B" w14:textId="02A369C8" w:rsidR="008940F5" w:rsidRDefault="008940F5" w:rsidP="008B6093">
      <w:pPr>
        <w:spacing w:line="360" w:lineRule="auto"/>
        <w:ind w:left="446"/>
      </w:pPr>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866900"/>
                    </a:xfrm>
                    <a:prstGeom prst="rect">
                      <a:avLst/>
                    </a:prstGeom>
                  </pic:spPr>
                </pic:pic>
              </a:graphicData>
            </a:graphic>
          </wp:inline>
        </w:drawing>
      </w:r>
    </w:p>
    <w:p w14:paraId="5BDDA9E5" w14:textId="77777777" w:rsidR="00C37CCE" w:rsidRDefault="00C37CCE" w:rsidP="008B6093">
      <w:pPr>
        <w:spacing w:line="360" w:lineRule="auto"/>
        <w:ind w:left="446"/>
      </w:pPr>
    </w:p>
    <w:p w14:paraId="0B0F1BA5" w14:textId="5D15A6A7" w:rsidR="008B6093" w:rsidRDefault="008B6093" w:rsidP="008B6093">
      <w:pPr>
        <w:spacing w:line="360" w:lineRule="auto"/>
        <w:ind w:left="446"/>
      </w:pPr>
      <w:bookmarkStart w:id="46" w:name="_Toc62017091"/>
      <w:r w:rsidRPr="003F5AAE">
        <w:rPr>
          <w:rStyle w:val="Heading3Char"/>
        </w:rPr>
        <w:lastRenderedPageBreak/>
        <w:t>Speed</w:t>
      </w:r>
      <w:bookmarkEnd w:id="46"/>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78829B04" w:rsidR="00E35F41" w:rsidRDefault="00E35F41" w:rsidP="00E35F41">
      <w:pPr>
        <w:spacing w:line="360" w:lineRule="auto"/>
        <w:ind w:left="446"/>
      </w:pPr>
      <w:bookmarkStart w:id="47" w:name="_Toc62017092"/>
      <w:r w:rsidRPr="003F5AAE">
        <w:rPr>
          <w:rStyle w:val="Heading3Char"/>
        </w:rPr>
        <w:t>Mode</w:t>
      </w:r>
      <w:bookmarkEnd w:id="47"/>
      <w:r>
        <w:rPr>
          <w:rStyle w:val="Heading5Char"/>
        </w:rPr>
        <w:t xml:space="preserve"> </w:t>
      </w:r>
      <w:r>
        <w:t>– The direction of the hand controls are base on which mode is selected</w:t>
      </w:r>
      <w:r w:rsidR="00EC50EA">
        <w:t>; Axes, Guiding, and Compass</w:t>
      </w:r>
      <w:r>
        <w:t>.</w:t>
      </w:r>
    </w:p>
    <w:p w14:paraId="50481B71" w14:textId="0D0A4EAC" w:rsidR="00E35F41" w:rsidRDefault="00E35F41" w:rsidP="00E35F41">
      <w:pPr>
        <w:spacing w:line="360" w:lineRule="auto"/>
        <w:ind w:left="720"/>
      </w:pPr>
      <w:bookmarkStart w:id="48" w:name="_Toc62017093"/>
      <w:r w:rsidRPr="003F5AAE">
        <w:rPr>
          <w:rStyle w:val="Heading3Char"/>
        </w:rPr>
        <w:t>Guiding</w:t>
      </w:r>
      <w:bookmarkEnd w:id="48"/>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E35F41">
      <w:pPr>
        <w:spacing w:line="360" w:lineRule="auto"/>
        <w:ind w:left="1440"/>
      </w:pPr>
      <w:r>
        <w:t>North (+ declination/altitude</w:t>
      </w:r>
      <w:proofErr w:type="gramStart"/>
      <w:r>
        <w:t>)</w:t>
      </w:r>
      <w:proofErr w:type="gramEnd"/>
      <w:r>
        <w:br/>
        <w:t>South (- declination/altitude)</w:t>
      </w:r>
      <w:r>
        <w:br/>
        <w:t>East (+ right ascension/azimuth)</w:t>
      </w:r>
      <w:r>
        <w:br/>
        <w:t>West (- right ascension/azimuth)</w:t>
      </w:r>
    </w:p>
    <w:p w14:paraId="24F886E9" w14:textId="4582A669" w:rsidR="00E35F41" w:rsidRDefault="00E35F41" w:rsidP="00E35F41">
      <w:pPr>
        <w:spacing w:line="360" w:lineRule="auto"/>
        <w:ind w:left="720"/>
      </w:pPr>
      <w:bookmarkStart w:id="49" w:name="_Toc62017094"/>
      <w:r w:rsidRPr="00E35F41">
        <w:rPr>
          <w:rStyle w:val="Heading3Char"/>
        </w:rPr>
        <w:t>Axes -</w:t>
      </w:r>
      <w:bookmarkEnd w:id="49"/>
      <w:r>
        <w:t xml:space="preserve"> Follow clockwise and counterclockwise directions of the axis.  User would be able to set a flip switch for N vs S Hemi directions. Axis1 would be Ra/</w:t>
      </w:r>
      <w:proofErr w:type="spellStart"/>
      <w:r>
        <w:t>Az</w:t>
      </w:r>
      <w:proofErr w:type="spellEnd"/>
      <w:r>
        <w:t xml:space="preserve"> and Axis2 would be Dec/Alt</w:t>
      </w:r>
    </w:p>
    <w:p w14:paraId="7447FD21" w14:textId="6655E1EF" w:rsidR="00E35F41" w:rsidRDefault="00E35F41" w:rsidP="00E35F41">
      <w:pPr>
        <w:spacing w:line="360" w:lineRule="auto"/>
        <w:ind w:left="1440"/>
      </w:pPr>
      <w:r>
        <w:t>North (CW Axis2</w:t>
      </w:r>
      <w:proofErr w:type="gramStart"/>
      <w:r>
        <w:t>)</w:t>
      </w:r>
      <w:proofErr w:type="gramEnd"/>
      <w:r>
        <w:br/>
        <w:t>South (CCW Axis2)</w:t>
      </w:r>
      <w:r>
        <w:br/>
        <w:t>East (CW Axis1)</w:t>
      </w:r>
      <w:r>
        <w:br/>
        <w:t>West (CCW Axis1)</w:t>
      </w:r>
    </w:p>
    <w:p w14:paraId="02294F82" w14:textId="77777777" w:rsidR="009D3582" w:rsidRDefault="009D3582" w:rsidP="00E35F41">
      <w:pPr>
        <w:spacing w:line="360" w:lineRule="auto"/>
        <w:ind w:left="1440"/>
      </w:pPr>
    </w:p>
    <w:p w14:paraId="5E5D7459" w14:textId="2AD7B736" w:rsidR="009D3582" w:rsidRDefault="009D3582" w:rsidP="009D3582">
      <w:pPr>
        <w:spacing w:line="360" w:lineRule="auto"/>
        <w:ind w:left="446"/>
      </w:pPr>
      <w:bookmarkStart w:id="50" w:name="_Toc62017095"/>
      <w:r>
        <w:rPr>
          <w:rStyle w:val="Heading3Char"/>
        </w:rPr>
        <w:t>Anti-Lash</w:t>
      </w:r>
      <w:bookmarkEnd w:id="50"/>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6348F33B" w:rsidR="00F538C3" w:rsidRDefault="009D3582" w:rsidP="00850515">
      <w:pPr>
        <w:spacing w:line="360" w:lineRule="auto"/>
        <w:ind w:left="1166"/>
      </w:pPr>
      <w:bookmarkStart w:id="51" w:name="_Toc62017096"/>
      <w:r>
        <w:rPr>
          <w:rStyle w:val="Heading3Char"/>
        </w:rPr>
        <w:t>E/W</w:t>
      </w:r>
      <w:bookmarkEnd w:id="51"/>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w:t>
      </w:r>
      <w:r w:rsidR="00850515">
        <w:lastRenderedPageBreak/>
        <w:t xml:space="preserve">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9D1803A" w:rsidR="00850515" w:rsidRDefault="00850515" w:rsidP="00850515">
      <w:pPr>
        <w:spacing w:line="360" w:lineRule="auto"/>
        <w:ind w:left="1166"/>
      </w:pPr>
      <w:bookmarkStart w:id="52" w:name="_Toc62017097"/>
      <w:r>
        <w:rPr>
          <w:rStyle w:val="Heading3Char"/>
        </w:rPr>
        <w:t>N/S</w:t>
      </w:r>
      <w:bookmarkEnd w:id="52"/>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A32627" w:rsidP="008940F5">
      <w:pPr>
        <w:spacing w:line="360" w:lineRule="auto"/>
        <w:ind w:left="446"/>
      </w:pPr>
      <w:r>
        <w:pict w14:anchorId="443DC01B">
          <v:shape id="Picture 395" o:spid="_x0000_i1025" type="#_x0000_t75" style="width:15pt;height:15.75pt;visibility:visible;mso-wrap-style:square">
            <v:imagedata r:id="rId16"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8940F5">
      <w:pPr>
        <w:spacing w:line="360" w:lineRule="auto"/>
        <w:ind w:left="446"/>
      </w:pPr>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C06F42">
      <w:pPr>
        <w:pStyle w:val="ListParagraph"/>
        <w:numPr>
          <w:ilvl w:val="0"/>
          <w:numId w:val="34"/>
        </w:numPr>
        <w:spacing w:line="360" w:lineRule="auto"/>
      </w:pPr>
      <w:r>
        <w:t>Press any keyboard key to stop or return the mouse cursor.</w:t>
      </w:r>
    </w:p>
    <w:p w14:paraId="424B43CE" w14:textId="57CDB263" w:rsidR="001E2835" w:rsidRDefault="001E2835" w:rsidP="00C06F42">
      <w:pPr>
        <w:pStyle w:val="ListParagraph"/>
        <w:numPr>
          <w:ilvl w:val="0"/>
          <w:numId w:val="34"/>
        </w:numPr>
        <w:spacing w:line="360" w:lineRule="auto"/>
      </w:pPr>
      <w:r>
        <w:t>Left or Right click for Dec or RA movements</w:t>
      </w:r>
    </w:p>
    <w:p w14:paraId="76D943AC" w14:textId="66C447D9" w:rsidR="001E2835" w:rsidRDefault="001E2835" w:rsidP="00C06F42">
      <w:pPr>
        <w:pStyle w:val="ListParagraph"/>
        <w:numPr>
          <w:ilvl w:val="0"/>
          <w:numId w:val="34"/>
        </w:numPr>
        <w:spacing w:line="360" w:lineRule="auto"/>
      </w:pPr>
      <w:r>
        <w:t>Center wheel to increase or decrease speed.</w:t>
      </w:r>
    </w:p>
    <w:p w14:paraId="62796929" w14:textId="1B4EFBE9" w:rsidR="001E2835" w:rsidRDefault="001E2835" w:rsidP="00C06F42">
      <w:pPr>
        <w:pStyle w:val="ListParagraph"/>
        <w:numPr>
          <w:ilvl w:val="0"/>
          <w:numId w:val="34"/>
        </w:numPr>
        <w:spacing w:line="360" w:lineRule="auto"/>
      </w:pPr>
      <w:r>
        <w:t>Center wheel click to switch between RA or Dec control</w:t>
      </w:r>
    </w:p>
    <w:p w14:paraId="4022CC72" w14:textId="5559FD3E" w:rsidR="001E2835" w:rsidRDefault="001E2835" w:rsidP="00C06F42">
      <w:pPr>
        <w:pStyle w:val="ListParagraph"/>
        <w:numPr>
          <w:ilvl w:val="0"/>
          <w:numId w:val="34"/>
        </w:numPr>
        <w:spacing w:line="360" w:lineRule="auto"/>
      </w:pPr>
      <w:r>
        <w:t>X1 button for Spiral Search</w:t>
      </w:r>
      <w:r w:rsidR="00840533">
        <w:t xml:space="preserve"> “Out” command</w:t>
      </w:r>
    </w:p>
    <w:p w14:paraId="3D0A7DA4" w14:textId="30C4737B" w:rsidR="001E2835" w:rsidRDefault="00840533" w:rsidP="00C06F42">
      <w:pPr>
        <w:pStyle w:val="ListParagraph"/>
        <w:numPr>
          <w:ilvl w:val="0"/>
          <w:numId w:val="34"/>
        </w:numPr>
        <w:spacing w:line="360" w:lineRule="auto"/>
      </w:pPr>
      <w:r>
        <w:t>X2 button for Spiral Search “In” command</w:t>
      </w:r>
      <w:r w:rsidR="001E2835">
        <w:t>.</w:t>
      </w:r>
    </w:p>
    <w:p w14:paraId="1E5F1C2B" w14:textId="34E13881" w:rsidR="00183EC7" w:rsidRDefault="00183EC7" w:rsidP="00346334">
      <w:pPr>
        <w:spacing w:line="360" w:lineRule="auto"/>
        <w:ind w:left="446"/>
      </w:pPr>
      <w:r>
        <w:rPr>
          <w:noProof/>
          <w:lang w:eastAsia="en-US"/>
        </w:rPr>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346334">
      <w:pPr>
        <w:spacing w:line="360" w:lineRule="auto"/>
        <w:ind w:left="446"/>
      </w:pPr>
      <w:r>
        <w:rPr>
          <w:noProof/>
          <w:lang w:eastAsia="en-US"/>
        </w:rPr>
        <w:lastRenderedPageBreak/>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829050"/>
                    </a:xfrm>
                    <a:prstGeom prst="rect">
                      <a:avLst/>
                    </a:prstGeom>
                  </pic:spPr>
                </pic:pic>
              </a:graphicData>
            </a:graphic>
          </wp:inline>
        </w:drawing>
      </w:r>
    </w:p>
    <w:p w14:paraId="62331DF1" w14:textId="6776D48F" w:rsidR="00183EC7" w:rsidRDefault="00183EC7" w:rsidP="00346334">
      <w:pPr>
        <w:spacing w:line="360" w:lineRule="auto"/>
        <w:ind w:left="720"/>
      </w:pPr>
      <w:r>
        <w:t xml:space="preserve">The spiral contains </w:t>
      </w:r>
      <w:r w:rsidR="007B5231">
        <w:t xml:space="preserve">dark </w:t>
      </w:r>
      <w:r>
        <w:t xml:space="preserve">points or dots that represent each </w:t>
      </w:r>
      <w:proofErr w:type="spellStart"/>
      <w:r>
        <w:t>goto</w:t>
      </w:r>
      <w:proofErr w:type="spellEnd"/>
      <w:r>
        <w:t xml:space="preserve"> coordinates. If no points exist then the next </w:t>
      </w:r>
      <w:r w:rsidR="00016276">
        <w:t xml:space="preserve">button </w:t>
      </w:r>
      <w:r>
        <w:t>movement ‘Out’ or clicking ‘New’ will create them.</w:t>
      </w:r>
      <w:r w:rsidR="006701F8">
        <w:t xml:space="preserve">  Right click on any point and a </w:t>
      </w:r>
      <w:proofErr w:type="spellStart"/>
      <w:r w:rsidR="006701F8">
        <w:t>goto</w:t>
      </w:r>
      <w:proofErr w:type="spellEnd"/>
      <w:r w:rsidR="006701F8">
        <w:t xml:space="preserve"> dialog will </w:t>
      </w:r>
      <w:r w:rsidR="00016276">
        <w:t>appear</w:t>
      </w:r>
      <w:r w:rsidR="006701F8">
        <w:t>.</w:t>
      </w:r>
    </w:p>
    <w:p w14:paraId="06566EF5" w14:textId="0DB1FF8B" w:rsidR="006701F8" w:rsidRDefault="006701F8" w:rsidP="00346334">
      <w:pPr>
        <w:spacing w:line="360" w:lineRule="auto"/>
        <w:ind w:left="720"/>
      </w:pPr>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524000"/>
                    </a:xfrm>
                    <a:prstGeom prst="rect">
                      <a:avLst/>
                    </a:prstGeom>
                  </pic:spPr>
                </pic:pic>
              </a:graphicData>
            </a:graphic>
          </wp:inline>
        </w:drawing>
      </w:r>
    </w:p>
    <w:p w14:paraId="05D44F3D" w14:textId="2FAF7985" w:rsidR="00346334" w:rsidRDefault="00183EC7" w:rsidP="00346334">
      <w:pPr>
        <w:spacing w:line="360" w:lineRule="auto"/>
        <w:ind w:left="720"/>
      </w:pPr>
      <w:bookmarkStart w:id="53" w:name="_Toc62017098"/>
      <w:r>
        <w:rPr>
          <w:rStyle w:val="Heading3Char"/>
        </w:rPr>
        <w:t>In</w:t>
      </w:r>
      <w:bookmarkEnd w:id="53"/>
      <w:r w:rsidR="00346334">
        <w:rPr>
          <w:rStyle w:val="Heading3Char"/>
        </w:rPr>
        <w:t xml:space="preserve"> </w:t>
      </w:r>
      <w:r w:rsidR="00346334">
        <w:t xml:space="preserve">– </w:t>
      </w:r>
      <w:r>
        <w:t xml:space="preserve">Executes a </w:t>
      </w:r>
      <w:proofErr w:type="spellStart"/>
      <w:r>
        <w:t>goto</w:t>
      </w:r>
      <w:proofErr w:type="spellEnd"/>
      <w:r>
        <w:t xml:space="preserve"> to the next inward point.  Once at the center the button will do nothing.</w:t>
      </w:r>
      <w:r w:rsidR="00016276">
        <w:t xml:space="preserve"> Available as a gamepad command.</w:t>
      </w:r>
    </w:p>
    <w:p w14:paraId="2B9CD50D" w14:textId="146C3798" w:rsidR="00346334" w:rsidRDefault="00183EC7" w:rsidP="00346334">
      <w:pPr>
        <w:spacing w:line="360" w:lineRule="auto"/>
        <w:ind w:left="720"/>
      </w:pPr>
      <w:bookmarkStart w:id="54" w:name="_Toc62017099"/>
      <w:r>
        <w:rPr>
          <w:rStyle w:val="Heading3Char"/>
        </w:rPr>
        <w:lastRenderedPageBreak/>
        <w:t>Out</w:t>
      </w:r>
      <w:bookmarkEnd w:id="54"/>
      <w:r w:rsidR="00346334">
        <w:rPr>
          <w:rStyle w:val="Heading3Char"/>
        </w:rPr>
        <w:t xml:space="preserve"> </w:t>
      </w:r>
      <w:r w:rsidR="00346334">
        <w:t xml:space="preserve">– </w:t>
      </w:r>
      <w:r>
        <w:t xml:space="preserve">Executes a </w:t>
      </w:r>
      <w:proofErr w:type="spellStart"/>
      <w:r>
        <w:t>goto</w:t>
      </w:r>
      <w:proofErr w:type="spellEnd"/>
      <w:r>
        <w:t xml:space="preserve"> to the next outward point.  Once at the end the button will do nothing.  If no points exist they will be created on the first outward move.</w:t>
      </w:r>
      <w:r w:rsidR="00016276">
        <w:t xml:space="preserve"> Available as a gamepad command.</w:t>
      </w:r>
    </w:p>
    <w:p w14:paraId="3C784E01" w14:textId="7912DC34" w:rsidR="00346334" w:rsidRDefault="00183EC7" w:rsidP="00346334">
      <w:pPr>
        <w:spacing w:line="360" w:lineRule="auto"/>
        <w:ind w:left="720"/>
      </w:pPr>
      <w:bookmarkStart w:id="55" w:name="_Toc62017100"/>
      <w:r>
        <w:rPr>
          <w:rStyle w:val="Heading3Char"/>
        </w:rPr>
        <w:t>Abort</w:t>
      </w:r>
      <w:bookmarkEnd w:id="55"/>
      <w:r w:rsidR="00346334">
        <w:rPr>
          <w:rStyle w:val="Heading3Char"/>
        </w:rPr>
        <w:t xml:space="preserve"> </w:t>
      </w:r>
      <w:r w:rsidR="00346334">
        <w:t xml:space="preserve">– </w:t>
      </w:r>
      <w:r>
        <w:t>S</w:t>
      </w:r>
      <w:r w:rsidR="006701F8">
        <w:t xml:space="preserve">tops any </w:t>
      </w:r>
      <w:proofErr w:type="spellStart"/>
      <w:r w:rsidR="006701F8">
        <w:t>goto</w:t>
      </w:r>
      <w:proofErr w:type="spellEnd"/>
      <w:r w:rsidR="006701F8">
        <w:t xml:space="preserve"> movement but keeps tracking on.</w:t>
      </w:r>
      <w:r w:rsidR="00016276">
        <w:t xml:space="preserve"> Available as a gamepad command.</w:t>
      </w:r>
    </w:p>
    <w:p w14:paraId="1EB0059D" w14:textId="1A062310" w:rsidR="006701F8" w:rsidRDefault="006701F8" w:rsidP="006701F8">
      <w:pPr>
        <w:spacing w:line="360" w:lineRule="auto"/>
        <w:ind w:left="720"/>
      </w:pPr>
      <w:bookmarkStart w:id="56" w:name="_Toc62017101"/>
      <w:r>
        <w:rPr>
          <w:rStyle w:val="Heading3Char"/>
        </w:rPr>
        <w:t>New</w:t>
      </w:r>
      <w:bookmarkEnd w:id="56"/>
      <w:r>
        <w:rPr>
          <w:rStyle w:val="Heading3Char"/>
        </w:rPr>
        <w:t xml:space="preserve"> </w:t>
      </w:r>
      <w:r>
        <w:t xml:space="preserve">– Creates a new set of points or </w:t>
      </w:r>
      <w:proofErr w:type="spellStart"/>
      <w:r>
        <w:t>goto</w:t>
      </w:r>
      <w:proofErr w:type="spellEnd"/>
      <w:r>
        <w:t xml:space="preserve"> coordinates for the spiral</w:t>
      </w:r>
      <w:r w:rsidR="00016276">
        <w:t>. Available as a gamepad command.</w:t>
      </w:r>
    </w:p>
    <w:p w14:paraId="2622DB3A" w14:textId="3C4846B5" w:rsidR="006701F8" w:rsidRDefault="006701F8" w:rsidP="006701F8">
      <w:pPr>
        <w:spacing w:line="360" w:lineRule="auto"/>
        <w:ind w:left="720"/>
      </w:pPr>
      <w:bookmarkStart w:id="57" w:name="_Toc62017102"/>
      <w:r>
        <w:rPr>
          <w:rStyle w:val="Heading3Char"/>
        </w:rPr>
        <w:t>Clear</w:t>
      </w:r>
      <w:bookmarkEnd w:id="57"/>
      <w:r>
        <w:rPr>
          <w:rStyle w:val="Heading3Char"/>
        </w:rPr>
        <w:t xml:space="preserve"> </w:t>
      </w:r>
      <w:r>
        <w:t>– Removes the points from the spiral</w:t>
      </w:r>
    </w:p>
    <w:p w14:paraId="1D37433B" w14:textId="4FD17FDF" w:rsidR="006701F8" w:rsidRDefault="006701F8" w:rsidP="006701F8">
      <w:pPr>
        <w:spacing w:line="360" w:lineRule="auto"/>
        <w:ind w:left="720"/>
      </w:pPr>
      <w:bookmarkStart w:id="58" w:name="_Toc62017103"/>
      <w:r>
        <w:rPr>
          <w:rStyle w:val="Heading3Char"/>
        </w:rPr>
        <w:t>Calculate</w:t>
      </w:r>
      <w:bookmarkEnd w:id="58"/>
      <w:r>
        <w:rPr>
          <w:rStyle w:val="Heading3Char"/>
        </w:rPr>
        <w:t xml:space="preserve"> </w:t>
      </w:r>
      <w:r>
        <w:t>– Opens the dialog to calculate the needed width and height settings</w:t>
      </w:r>
    </w:p>
    <w:p w14:paraId="63654D27" w14:textId="401C916A" w:rsidR="006701F8" w:rsidRDefault="006701F8" w:rsidP="006701F8">
      <w:pPr>
        <w:spacing w:line="360" w:lineRule="auto"/>
        <w:ind w:left="720"/>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3457575"/>
                    </a:xfrm>
                    <a:prstGeom prst="rect">
                      <a:avLst/>
                    </a:prstGeom>
                  </pic:spPr>
                </pic:pic>
              </a:graphicData>
            </a:graphic>
          </wp:inline>
        </w:drawing>
      </w:r>
    </w:p>
    <w:p w14:paraId="23036AFF" w14:textId="55625572" w:rsidR="006701F8" w:rsidRDefault="006701F8" w:rsidP="006701F8">
      <w:pPr>
        <w:spacing w:line="360" w:lineRule="auto"/>
        <w:ind w:left="720"/>
        <w:rPr>
          <w:noProof/>
          <w:lang w:eastAsia="en-US"/>
        </w:rPr>
      </w:pPr>
      <w:r>
        <w:rPr>
          <w:noProof/>
          <w:lang w:eastAsia="en-US"/>
        </w:rPr>
        <w:t xml:space="preserve">All settings are entered in millimeters (mm).   If searching with a camera enter the camera width and height along with the OTA focal length then click the Camera button. When using an eyepiece enter the field stop and OTA focal length and click the Eyepiece </w:t>
      </w:r>
      <w:r>
        <w:rPr>
          <w:noProof/>
          <w:lang w:eastAsia="en-US"/>
        </w:rPr>
        <w:lastRenderedPageBreak/>
        <w:t>button.  When the width and height are populated select accept to copy these values to the spiral window.</w:t>
      </w:r>
    </w:p>
    <w:p w14:paraId="10BDFB8E" w14:textId="28EBE3EB" w:rsidR="00016276" w:rsidRDefault="00016276" w:rsidP="006701F8">
      <w:pPr>
        <w:spacing w:line="360" w:lineRule="auto"/>
        <w:ind w:left="720"/>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48EAB9DD" w:rsidR="00016276" w:rsidRDefault="00016276" w:rsidP="00016276">
      <w:pPr>
        <w:spacing w:line="360" w:lineRule="auto"/>
        <w:ind w:left="720"/>
      </w:pPr>
      <w:bookmarkStart w:id="59" w:name="_Toc62017104"/>
      <w:r>
        <w:rPr>
          <w:rStyle w:val="Heading3Char"/>
        </w:rPr>
        <w:t>Width</w:t>
      </w:r>
      <w:bookmarkEnd w:id="59"/>
      <w:r>
        <w:rPr>
          <w:rStyle w:val="Heading3Char"/>
        </w:rPr>
        <w:t xml:space="preserve"> </w:t>
      </w:r>
      <w:r>
        <w:t xml:space="preserve">– The FOV width in seconds of arc  </w:t>
      </w:r>
    </w:p>
    <w:p w14:paraId="1B7C791C" w14:textId="224960C4" w:rsidR="00016276" w:rsidRDefault="00016276" w:rsidP="00016276">
      <w:pPr>
        <w:spacing w:line="360" w:lineRule="auto"/>
        <w:ind w:left="720"/>
      </w:pPr>
      <w:bookmarkStart w:id="60" w:name="_Toc62017105"/>
      <w:r>
        <w:rPr>
          <w:rStyle w:val="Heading3Char"/>
        </w:rPr>
        <w:t>Height</w:t>
      </w:r>
      <w:bookmarkEnd w:id="60"/>
      <w:r>
        <w:rPr>
          <w:rStyle w:val="Heading3Char"/>
        </w:rPr>
        <w:t xml:space="preserve"> </w:t>
      </w:r>
      <w:r>
        <w:t xml:space="preserve">– The FOV height in seconds of arc  </w:t>
      </w:r>
    </w:p>
    <w:p w14:paraId="5AB374AA" w14:textId="5A901D13" w:rsidR="00016276" w:rsidRDefault="00016276" w:rsidP="00016276">
      <w:pPr>
        <w:spacing w:line="360" w:lineRule="auto"/>
        <w:ind w:left="720"/>
      </w:pPr>
      <w:r>
        <w:t>Use the Calculate button to assist in setting theses.</w:t>
      </w:r>
    </w:p>
    <w:p w14:paraId="2353B30C" w14:textId="6CF2E9B3" w:rsidR="00216925" w:rsidRDefault="00216925" w:rsidP="00216925">
      <w:pPr>
        <w:spacing w:line="360" w:lineRule="auto"/>
        <w:ind w:left="446"/>
      </w:pPr>
      <w:bookmarkStart w:id="61" w:name="_Toc62017106"/>
      <w:r>
        <w:rPr>
          <w:rStyle w:val="Heading3Char"/>
        </w:rPr>
        <w:t>Limits On</w:t>
      </w:r>
      <w:bookmarkEnd w:id="61"/>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65DF2009" w:rsidR="00672347" w:rsidRDefault="00672347" w:rsidP="00216925">
      <w:pPr>
        <w:spacing w:line="360" w:lineRule="auto"/>
        <w:ind w:left="446"/>
      </w:pPr>
      <w:bookmarkStart w:id="62" w:name="_Toc62017107"/>
      <w:r>
        <w:rPr>
          <w:rStyle w:val="Heading3Char"/>
        </w:rPr>
        <w:t>Tips</w:t>
      </w:r>
      <w:bookmarkEnd w:id="62"/>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81A9514" w:rsidR="005F6B65" w:rsidRDefault="005F6B65" w:rsidP="005F6B65">
      <w:pPr>
        <w:pStyle w:val="Heading3"/>
      </w:pPr>
      <w:bookmarkStart w:id="63" w:name="_Toc62017108"/>
      <w:r>
        <w:t>How to calculate FOV in arc seconds</w:t>
      </w:r>
      <w:bookmarkEnd w:id="63"/>
    </w:p>
    <w:p w14:paraId="1DC233D5" w14:textId="7F7346BD" w:rsidR="005F6B65" w:rsidRPr="005F6B65" w:rsidRDefault="00A32627" w:rsidP="005F6B65">
      <w:pPr>
        <w:ind w:left="360"/>
      </w:pPr>
      <w:hyperlink r:id="rId22"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7E0044ED" w:rsidR="001E7E3D" w:rsidRDefault="005F6B65" w:rsidP="00346334">
      <w:pPr>
        <w:spacing w:line="360" w:lineRule="auto"/>
        <w:ind w:left="360"/>
        <w:rPr>
          <w:rStyle w:val="Heading2Char"/>
        </w:rPr>
      </w:pPr>
      <w:r w:rsidRPr="005F6B65">
        <w:rPr>
          <w:rFonts w:ascii="Helvetica" w:hAnsi="Helvetica" w:cs="Helvetica"/>
          <w:color w:val="333333"/>
          <w:sz w:val="21"/>
          <w:szCs w:val="21"/>
          <w:shd w:val="clear" w:color="auto" w:fill="FFFFFF"/>
        </w:rPr>
        <w:t>The Field of View Calculator</w:t>
      </w:r>
      <w:r>
        <w:rPr>
          <w:rFonts w:ascii="Helvetica" w:hAnsi="Helvetica" w:cs="Helvetica"/>
          <w:color w:val="333333"/>
          <w:sz w:val="21"/>
          <w:szCs w:val="21"/>
          <w:shd w:val="clear" w:color="auto" w:fill="FFFFFF"/>
        </w:rPr>
        <w:t xml:space="preserve"> at Astronomy tools</w:t>
      </w:r>
      <w:r w:rsidRPr="005F6B65">
        <w:rPr>
          <w:rFonts w:ascii="Helvetica" w:hAnsi="Helvetica" w:cs="Helvetica"/>
          <w:color w:val="333333"/>
          <w:sz w:val="21"/>
          <w:szCs w:val="21"/>
          <w:shd w:val="clear" w:color="auto" w:fill="FFFFFF"/>
        </w:rPr>
        <w:t xml:space="preserve"> is probably one of the better online tools. For imaging mode simply enter the equipment information and calculate the Field of View.  Take the smaller of the 2 numbers in degrees and multiply it by 3600. i.e.  </w:t>
      </w:r>
      <w:r w:rsidRPr="005F6B65">
        <w:rPr>
          <w:rFonts w:ascii="Helvetica" w:hAnsi="Helvetica" w:cs="Helvetica"/>
          <w:b/>
          <w:bCs/>
          <w:color w:val="333333"/>
          <w:sz w:val="21"/>
          <w:szCs w:val="21"/>
          <w:shd w:val="clear" w:color="auto" w:fill="FFFFFF"/>
        </w:rPr>
        <w:t>2.01° x 1.37°</w:t>
      </w:r>
      <w:r w:rsidRPr="005F6B65">
        <w:rPr>
          <w:rFonts w:ascii="Helvetica" w:hAnsi="Helvetica" w:cs="Helvetica"/>
          <w:color w:val="333333"/>
          <w:sz w:val="21"/>
          <w:szCs w:val="21"/>
          <w:shd w:val="clear" w:color="auto" w:fill="FFFFFF"/>
        </w:rPr>
        <w:t>1.37 degrees x 3600 = 4932 arc seconds.  Enter 4932 into the Spiral Search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 alternative to the online tool for a sensor is it to do the calculation manually.  To do this, use the smaller side of the chip.</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(Width of chip in mm * 3460) / (focal length of optic train in mm) = arc minutes * 60 = arc seconds</w:t>
      </w:r>
      <w:r>
        <w:rPr>
          <w:rFonts w:ascii="Helvetica" w:hAnsi="Helvetica" w:cs="Helvetica"/>
          <w:color w:val="333333"/>
          <w:sz w:val="21"/>
          <w:szCs w:val="21"/>
          <w:shd w:val="clear" w:color="auto" w:fill="FFFFFF"/>
        </w:rPr>
        <w:t>. i.</w:t>
      </w:r>
      <w:r w:rsidRPr="005F6B65">
        <w:rPr>
          <w:rFonts w:ascii="Helvetica" w:hAnsi="Helvetica" w:cs="Helvetica"/>
          <w:color w:val="333333"/>
          <w:sz w:val="21"/>
          <w:szCs w:val="21"/>
          <w:shd w:val="clear" w:color="auto" w:fill="FFFFFF"/>
        </w:rPr>
        <w:t xml:space="preserve">e.  13mm * 3460 /  545mm = 82.5 arc minutes = 4951 arc </w:t>
      </w:r>
      <w:r w:rsidRPr="005F6B65">
        <w:rPr>
          <w:rFonts w:ascii="Helvetica" w:hAnsi="Helvetica" w:cs="Helvetica"/>
          <w:color w:val="333333"/>
          <w:sz w:val="21"/>
          <w:szCs w:val="21"/>
          <w:shd w:val="clear" w:color="auto" w:fill="FFFFFF"/>
        </w:rPr>
        <w:lastRenderedPageBreak/>
        <w:t>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another alternative for sensors is to take the smaller pixel size divide by focal length then multiply by 206.3 to get arc seconds per pixel.  Multiply that by the amount of pixels on the smaller side of the chip. At binning 1 use the following formula.</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i.e.  4.63um / 545mm * 206.3 = 1.75 arc seconds per pixel * 2822mm = 4945.8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proofErr w:type="gramStart"/>
      <w:r w:rsidRPr="005F6B65">
        <w:rPr>
          <w:rFonts w:ascii="Helvetica" w:hAnsi="Helvetica" w:cs="Helvetica"/>
          <w:color w:val="333333"/>
          <w:sz w:val="21"/>
          <w:szCs w:val="21"/>
          <w:shd w:val="clear" w:color="auto" w:fill="FFFFFF"/>
        </w:rPr>
        <w:t>For</w:t>
      </w:r>
      <w:proofErr w:type="gramEnd"/>
      <w:r w:rsidRPr="005F6B65">
        <w:rPr>
          <w:rFonts w:ascii="Helvetica" w:hAnsi="Helvetica" w:cs="Helvetica"/>
          <w:color w:val="333333"/>
          <w:sz w:val="21"/>
          <w:szCs w:val="21"/>
          <w:shd w:val="clear" w:color="auto" w:fill="FFFFFF"/>
        </w:rPr>
        <w:t xml:space="preserve"> eyepiece</w:t>
      </w:r>
      <w:r>
        <w:rPr>
          <w:rFonts w:ascii="Helvetica" w:hAnsi="Helvetica" w:cs="Helvetica"/>
          <w:color w:val="333333"/>
          <w:sz w:val="21"/>
          <w:szCs w:val="21"/>
          <w:shd w:val="clear" w:color="auto" w:fill="FFFFFF"/>
        </w:rPr>
        <w:t>s</w:t>
      </w:r>
      <w:r w:rsidRPr="005F6B65">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us</w:t>
      </w:r>
      <w:r w:rsidRPr="005F6B65">
        <w:rPr>
          <w:rFonts w:ascii="Helvetica" w:hAnsi="Helvetica" w:cs="Helvetica"/>
          <w:color w:val="333333"/>
          <w:sz w:val="21"/>
          <w:szCs w:val="21"/>
          <w:shd w:val="clear" w:color="auto" w:fill="FFFFFF"/>
        </w:rPr>
        <w:t>e visual mode on the field of view calculator. Enter the equipment, take the field of view and multiple by 3600.  </w:t>
      </w:r>
      <w:r w:rsidRPr="005F6B65">
        <w:rPr>
          <w:rFonts w:ascii="Helvetica" w:hAnsi="Helvetica" w:cs="Helvetica"/>
          <w:b/>
          <w:bCs/>
          <w:color w:val="333333"/>
          <w:sz w:val="21"/>
          <w:szCs w:val="21"/>
          <w:shd w:val="clear" w:color="auto" w:fill="FFFFFF"/>
        </w:rPr>
        <w:t>1.1°</w:t>
      </w:r>
      <w:r w:rsidRPr="005F6B65">
        <w:rPr>
          <w:rFonts w:ascii="Helvetica" w:hAnsi="Helvetica" w:cs="Helvetica"/>
          <w:color w:val="333333"/>
          <w:sz w:val="21"/>
          <w:szCs w:val="21"/>
          <w:shd w:val="clear" w:color="auto" w:fill="FFFFFF"/>
        </w:rPr>
        <w:t xml:space="preserve">* 3600 = 3960 arc seconds. The manual formula is Scope Focal Length / Eyepiece Focal Length = Magnification.   Eyepiece FOV in degrees / Magnification = real Field of view in degrees.  Multiply that by 3600 for the arc seconds. </w:t>
      </w:r>
      <w:proofErr w:type="gramStart"/>
      <w:r w:rsidRPr="005F6B65">
        <w:rPr>
          <w:rFonts w:ascii="Helvetica" w:hAnsi="Helvetica" w:cs="Helvetica"/>
          <w:color w:val="333333"/>
          <w:sz w:val="21"/>
          <w:szCs w:val="21"/>
          <w:shd w:val="clear" w:color="auto" w:fill="FFFFFF"/>
        </w:rPr>
        <w:t>i.e</w:t>
      </w:r>
      <w:proofErr w:type="gramEnd"/>
      <w:r w:rsidRPr="005F6B65">
        <w:rPr>
          <w:rFonts w:ascii="Helvetica" w:hAnsi="Helvetica" w:cs="Helvetica"/>
          <w:color w:val="333333"/>
          <w:sz w:val="21"/>
          <w:szCs w:val="21"/>
          <w:shd w:val="clear" w:color="auto" w:fill="FFFFFF"/>
        </w:rPr>
        <w:t>. 545mm / 10mm = 54.5 mag.  60deg / 54.5mag = 1.10091 * 3600 = 3963 arc seconds</w:t>
      </w:r>
    </w:p>
    <w:p w14:paraId="7DBFF84A" w14:textId="50333BEF" w:rsidR="00F320D1" w:rsidRDefault="00346334" w:rsidP="00346334">
      <w:pPr>
        <w:spacing w:line="360" w:lineRule="auto"/>
        <w:ind w:left="360"/>
        <w:rPr>
          <w:rStyle w:val="Heading2Char"/>
        </w:rPr>
      </w:pPr>
      <w:bookmarkStart w:id="64" w:name="_Toc62017109"/>
      <w:r>
        <w:rPr>
          <w:rStyle w:val="Heading2Char"/>
        </w:rPr>
        <w:t xml:space="preserve">3D </w:t>
      </w:r>
      <w:r w:rsidR="00F320D1">
        <w:rPr>
          <w:rStyle w:val="Heading2Char"/>
        </w:rPr>
        <w:t>Graphic</w:t>
      </w:r>
      <w:r w:rsidR="00F320D1" w:rsidRPr="00BB31CE">
        <w:rPr>
          <w:rStyle w:val="Heading2Char"/>
        </w:rPr>
        <w:t xml:space="preserve"> </w:t>
      </w:r>
      <w:r w:rsidR="00F320D1">
        <w:rPr>
          <w:rStyle w:val="Heading2Char"/>
        </w:rPr>
        <w:t>Section</w:t>
      </w:r>
      <w:bookmarkEnd w:id="64"/>
    </w:p>
    <w:p w14:paraId="47DC7DEF" w14:textId="5CAE8474" w:rsidR="005F6B65" w:rsidRDefault="005F6B65" w:rsidP="00346334">
      <w:pPr>
        <w:spacing w:line="360" w:lineRule="auto"/>
        <w:ind w:left="360"/>
      </w:pPr>
      <w:r>
        <w:rPr>
          <w:noProof/>
          <w:lang w:eastAsia="en-US"/>
        </w:rPr>
        <w:drawing>
          <wp:inline distT="0" distB="0" distL="0" distR="0" wp14:anchorId="2E1C415D" wp14:editId="0D0463DB">
            <wp:extent cx="2466975" cy="330517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6975" cy="3305175"/>
                    </a:xfrm>
                    <a:prstGeom prst="rect">
                      <a:avLst/>
                    </a:prstGeom>
                  </pic:spPr>
                </pic:pic>
              </a:graphicData>
            </a:graphic>
          </wp:inline>
        </w:drawing>
      </w:r>
    </w:p>
    <w:p w14:paraId="34F756AC" w14:textId="41C8DA92" w:rsidR="005F6B65" w:rsidRDefault="00A32627" w:rsidP="00346334">
      <w:pPr>
        <w:spacing w:line="360" w:lineRule="auto"/>
        <w:ind w:left="360"/>
      </w:pPr>
      <w:r>
        <w:pict w14:anchorId="67584E83">
          <v:shape id="Picture 399" o:spid="_x0000_i1026" type="#_x0000_t75" style="width:15pt;height:15.75pt;visibility:visible;mso-wrap-style:square">
            <v:imagedata r:id="rId16"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1186DD8A" w:rsidR="005F6B65" w:rsidRDefault="005F6B65" w:rsidP="005F6B65">
      <w:pPr>
        <w:spacing w:line="360" w:lineRule="auto"/>
        <w:ind w:left="360"/>
      </w:pPr>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proofErr w:type="spellStart"/>
      <w:proofErr w:type="gramStart"/>
      <w:r>
        <w:t>it’s</w:t>
      </w:r>
      <w:proofErr w:type="spellEnd"/>
      <w:proofErr w:type="gramEnd"/>
      <w:r>
        <w:t xml:space="preserve"> default</w:t>
      </w:r>
    </w:p>
    <w:p w14:paraId="28F0C25C" w14:textId="77777777" w:rsidR="005F6B65" w:rsidRDefault="005F6B65" w:rsidP="00346334">
      <w:pPr>
        <w:spacing w:line="360" w:lineRule="auto"/>
        <w:ind w:left="360"/>
      </w:pPr>
    </w:p>
    <w:p w14:paraId="7DEDB16C" w14:textId="780BCB25" w:rsidR="005F6B65" w:rsidRDefault="00771C40" w:rsidP="00BB31CE">
      <w:pPr>
        <w:spacing w:line="360" w:lineRule="auto"/>
        <w:ind w:left="360"/>
      </w:pPr>
      <w:bookmarkStart w:id="65" w:name="_Toc62017110"/>
      <w:r w:rsidRPr="00210C26">
        <w:rPr>
          <w:rStyle w:val="Heading3Char"/>
        </w:rPr>
        <w:lastRenderedPageBreak/>
        <w:t>3D</w:t>
      </w:r>
      <w:bookmarkEnd w:id="65"/>
      <w:r>
        <w:rPr>
          <w:rStyle w:val="Heading5Char"/>
        </w:rPr>
        <w:t xml:space="preserve"> </w:t>
      </w:r>
      <w:r>
        <w:t xml:space="preserve">– </w:t>
      </w:r>
      <w:r w:rsidR="00D7240C">
        <w:t>Checkbox that d</w:t>
      </w:r>
      <w:r>
        <w:t xml:space="preserve">isplays a </w:t>
      </w:r>
      <w:r w:rsidR="00D7240C">
        <w:t xml:space="preserve">moving </w:t>
      </w:r>
      <w:r>
        <w:t>3D model of a German equatorial mount.</w:t>
      </w:r>
      <w:r w:rsidR="00492A08">
        <w:t xml:space="preserve">  There is also a Tab item in Options to turn on/off a separate 3D model control.</w:t>
      </w:r>
      <w:r>
        <w:t xml:space="preserve">  Right mouse click on the model </w:t>
      </w:r>
      <w:r w:rsidR="00D7240C">
        <w:t>to</w:t>
      </w:r>
      <w:r>
        <w:t xml:space="preserve"> use the following shortcut</w:t>
      </w:r>
      <w:r w:rsidR="00D7240C">
        <w:t>s…</w:t>
      </w:r>
    </w:p>
    <w:p w14:paraId="4D2F3A3B" w14:textId="77777777" w:rsidR="005F6B65" w:rsidRDefault="00771C40" w:rsidP="005F6B65">
      <w:pPr>
        <w:pStyle w:val="ListParagraph"/>
        <w:numPr>
          <w:ilvl w:val="0"/>
          <w:numId w:val="35"/>
        </w:numPr>
        <w:spacing w:line="360" w:lineRule="auto"/>
      </w:pPr>
      <w:r>
        <w:t xml:space="preserve">Pan - Shift W, A, S, D or Shift Arrow keys or Mouse wheel click and hold. </w:t>
      </w:r>
    </w:p>
    <w:p w14:paraId="5ABF495D" w14:textId="77777777" w:rsidR="005F6B65" w:rsidRDefault="00771C40" w:rsidP="005F6B65">
      <w:pPr>
        <w:pStyle w:val="ListParagraph"/>
        <w:numPr>
          <w:ilvl w:val="0"/>
          <w:numId w:val="35"/>
        </w:numPr>
        <w:spacing w:line="360" w:lineRule="auto"/>
      </w:pPr>
      <w:r>
        <w:t>Pitch, Yaw - Right mouse click and hold and move</w:t>
      </w:r>
    </w:p>
    <w:p w14:paraId="73A90414" w14:textId="5D6C4610" w:rsidR="00771C40" w:rsidRDefault="00771C40" w:rsidP="005F6B65">
      <w:pPr>
        <w:pStyle w:val="ListParagraph"/>
        <w:numPr>
          <w:ilvl w:val="0"/>
          <w:numId w:val="35"/>
        </w:numPr>
        <w:spacing w:line="360" w:lineRule="auto"/>
      </w:pPr>
      <w:r>
        <w:t>Zoom – Shift Page</w:t>
      </w:r>
      <w:r w:rsidR="00F320D1">
        <w:t xml:space="preserve"> </w:t>
      </w:r>
      <w:r>
        <w:t>Up, Page</w:t>
      </w:r>
      <w:r w:rsidR="00F320D1">
        <w:t xml:space="preserve"> </w:t>
      </w:r>
      <w:r>
        <w:t>Down</w:t>
      </w:r>
      <w:r w:rsidR="00D7240C">
        <w:t xml:space="preserve"> or Mouse wheel </w:t>
      </w:r>
    </w:p>
    <w:p w14:paraId="5477BD22" w14:textId="6B500E45" w:rsidR="00F320D1" w:rsidRDefault="00F320D1" w:rsidP="00BB31CE">
      <w:pPr>
        <w:spacing w:line="360" w:lineRule="auto"/>
        <w:ind w:left="360"/>
      </w:pPr>
      <w:bookmarkStart w:id="66" w:name="_Toc62017111"/>
      <w:r w:rsidRPr="00210C26">
        <w:rPr>
          <w:rStyle w:val="Heading3Char"/>
        </w:rPr>
        <w:t>Diagnostics</w:t>
      </w:r>
      <w:bookmarkEnd w:id="66"/>
      <w:r>
        <w:rPr>
          <w:rStyle w:val="Heading5Char"/>
        </w:rPr>
        <w:t xml:space="preserve"> </w:t>
      </w:r>
      <w:r>
        <w:t>– If the diagnostic checkbox is selected in the setting</w:t>
      </w:r>
      <w:r w:rsidR="008A3282">
        <w:t>s</w:t>
      </w:r>
      <w:r>
        <w:t xml:space="preserve"> the diagnostic information will be displayed in the graphics section</w:t>
      </w:r>
    </w:p>
    <w:p w14:paraId="0733E8F7" w14:textId="1CB83E9B" w:rsidR="00E3713D" w:rsidRDefault="00D61D66" w:rsidP="005B7587">
      <w:pPr>
        <w:ind w:left="360"/>
      </w:pPr>
      <w:bookmarkStart w:id="67" w:name="_Toc62017112"/>
      <w:r w:rsidRPr="00BB31CE">
        <w:rPr>
          <w:rStyle w:val="Heading2Char"/>
        </w:rPr>
        <w:t>Bottom Status Bar</w:t>
      </w:r>
      <w:bookmarkEnd w:id="67"/>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the driver being ask</w:t>
      </w:r>
      <w:r w:rsidR="00840533">
        <w:t>ed</w:t>
      </w:r>
      <w:r>
        <w:t xml:space="preserve"> for non-valid information.  Check the session log for specific warning messages.</w:t>
      </w:r>
    </w:p>
    <w:p w14:paraId="18621DB1" w14:textId="5DA4CE00" w:rsidR="003C7BC4" w:rsidRDefault="003C7BC4" w:rsidP="005B7587">
      <w:pPr>
        <w:spacing w:line="360" w:lineRule="auto"/>
        <w:ind w:left="360"/>
      </w:pPr>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lastRenderedPageBreak/>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xml:space="preserve">) where the mechanical Dec is in the range -90 </w:t>
      </w:r>
      <w:proofErr w:type="spellStart"/>
      <w:r w:rsidR="00D61D66">
        <w:t>deg</w:t>
      </w:r>
      <w:proofErr w:type="spellEnd"/>
      <w:r w:rsidR="00D61D66">
        <w:t xml:space="preserve"> to +90 deg.  Beyond the pole (</w:t>
      </w:r>
      <w:proofErr w:type="spellStart"/>
      <w:r w:rsidR="00D61D66">
        <w:t>pierWest</w:t>
      </w:r>
      <w:proofErr w:type="spellEnd"/>
      <w:r w:rsidR="00D61D66">
        <w:t xml:space="preserve">) Where the mechanical Dec is in the range -180 </w:t>
      </w:r>
      <w:proofErr w:type="spellStart"/>
      <w:r w:rsidR="00D61D66">
        <w:t>deg</w:t>
      </w:r>
      <w:proofErr w:type="spellEnd"/>
      <w:r w:rsidR="00D61D66">
        <w:t xml:space="preserve"> to -90 </w:t>
      </w:r>
      <w:proofErr w:type="spellStart"/>
      <w:r w:rsidR="00D61D66">
        <w:t>deg</w:t>
      </w:r>
      <w:proofErr w:type="spellEnd"/>
      <w:r w:rsidR="00D61D66">
        <w:t xml:space="preserve"> or +90 </w:t>
      </w:r>
      <w:proofErr w:type="spellStart"/>
      <w:r w:rsidR="00D61D66">
        <w:t>deg</w:t>
      </w:r>
      <w:proofErr w:type="spellEnd"/>
      <w:r w:rsidR="00D61D66">
        <w:t xml:space="preserve"> to +180 deg.</w:t>
      </w:r>
    </w:p>
    <w:p w14:paraId="119E3657" w14:textId="0DA9965C" w:rsidR="00E3713D" w:rsidRDefault="008D1568" w:rsidP="005B7587">
      <w:pPr>
        <w:spacing w:line="360" w:lineRule="auto"/>
        <w:ind w:left="360"/>
      </w:pPr>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E51991">
      <w:pPr>
        <w:pStyle w:val="ListParagraph"/>
        <w:numPr>
          <w:ilvl w:val="0"/>
          <w:numId w:val="36"/>
        </w:numPr>
        <w:spacing w:line="360" w:lineRule="auto"/>
      </w:pPr>
      <w:r>
        <w:t>Nothing – The mount will take no specific action</w:t>
      </w:r>
    </w:p>
    <w:p w14:paraId="23643B66" w14:textId="6015A6F2" w:rsidR="00E51991" w:rsidRDefault="00E51991" w:rsidP="00E51991">
      <w:pPr>
        <w:pStyle w:val="ListParagraph"/>
        <w:numPr>
          <w:ilvl w:val="0"/>
          <w:numId w:val="36"/>
        </w:numPr>
        <w:spacing w:line="360" w:lineRule="auto"/>
      </w:pPr>
      <w:r>
        <w:t>Turn off Tracking – Tracking will stop</w:t>
      </w:r>
    </w:p>
    <w:p w14:paraId="5FABE24E" w14:textId="66ECB02A" w:rsidR="00E51991" w:rsidRDefault="00E51991" w:rsidP="00E51991">
      <w:pPr>
        <w:pStyle w:val="ListParagraph"/>
        <w:numPr>
          <w:ilvl w:val="0"/>
          <w:numId w:val="36"/>
        </w:numPr>
        <w:spacing w:line="360" w:lineRule="auto"/>
      </w:pPr>
      <w:r>
        <w:t>Park – Mount will slew to the set park position.</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586E40E2" w:rsidR="002C45ED" w:rsidRDefault="00210C26" w:rsidP="002C45ED">
      <w:pPr>
        <w:spacing w:line="360" w:lineRule="auto"/>
      </w:pPr>
      <w:bookmarkStart w:id="68" w:name="_Toc62017113"/>
      <w:r>
        <w:rPr>
          <w:rStyle w:val="Heading2Char"/>
        </w:rPr>
        <w:t>Sky Watcher Settings</w:t>
      </w:r>
      <w:bookmarkEnd w:id="68"/>
    </w:p>
    <w:p w14:paraId="6D8BBDB3" w14:textId="7D08171F" w:rsidR="00445F72" w:rsidRDefault="00230B46" w:rsidP="00445F72">
      <w:pPr>
        <w:pStyle w:val="ListParagraph"/>
        <w:spacing w:line="360" w:lineRule="auto"/>
        <w:ind w:left="792" w:firstLine="0"/>
      </w:pPr>
      <w:r>
        <w:rPr>
          <w:noProof/>
          <w:lang w:eastAsia="en-US"/>
        </w:rPr>
        <w:lastRenderedPageBreak/>
        <w:drawing>
          <wp:inline distT="0" distB="0" distL="0" distR="0" wp14:anchorId="1F94A0E0" wp14:editId="3DCFAECA">
            <wp:extent cx="5943600" cy="351282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12820"/>
                    </a:xfrm>
                    <a:prstGeom prst="rect">
                      <a:avLst/>
                    </a:prstGeom>
                  </pic:spPr>
                </pic:pic>
              </a:graphicData>
            </a:graphic>
          </wp:inline>
        </w:drawing>
      </w:r>
      <w:r w:rsidR="00445F72">
        <w:t xml:space="preserve">Click the 3 bars to open the settings for the </w:t>
      </w:r>
      <w:r w:rsidR="00E052E4">
        <w:t>Main</w:t>
      </w:r>
      <w:r w:rsidR="00445F72">
        <w:t xml:space="preserve"> Control.</w:t>
      </w:r>
    </w:p>
    <w:p w14:paraId="2C368758" w14:textId="544E9529" w:rsidR="008736CE" w:rsidRDefault="00445F72" w:rsidP="00210C26">
      <w:pPr>
        <w:pStyle w:val="ListParagraph"/>
        <w:spacing w:line="360" w:lineRule="auto"/>
        <w:ind w:left="180" w:firstLine="0"/>
      </w:pPr>
      <w:r>
        <w:br/>
      </w:r>
      <w:r w:rsidR="00A32627">
        <w:rPr>
          <w:noProof/>
          <w:lang w:eastAsia="en-US"/>
        </w:rPr>
        <w:drawing>
          <wp:inline distT="0" distB="0" distL="0" distR="0" wp14:anchorId="65BD15FE" wp14:editId="5F527D36">
            <wp:extent cx="5943600" cy="365887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58870"/>
                    </a:xfrm>
                    <a:prstGeom prst="rect">
                      <a:avLst/>
                    </a:prstGeom>
                  </pic:spPr>
                </pic:pic>
              </a:graphicData>
            </a:graphic>
          </wp:inline>
        </w:drawing>
      </w:r>
      <w:r w:rsidR="00343701">
        <w:br/>
      </w:r>
      <w:r w:rsidR="00210C26">
        <w:rPr>
          <w:rStyle w:val="Heading3Char"/>
        </w:rPr>
        <w:br/>
      </w:r>
      <w:r w:rsidR="00857C26" w:rsidRPr="003F5AAE">
        <w:rPr>
          <w:rStyle w:val="Heading3Char"/>
        </w:rPr>
        <w:lastRenderedPageBreak/>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6FE883E6" w:rsidR="00857C26" w:rsidRDefault="00857C26" w:rsidP="005B7587">
      <w:pPr>
        <w:spacing w:line="360" w:lineRule="auto"/>
        <w:ind w:left="180"/>
      </w:pPr>
      <w:bookmarkStart w:id="69" w:name="_Toc62017114"/>
      <w:r w:rsidRPr="003F5AAE">
        <w:rPr>
          <w:rStyle w:val="Heading3Char"/>
        </w:rPr>
        <w:t>Baud Rate</w:t>
      </w:r>
      <w:bookmarkEnd w:id="69"/>
      <w:r>
        <w:t xml:space="preserve"> – Rates from 300 to 230400 are available. Most mounts work at the default 9600 rate.</w:t>
      </w:r>
    </w:p>
    <w:p w14:paraId="3421B761" w14:textId="52619DFD" w:rsidR="00857C26" w:rsidRDefault="00857C26" w:rsidP="005B7587">
      <w:pPr>
        <w:spacing w:line="360" w:lineRule="auto"/>
        <w:ind w:left="180"/>
      </w:pPr>
      <w:bookmarkStart w:id="70" w:name="_Toc62017115"/>
      <w:r w:rsidRPr="003F5AAE">
        <w:rPr>
          <w:rStyle w:val="Heading3Char"/>
        </w:rPr>
        <w:t>Rates</w:t>
      </w:r>
      <w:bookmarkEnd w:id="70"/>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5D35D070" w:rsidR="00031A7D" w:rsidRDefault="00031A7D" w:rsidP="005B7587">
      <w:pPr>
        <w:spacing w:line="360" w:lineRule="auto"/>
        <w:ind w:left="180"/>
      </w:pPr>
      <w:bookmarkStart w:id="71" w:name="_Toc62017116"/>
      <w:r w:rsidRPr="003F5AAE">
        <w:rPr>
          <w:rStyle w:val="Heading3Char"/>
        </w:rPr>
        <w:t>Alignment Mode</w:t>
      </w:r>
      <w:bookmarkEnd w:id="71"/>
      <w:r>
        <w:t xml:space="preserve"> – </w:t>
      </w:r>
      <w:proofErr w:type="spellStart"/>
      <w:r>
        <w:t>GermalPolar</w:t>
      </w:r>
      <w:proofErr w:type="spellEnd"/>
      <w:r>
        <w:t xml:space="preserve"> is the default.  Others will work with the Mount set to simulator.</w:t>
      </w:r>
    </w:p>
    <w:p w14:paraId="5C8E40A1" w14:textId="1EC238FA" w:rsidR="00031A7D" w:rsidRDefault="00031A7D" w:rsidP="005B7587">
      <w:pPr>
        <w:spacing w:line="360" w:lineRule="auto"/>
        <w:ind w:left="180"/>
      </w:pPr>
      <w:bookmarkStart w:id="72" w:name="_Toc62017117"/>
      <w:r w:rsidRPr="003F5AAE">
        <w:rPr>
          <w:rStyle w:val="Heading3Char"/>
        </w:rPr>
        <w:t>Equatorial System</w:t>
      </w:r>
      <w:bookmarkEnd w:id="72"/>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F7D1147" w:rsidR="00031A7D" w:rsidRDefault="00031A7D" w:rsidP="005B7587">
      <w:pPr>
        <w:spacing w:line="360" w:lineRule="auto"/>
        <w:ind w:left="180"/>
      </w:pPr>
      <w:bookmarkStart w:id="73" w:name="_Toc62017118"/>
      <w:r w:rsidRPr="003F5AAE">
        <w:rPr>
          <w:rStyle w:val="Heading3Char"/>
        </w:rPr>
        <w:t>Mount</w:t>
      </w:r>
      <w:bookmarkEnd w:id="73"/>
      <w:r>
        <w:t xml:space="preserve"> – The simulator will work in all alignment modes.  Which mount is selected will be used when an application attempts to connect to the server.</w:t>
      </w:r>
    </w:p>
    <w:p w14:paraId="45DA5996" w14:textId="14A00281" w:rsidR="00031A7D" w:rsidRDefault="00031A7D" w:rsidP="005B7587">
      <w:pPr>
        <w:spacing w:line="360" w:lineRule="auto"/>
        <w:ind w:left="180"/>
      </w:pPr>
      <w:bookmarkStart w:id="74" w:name="_Toc62017119"/>
      <w:r w:rsidRPr="003F5AAE">
        <w:rPr>
          <w:rStyle w:val="Heading3Char"/>
        </w:rPr>
        <w:t>Max Slew Rate</w:t>
      </w:r>
      <w:bookmarkEnd w:id="74"/>
      <w:r>
        <w:t xml:space="preserve"> – speeds for the hand controller are a percent of the max rate.   If you want slower movements change this to a smaller number.</w:t>
      </w:r>
    </w:p>
    <w:p w14:paraId="66561F02" w14:textId="400DA570" w:rsidR="00FB0DB4" w:rsidRDefault="00FB0DB4" w:rsidP="005B7587">
      <w:pPr>
        <w:spacing w:line="360" w:lineRule="auto"/>
        <w:ind w:left="180"/>
      </w:pPr>
      <w:bookmarkStart w:id="75" w:name="_Toc62017120"/>
      <w:r>
        <w:rPr>
          <w:rStyle w:val="Heading3Char"/>
        </w:rPr>
        <w:t>Minimum Dec Pulse</w:t>
      </w:r>
      <w:bookmarkEnd w:id="75"/>
      <w:r>
        <w:t xml:space="preserve"> &amp; </w:t>
      </w:r>
      <w:r>
        <w:rPr>
          <w:rStyle w:val="Heading3Char"/>
        </w:rPr>
        <w:t xml:space="preserve">Minimum Ra Pulse – </w:t>
      </w:r>
      <w:r w:rsidRPr="00B42103">
        <w:rPr>
          <w:color w:val="FF0000"/>
        </w:rPr>
        <w:t>Warning</w:t>
      </w:r>
      <w:r>
        <w:rPr>
          <w:color w:val="FF0000"/>
        </w:rPr>
        <w:t>, it</w:t>
      </w:r>
      <w:r w:rsidR="00253FA6">
        <w:rPr>
          <w:color w:val="FF0000"/>
        </w:rPr>
        <w:t>’</w:t>
      </w:r>
      <w:r>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064E5204" w:rsidR="00031A7D" w:rsidRDefault="00031A7D" w:rsidP="005B7587">
      <w:pPr>
        <w:spacing w:line="360" w:lineRule="auto"/>
        <w:ind w:left="180"/>
      </w:pPr>
      <w:bookmarkStart w:id="76" w:name="_Toc62017121"/>
      <w:r w:rsidRPr="003F5AAE">
        <w:rPr>
          <w:rStyle w:val="Heading3Char"/>
        </w:rPr>
        <w:t>Guide Rates</w:t>
      </w:r>
      <w:bookmarkEnd w:id="76"/>
      <w:r>
        <w:t xml:space="preserve"> – A percentage of the selected rates to use for guiding.   The default 50% is a good starting point for guiding with applications like PHD2.</w:t>
      </w:r>
    </w:p>
    <w:p w14:paraId="506F636A" w14:textId="3FFACED7" w:rsidR="00B42103" w:rsidRDefault="00031A7D" w:rsidP="00B42103">
      <w:pPr>
        <w:spacing w:line="360" w:lineRule="auto"/>
        <w:ind w:left="180"/>
      </w:pPr>
      <w:bookmarkStart w:id="77" w:name="_Toc62017122"/>
      <w:r w:rsidRPr="003F5AAE">
        <w:rPr>
          <w:rStyle w:val="Heading3Char"/>
        </w:rPr>
        <w:lastRenderedPageBreak/>
        <w:t>Over Meridian Limit</w:t>
      </w:r>
      <w:bookmarkEnd w:id="77"/>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078F2AC7" w:rsidR="00E51991" w:rsidRDefault="00E51991" w:rsidP="00E51991">
      <w:pPr>
        <w:spacing w:line="360" w:lineRule="auto"/>
        <w:ind w:left="180"/>
      </w:pPr>
      <w:bookmarkStart w:id="78" w:name="_Toc62017123"/>
      <w:r>
        <w:rPr>
          <w:rStyle w:val="Heading3Char"/>
        </w:rPr>
        <w:t>Refraction</w:t>
      </w:r>
      <w:bookmarkEnd w:id="78"/>
      <w:r w:rsidRPr="003F5AAE">
        <w:rPr>
          <w:rStyle w:val="Heading3Char"/>
        </w:rPr>
        <w:t xml:space="preserve"> </w:t>
      </w:r>
      <w:r>
        <w:t>– Adds the effects of light as it passes through the atmosphere to the coordinates.</w:t>
      </w:r>
    </w:p>
    <w:p w14:paraId="67A532EE" w14:textId="0C78C9A4" w:rsidR="00031A7D" w:rsidRDefault="00031A7D" w:rsidP="005B7587">
      <w:pPr>
        <w:spacing w:line="360" w:lineRule="auto"/>
        <w:ind w:left="180"/>
      </w:pPr>
      <w:bookmarkStart w:id="79" w:name="_Toc62017124"/>
      <w:r w:rsidRPr="003F5AAE">
        <w:rPr>
          <w:rStyle w:val="Heading3Char"/>
        </w:rPr>
        <w:t>Encoders</w:t>
      </w:r>
      <w:bookmarkEnd w:id="79"/>
      <w:r>
        <w:t xml:space="preserve"> – Turns on and off the internal mount encoders.  </w:t>
      </w:r>
    </w:p>
    <w:p w14:paraId="3572011F" w14:textId="1D6FA7F3" w:rsidR="00DD43AF" w:rsidRDefault="00DD43AF" w:rsidP="005B7587">
      <w:pPr>
        <w:spacing w:line="360" w:lineRule="auto"/>
        <w:ind w:left="180"/>
      </w:pPr>
      <w:bookmarkStart w:id="80" w:name="_Toc62017125"/>
      <w:r w:rsidRPr="003F5AAE">
        <w:rPr>
          <w:rStyle w:val="Heading3Char"/>
        </w:rPr>
        <w:t>Alternating PPEC</w:t>
      </w:r>
      <w:bookmarkEnd w:id="80"/>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consider turning this option on and evaluate its long term affects.</w:t>
      </w:r>
      <w:r w:rsidR="00682CCD">
        <w:t xml:space="preserve">  If not using the internal PPEC then there is </w:t>
      </w:r>
      <w:r w:rsidR="00C236B2">
        <w:t>there is no need to use this option.</w:t>
      </w:r>
    </w:p>
    <w:p w14:paraId="05EC8169" w14:textId="031B9414" w:rsidR="00E7284A" w:rsidRDefault="00E7284A" w:rsidP="00E7284A">
      <w:pPr>
        <w:spacing w:line="360" w:lineRule="auto"/>
        <w:ind w:left="180"/>
      </w:pPr>
      <w:bookmarkStart w:id="81" w:name="_Toc62017126"/>
      <w:r w:rsidRPr="003F5AAE">
        <w:rPr>
          <w:rStyle w:val="Heading3Char"/>
        </w:rPr>
        <w:t>Full Current</w:t>
      </w:r>
      <w:bookmarkEnd w:id="81"/>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264F5869" w:rsidR="00E7284A" w:rsidRDefault="00F47899" w:rsidP="005B7587">
      <w:pPr>
        <w:spacing w:line="360" w:lineRule="auto"/>
        <w:ind w:left="180"/>
      </w:pPr>
      <w:bookmarkStart w:id="82" w:name="_Toc62017127"/>
      <w:proofErr w:type="spellStart"/>
      <w:r w:rsidRPr="003F5AAE">
        <w:rPr>
          <w:rStyle w:val="Heading3Char"/>
        </w:rPr>
        <w:t>GoTo</w:t>
      </w:r>
      <w:proofErr w:type="spellEnd"/>
      <w:r w:rsidRPr="003F5AAE">
        <w:rPr>
          <w:rStyle w:val="Heading3Char"/>
        </w:rPr>
        <w:t xml:space="preserve"> Dec Pulse</w:t>
      </w:r>
      <w:bookmarkEnd w:id="82"/>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1D0D3FF1" w14:textId="7E6B8457" w:rsidR="00E51991" w:rsidRDefault="00E51991" w:rsidP="005B7587">
      <w:pPr>
        <w:spacing w:line="360" w:lineRule="auto"/>
        <w:ind w:left="180"/>
      </w:pPr>
      <w:bookmarkStart w:id="83" w:name="_Toc62017128"/>
      <w:r>
        <w:rPr>
          <w:rStyle w:val="Heading3Char"/>
        </w:rPr>
        <w:lastRenderedPageBreak/>
        <w:t>Diagnostics</w:t>
      </w:r>
      <w:bookmarkEnd w:id="83"/>
      <w:r w:rsidRPr="003F5AAE">
        <w:rPr>
          <w:rStyle w:val="Heading3Char"/>
        </w:rPr>
        <w:t xml:space="preserve"> </w:t>
      </w:r>
      <w:r>
        <w:t>– Overlays the axis in degrees and the sidereal time to the 3d image.</w:t>
      </w:r>
    </w:p>
    <w:p w14:paraId="7026C4FC" w14:textId="358A272A" w:rsidR="00E51991" w:rsidRDefault="00E51991" w:rsidP="00E51991">
      <w:pPr>
        <w:spacing w:line="360" w:lineRule="auto"/>
        <w:ind w:left="180"/>
      </w:pPr>
      <w:bookmarkStart w:id="84" w:name="_Toc62017129"/>
      <w:r>
        <w:rPr>
          <w:rStyle w:val="Heading3Char"/>
        </w:rPr>
        <w:t>Sync Limits</w:t>
      </w:r>
      <w:bookmarkEnd w:id="84"/>
      <w:r w:rsidRPr="003F5AAE">
        <w:rPr>
          <w:rStyle w:val="Heading3Char"/>
        </w:rPr>
        <w:t xml:space="preserve"> </w:t>
      </w:r>
      <w:r>
        <w:t xml:space="preserve">– When checked </w:t>
      </w:r>
      <w:r w:rsidR="00CF7969">
        <w:t xml:space="preserve">it </w:t>
      </w:r>
      <w:r>
        <w:t>enforces the mount cannot sync to targets that are greater than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1CB06889" w14:textId="7A2D88D9" w:rsidR="00A32627" w:rsidRDefault="00A32627" w:rsidP="00E51991">
      <w:pPr>
        <w:spacing w:line="360" w:lineRule="auto"/>
        <w:ind w:left="180"/>
      </w:pPr>
      <w:r>
        <w:rPr>
          <w:rStyle w:val="Heading3Char"/>
        </w:rPr>
        <w:t>Global Stop (esc)</w:t>
      </w:r>
      <w:r w:rsidRPr="003F5AAE">
        <w:rPr>
          <w:rStyle w:val="Heading3Char"/>
        </w:rPr>
        <w:t xml:space="preserve"> </w:t>
      </w:r>
      <w:r>
        <w:t xml:space="preserve">– Allows the escape key to stop the mount at </w:t>
      </w:r>
      <w:r w:rsidR="00122805">
        <w:t>any time</w:t>
      </w:r>
      <w:r>
        <w:t>.</w:t>
      </w:r>
      <w:r w:rsidR="00122805">
        <w:t xml:space="preserve">  When check it works when the GSS window is minimized or is behind other windows.  Be aware that global keys may also be hooked into to other programs that you may be running.  Be sure to check if hitting the escape key will also affect them.</w:t>
      </w:r>
    </w:p>
    <w:p w14:paraId="3885266A" w14:textId="79F2A0F8" w:rsidR="00BB31CE" w:rsidRDefault="00BB31CE" w:rsidP="00BB31CE">
      <w:pPr>
        <w:spacing w:line="360" w:lineRule="auto"/>
        <w:ind w:left="180"/>
      </w:pPr>
      <w:bookmarkStart w:id="85" w:name="_Toc62017130"/>
      <w:r>
        <w:rPr>
          <w:rStyle w:val="Heading3Char"/>
        </w:rPr>
        <w:t>Park Positions</w:t>
      </w:r>
      <w:bookmarkEnd w:id="85"/>
      <w:r w:rsidRPr="003F5AAE">
        <w:rPr>
          <w:rStyle w:val="Heading3Char"/>
        </w:rPr>
        <w:t xml:space="preserve"> </w:t>
      </w:r>
      <w:r>
        <w:t xml:space="preserve">– Click the + and – buttons to Add or remove park positions.  Use the Set button to assign the current mount axes positions to the selected park position.  You cannot 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38907AE0" w:rsidR="00DD43AF" w:rsidRDefault="00DD43AF" w:rsidP="00F47899">
      <w:pPr>
        <w:spacing w:line="360" w:lineRule="auto"/>
        <w:ind w:left="180"/>
      </w:pPr>
      <w:bookmarkStart w:id="86" w:name="_Toc62017131"/>
      <w:r w:rsidRPr="003F5AAE">
        <w:rPr>
          <w:rStyle w:val="Heading3Char"/>
        </w:rPr>
        <w:t>Observatory Location</w:t>
      </w:r>
      <w:bookmarkEnd w:id="86"/>
      <w:r>
        <w:t xml:space="preserve"> - Latitude and Longitude of your observatory is used to calculate </w:t>
      </w:r>
      <w:r w:rsidR="00AF2071">
        <w:t>local positions.</w:t>
      </w:r>
    </w:p>
    <w:p w14:paraId="1D0137A6" w14:textId="349D3B9C" w:rsidR="00321B52" w:rsidRDefault="00321B52" w:rsidP="00321B52">
      <w:pPr>
        <w:spacing w:line="360" w:lineRule="auto"/>
        <w:ind w:left="180"/>
      </w:pPr>
      <w:bookmarkStart w:id="87" w:name="_Toc62017132"/>
      <w:r>
        <w:rPr>
          <w:rStyle w:val="Heading3Char"/>
        </w:rPr>
        <w:t>GPS</w:t>
      </w:r>
      <w:bookmarkEnd w:id="87"/>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3FE7D488" w14:textId="77777777" w:rsidR="00122805" w:rsidRDefault="00122805" w:rsidP="00321B52">
      <w:pPr>
        <w:spacing w:line="360" w:lineRule="auto"/>
        <w:ind w:left="180"/>
      </w:pPr>
    </w:p>
    <w:p w14:paraId="1E1CAA79" w14:textId="0F049090" w:rsidR="006929B1" w:rsidRDefault="006929B1" w:rsidP="00321B52">
      <w:pPr>
        <w:spacing w:line="360" w:lineRule="auto"/>
        <w:ind w:left="180"/>
      </w:pPr>
      <w:r>
        <w:rPr>
          <w:noProof/>
          <w:lang w:eastAsia="en-US"/>
        </w:rPr>
        <w:lastRenderedPageBreak/>
        <w:drawing>
          <wp:anchor distT="0" distB="0" distL="114300" distR="114300" simplePos="0" relativeHeight="251681792" behindDoc="0" locked="0" layoutInCell="1" allowOverlap="1" wp14:anchorId="67C18914" wp14:editId="3437E642">
            <wp:simplePos x="0" y="0"/>
            <wp:positionH relativeFrom="column">
              <wp:posOffset>133350</wp:posOffset>
            </wp:positionH>
            <wp:positionV relativeFrom="paragraph">
              <wp:posOffset>74295</wp:posOffset>
            </wp:positionV>
            <wp:extent cx="590550" cy="5048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0550" cy="504825"/>
                    </a:xfrm>
                    <a:prstGeom prst="rect">
                      <a:avLst/>
                    </a:prstGeom>
                  </pic:spPr>
                </pic:pic>
              </a:graphicData>
            </a:graphic>
          </wp:anchor>
        </w:drawing>
      </w:r>
    </w:p>
    <w:p w14:paraId="417886E3" w14:textId="04E9CD94" w:rsidR="006929B1" w:rsidRDefault="006929B1" w:rsidP="006929B1">
      <w:pPr>
        <w:spacing w:line="360" w:lineRule="auto"/>
        <w:ind w:left="180"/>
      </w:pPr>
      <w:r>
        <w:rPr>
          <w:rStyle w:val="Heading3Char"/>
        </w:rPr>
        <w:t>Custom Gearing</w:t>
      </w:r>
      <w:r>
        <w:t xml:space="preserve"> – If you have replace any gears on your mount or changed the ratio then this will allow you to enter that information.</w:t>
      </w:r>
      <w:r w:rsidR="007A1BC3">
        <w:t xml:space="preserve">  Enter the total steps for Ra and Dec along with the total teeth count for each worm gear.  The total steps divided by the total worm steps will give you the total worm teeth count.  Only integers are allow so only round down if the total worm steps are a fraction.  Leave the tracking offset at zero until a drift test is done to determine if any offset is needed.  The offsets numbers relate to a small percentage of Sidereal to </w:t>
      </w:r>
      <w:r w:rsidR="00EC3E00">
        <w:t>apply along with the tracking rates</w:t>
      </w:r>
      <w:r w:rsidR="007A1BC3">
        <w:t xml:space="preserve"> when tracking. </w:t>
      </w:r>
      <w:r w:rsidR="00EC3E00">
        <w:t>Also, t</w:t>
      </w:r>
      <w:r w:rsidR="007A1BC3">
        <w:t>he offset will only be applied if tracking is below 2x normal sidereal speed.</w:t>
      </w:r>
    </w:p>
    <w:p w14:paraId="2A2BFE55" w14:textId="4AA513C6" w:rsidR="006929B1" w:rsidRDefault="006929B1" w:rsidP="006929B1">
      <w:pPr>
        <w:spacing w:line="360" w:lineRule="auto"/>
        <w:ind w:left="180"/>
      </w:pPr>
      <w:r>
        <w:rPr>
          <w:noProof/>
          <w:lang w:eastAsia="en-US"/>
        </w:rPr>
        <w:drawing>
          <wp:inline distT="0" distB="0" distL="0" distR="0" wp14:anchorId="39F4771C" wp14:editId="728A4163">
            <wp:extent cx="2695575" cy="3495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5575" cy="3495675"/>
                    </a:xfrm>
                    <a:prstGeom prst="rect">
                      <a:avLst/>
                    </a:prstGeom>
                  </pic:spPr>
                </pic:pic>
              </a:graphicData>
            </a:graphic>
          </wp:inline>
        </w:drawing>
      </w:r>
    </w:p>
    <w:p w14:paraId="74C8D406" w14:textId="17458B1C" w:rsidR="006929B1" w:rsidRDefault="007A1BC3" w:rsidP="006929B1">
      <w:pPr>
        <w:spacing w:line="360" w:lineRule="auto"/>
        <w:ind w:left="180"/>
      </w:pPr>
      <w:r>
        <w:t xml:space="preserve">To use the custom gearing be sure to turn on the “Apply custom gearing” toggle button.  Use the Connect/Disconnect button as all changes require a new connection to the mount.  When the custom gearing is </w:t>
      </w:r>
      <w:r w:rsidR="00EC3E00">
        <w:t xml:space="preserve">being applied </w:t>
      </w:r>
      <w:r>
        <w:t xml:space="preserve">the gear icon color will change to </w:t>
      </w:r>
      <w:r w:rsidR="00EC3E00">
        <w:t>the</w:t>
      </w:r>
      <w:r>
        <w:t xml:space="preserve"> selected accent color.</w:t>
      </w:r>
    </w:p>
    <w:p w14:paraId="61F66638" w14:textId="79CB8B80" w:rsidR="00EC3E00" w:rsidRDefault="00EC3E00" w:rsidP="006929B1">
      <w:pPr>
        <w:spacing w:line="360" w:lineRule="auto"/>
        <w:ind w:left="180"/>
        <w:rPr>
          <w:color w:val="FF0000"/>
        </w:rPr>
      </w:pPr>
      <w:r w:rsidRPr="00EC3E00">
        <w:rPr>
          <w:color w:val="FF0000"/>
        </w:rPr>
        <w:t>WARNING:</w:t>
      </w:r>
      <w:r>
        <w:rPr>
          <w:color w:val="FF0000"/>
        </w:rPr>
        <w:t xml:space="preserve">  Only enter the custom information if different gearing was put in the mount.  Using the default gearing from </w:t>
      </w:r>
      <w:proofErr w:type="spellStart"/>
      <w:r>
        <w:rPr>
          <w:color w:val="FF0000"/>
        </w:rPr>
        <w:t>SkyWatcher</w:t>
      </w:r>
      <w:proofErr w:type="spellEnd"/>
      <w:r>
        <w:rPr>
          <w:color w:val="FF0000"/>
        </w:rPr>
        <w:t xml:space="preserve"> does not require the custom information.   </w:t>
      </w:r>
      <w:r>
        <w:rPr>
          <w:color w:val="FF0000"/>
        </w:rPr>
        <w:lastRenderedPageBreak/>
        <w:t>Entering invalid information can result unexpected results and possible harm to the mount.  If you do not know what gearing is in the mount please use one of the support links at the end of this manual.</w:t>
      </w:r>
    </w:p>
    <w:p w14:paraId="0D7B0D3B" w14:textId="6A6CAB90" w:rsidR="00A32627" w:rsidRPr="00EC3E00" w:rsidRDefault="00A32627" w:rsidP="006929B1">
      <w:pPr>
        <w:spacing w:line="360" w:lineRule="auto"/>
        <w:ind w:left="180"/>
        <w:rPr>
          <w:color w:val="FF0000"/>
        </w:rPr>
      </w:pPr>
      <w:r>
        <w:rPr>
          <w:noProof/>
          <w:lang w:eastAsia="en-US"/>
        </w:rPr>
        <w:drawing>
          <wp:inline distT="0" distB="0" distL="0" distR="0" wp14:anchorId="241A605F" wp14:editId="22EFE605">
            <wp:extent cx="6191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125" cy="466725"/>
                    </a:xfrm>
                    <a:prstGeom prst="rect">
                      <a:avLst/>
                    </a:prstGeom>
                  </pic:spPr>
                </pic:pic>
              </a:graphicData>
            </a:graphic>
          </wp:inline>
        </w:drawing>
      </w:r>
      <w:r>
        <w:rPr>
          <w:color w:val="FF0000"/>
        </w:rPr>
        <w:t xml:space="preserve"> </w:t>
      </w:r>
      <w:r>
        <w:rPr>
          <w:rStyle w:val="Heading3Char"/>
        </w:rPr>
        <w:t>External Capabilities</w:t>
      </w:r>
      <w:r>
        <w:t xml:space="preserve"> – Settings that tell external applications the capabilities of the driver.</w:t>
      </w:r>
      <w:r>
        <w:br/>
      </w:r>
      <w:r>
        <w:rPr>
          <w:rStyle w:val="Heading3Char"/>
        </w:rPr>
        <w:t>Can Set Park</w:t>
      </w:r>
      <w:r>
        <w:t xml:space="preserve"> – When checked this allows external applications to s</w:t>
      </w:r>
      <w:r w:rsidRPr="00A32627">
        <w:t>et the telescope Park position to the current telescope position.</w:t>
      </w:r>
      <w:r>
        <w:t xml:space="preserve">  The default is checked.</w:t>
      </w:r>
    </w:p>
    <w:p w14:paraId="566BAAC9" w14:textId="44C4FE3B" w:rsidR="00210C26" w:rsidRDefault="00210C26" w:rsidP="00210C26">
      <w:pPr>
        <w:pStyle w:val="Heading1"/>
        <w:numPr>
          <w:ilvl w:val="0"/>
          <w:numId w:val="27"/>
        </w:numPr>
      </w:pPr>
      <w:bookmarkStart w:id="88" w:name="_Toc62017133"/>
      <w:bookmarkStart w:id="89" w:name="_Toc64803995"/>
      <w:r>
        <w:t>Option Settings</w:t>
      </w:r>
      <w:bookmarkEnd w:id="88"/>
      <w:bookmarkEnd w:id="89"/>
    </w:p>
    <w:p w14:paraId="4DBA7DA5" w14:textId="77777777" w:rsidR="00DD43AF" w:rsidRDefault="00DD43AF" w:rsidP="00DD43AF">
      <w:pPr>
        <w:spacing w:line="360" w:lineRule="auto"/>
      </w:pPr>
    </w:p>
    <w:p w14:paraId="660ECAFC" w14:textId="40CAC769" w:rsidR="00DD43AF" w:rsidRDefault="00122805" w:rsidP="00DD43AF">
      <w:pPr>
        <w:spacing w:line="360" w:lineRule="auto"/>
      </w:pPr>
      <w:r>
        <w:rPr>
          <w:noProof/>
          <w:lang w:eastAsia="en-US"/>
        </w:rPr>
        <w:drawing>
          <wp:inline distT="0" distB="0" distL="0" distR="0" wp14:anchorId="3E50E21C" wp14:editId="2BCDFEF8">
            <wp:extent cx="5943600" cy="3571875"/>
            <wp:effectExtent l="0" t="0" r="0"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71875"/>
                    </a:xfrm>
                    <a:prstGeom prst="rect">
                      <a:avLst/>
                    </a:prstGeom>
                  </pic:spPr>
                </pic:pic>
              </a:graphicData>
            </a:graphic>
          </wp:inline>
        </w:drawing>
      </w:r>
    </w:p>
    <w:p w14:paraId="35559953" w14:textId="4EC9B7D2" w:rsidR="00C26938" w:rsidRDefault="00C26938" w:rsidP="00C26938">
      <w:pPr>
        <w:spacing w:line="360" w:lineRule="auto"/>
      </w:pPr>
      <w:bookmarkStart w:id="90" w:name="_Toc62017134"/>
      <w:r w:rsidRPr="003F5AAE">
        <w:rPr>
          <w:rStyle w:val="Heading3Char"/>
        </w:rPr>
        <w:lastRenderedPageBreak/>
        <w:t>Available Tabs</w:t>
      </w:r>
      <w:bookmarkEnd w:id="90"/>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5380515F" w:rsidR="00C26938" w:rsidRDefault="00C26938" w:rsidP="00C26938">
      <w:pPr>
        <w:spacing w:line="360" w:lineRule="auto"/>
      </w:pPr>
      <w:bookmarkStart w:id="91" w:name="_Toc62017135"/>
      <w:r w:rsidRPr="003F5AAE">
        <w:rPr>
          <w:rStyle w:val="Heading3Char"/>
        </w:rPr>
        <w:t>No Sleep mode</w:t>
      </w:r>
      <w:bookmarkEnd w:id="91"/>
      <w:r>
        <w:t xml:space="preserve"> – When GS server is running it will move the mouse a few pixels every 50 seconds to keep the windows screen saver from starting.   This may also help to keep USB ports from going into sleep mode.</w:t>
      </w:r>
    </w:p>
    <w:p w14:paraId="485BF96D" w14:textId="3DAEFDA6" w:rsidR="00C26938" w:rsidRDefault="00C26938" w:rsidP="00C26938">
      <w:pPr>
        <w:spacing w:line="360" w:lineRule="auto"/>
      </w:pPr>
      <w:bookmarkStart w:id="92" w:name="_Toc62017136"/>
      <w:r w:rsidRPr="003F5AAE">
        <w:rPr>
          <w:rStyle w:val="Heading3Char"/>
        </w:rPr>
        <w:t>Start Minimized</w:t>
      </w:r>
      <w:bookmarkEnd w:id="92"/>
      <w:r>
        <w:t xml:space="preserve"> – When GS server is started it will show only in the windows taskbar in a minimized state.  Click the GS Server icon in the taskbar to open the window to normal state.   </w:t>
      </w:r>
    </w:p>
    <w:p w14:paraId="686E1051" w14:textId="60D13B1A" w:rsidR="00C26938" w:rsidRDefault="00C26938" w:rsidP="00C26938">
      <w:pPr>
        <w:spacing w:line="360" w:lineRule="auto"/>
      </w:pPr>
      <w:bookmarkStart w:id="93" w:name="_Toc62017137"/>
      <w:r w:rsidRPr="003F5AAE">
        <w:rPr>
          <w:rStyle w:val="Heading3Char"/>
        </w:rPr>
        <w:t>Start Window On Top</w:t>
      </w:r>
      <w:bookmarkEnd w:id="93"/>
      <w:r>
        <w:t xml:space="preserve"> - When GS Server is started the window will be forced to show and stay on top of all other windows.</w:t>
      </w:r>
    </w:p>
    <w:p w14:paraId="0435F1A1" w14:textId="4BBFCD2A" w:rsidR="00F47899" w:rsidRDefault="00F47899" w:rsidP="00F47899">
      <w:pPr>
        <w:spacing w:line="360" w:lineRule="auto"/>
      </w:pPr>
      <w:bookmarkStart w:id="94" w:name="_Toc62017138"/>
      <w:r w:rsidRPr="003F5AAE">
        <w:rPr>
          <w:rStyle w:val="Heading3Char"/>
        </w:rPr>
        <w:t>Home Warning On</w:t>
      </w:r>
      <w:bookmarkEnd w:id="94"/>
      <w:r>
        <w:t xml:space="preserve"> – When checked a popup warning will show that asks the user to put the mount in the home position.   Uncheck this to stop showing the warning.</w:t>
      </w:r>
    </w:p>
    <w:p w14:paraId="0DFD283E" w14:textId="4F6C230C" w:rsidR="005B7587" w:rsidRDefault="005B7587" w:rsidP="00C26938">
      <w:pPr>
        <w:spacing w:line="360" w:lineRule="auto"/>
      </w:pPr>
      <w:bookmarkStart w:id="95" w:name="_Toc62017139"/>
      <w:r w:rsidRPr="003F5AAE">
        <w:rPr>
          <w:rStyle w:val="Heading3Char"/>
        </w:rPr>
        <w:t>Voice/Speech on</w:t>
      </w:r>
      <w:bookmarkEnd w:id="95"/>
      <w:r>
        <w:t xml:space="preserve"> – Turns on/off the selected Microsoft synthesized voice.   Windows loaded voices will be shown in the selection box.  Refer to Microsoft for loading or unload voices into Windows operating systems.</w:t>
      </w:r>
    </w:p>
    <w:p w14:paraId="35B5D2B1" w14:textId="006B65EE" w:rsidR="00F8341E" w:rsidRDefault="00F8341E" w:rsidP="00F8341E">
      <w:pPr>
        <w:spacing w:line="360" w:lineRule="auto"/>
      </w:pPr>
      <w:bookmarkStart w:id="96" w:name="_Toc62017140"/>
      <w:r w:rsidRPr="003F5AAE">
        <w:rPr>
          <w:rStyle w:val="Heading3Char"/>
        </w:rPr>
        <w:t>Theme Colors</w:t>
      </w:r>
      <w:bookmarkEnd w:id="96"/>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28E4247C" w:rsidR="00EC64F1" w:rsidRDefault="00EC64F1" w:rsidP="00C26938">
      <w:pPr>
        <w:spacing w:line="360" w:lineRule="auto"/>
      </w:pPr>
      <w:bookmarkStart w:id="97" w:name="_Toc62017141"/>
      <w:r w:rsidRPr="003F5AAE">
        <w:rPr>
          <w:rStyle w:val="Heading3Char"/>
        </w:rPr>
        <w:t>Performance</w:t>
      </w:r>
      <w:bookmarkEnd w:id="97"/>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696D2353" w:rsidR="00556602" w:rsidRDefault="00556602" w:rsidP="00C26938">
      <w:pPr>
        <w:spacing w:line="360" w:lineRule="auto"/>
      </w:pPr>
      <w:bookmarkStart w:id="98" w:name="_Toc62017142"/>
      <w:r>
        <w:rPr>
          <w:rStyle w:val="Heading3Char"/>
        </w:rPr>
        <w:t>Render Capability</w:t>
      </w:r>
      <w:bookmarkEnd w:id="98"/>
      <w:r>
        <w:rPr>
          <w:rStyle w:val="Heading5Char"/>
        </w:rPr>
        <w:t xml:space="preserve"> </w:t>
      </w:r>
      <w:r>
        <w:t>– This show the capabilities as defined from Microsoft of your graphics card.</w:t>
      </w:r>
    </w:p>
    <w:p w14:paraId="3026EE70" w14:textId="20CDBBF5" w:rsidR="00556602" w:rsidRDefault="00556602" w:rsidP="00C26938">
      <w:pPr>
        <w:spacing w:line="360" w:lineRule="auto"/>
      </w:pPr>
      <w:bookmarkStart w:id="99" w:name="_Toc62017143"/>
      <w:r>
        <w:rPr>
          <w:rStyle w:val="Heading3Char"/>
        </w:rPr>
        <w:t>Acceleration Off</w:t>
      </w:r>
      <w:bookmarkEnd w:id="99"/>
      <w:r>
        <w:rPr>
          <w:rStyle w:val="Heading5Char"/>
        </w:rPr>
        <w:t xml:space="preserve"> </w:t>
      </w:r>
      <w:r>
        <w:t>– Turns of the graphics card acceleration.</w:t>
      </w:r>
    </w:p>
    <w:p w14:paraId="2DB2FFD3" w14:textId="5B1E31DC" w:rsidR="00960327" w:rsidRDefault="00960327" w:rsidP="00960327">
      <w:pPr>
        <w:spacing w:line="360" w:lineRule="auto"/>
      </w:pPr>
      <w:bookmarkStart w:id="100" w:name="_Toc62017144"/>
      <w:r w:rsidRPr="003F5AAE">
        <w:rPr>
          <w:rStyle w:val="Heading3Char"/>
        </w:rPr>
        <w:t>Reset Settings</w:t>
      </w:r>
      <w:bookmarkEnd w:id="100"/>
      <w:r>
        <w:rPr>
          <w:rStyle w:val="Heading5Char"/>
        </w:rPr>
        <w:t xml:space="preserve"> </w:t>
      </w:r>
      <w:r>
        <w:t xml:space="preserve">– Rests the selected settings back to their default settings.  Each checkbox goes to a set of option and matches the menu items.  </w:t>
      </w:r>
      <w:proofErr w:type="gramStart"/>
      <w:r>
        <w:t>i.e</w:t>
      </w:r>
      <w:proofErr w:type="gramEnd"/>
      <w:r>
        <w:t xml:space="preserve">. if you select </w:t>
      </w:r>
      <w:proofErr w:type="spellStart"/>
      <w:r>
        <w:t>SkyWatcher</w:t>
      </w:r>
      <w:proofErr w:type="spellEnd"/>
      <w:r>
        <w:t xml:space="preserve"> and click reset it will set all the settings under the </w:t>
      </w:r>
      <w:r w:rsidR="00E052E4">
        <w:t>Main</w:t>
      </w:r>
      <w:r>
        <w:t xml:space="preserve"> menu back to their default settings.  The default setting </w:t>
      </w:r>
      <w:r>
        <w:lastRenderedPageBreak/>
        <w:t>will take effect the next time GS server is started.   It’s recommend after you reset any setting to restart GS server.</w:t>
      </w:r>
    </w:p>
    <w:p w14:paraId="48212454" w14:textId="47139387" w:rsidR="00F02B04" w:rsidRDefault="00F02B04" w:rsidP="00960327">
      <w:pPr>
        <w:spacing w:line="360" w:lineRule="auto"/>
        <w:rPr>
          <w:rStyle w:val="Heading3Char"/>
          <w:rFonts w:asciiTheme="minorHAnsi" w:eastAsiaTheme="minorEastAsia" w:hAnsiTheme="minorHAnsi" w:cstheme="minorBidi"/>
          <w:color w:val="595959" w:themeColor="text1" w:themeTint="A6"/>
          <w:sz w:val="22"/>
          <w:szCs w:val="22"/>
        </w:rPr>
      </w:pPr>
      <w:bookmarkStart w:id="101" w:name="_Toc62017145"/>
      <w:r>
        <w:rPr>
          <w:rStyle w:val="Heading3Char"/>
        </w:rPr>
        <w:t>Language</w:t>
      </w:r>
      <w:bookmarkEnd w:id="101"/>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GSServer</w:t>
      </w:r>
      <w:proofErr w:type="spellEnd"/>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LanguageFiles</w:t>
      </w:r>
      <w:proofErr w:type="spellEnd"/>
      <w:proofErr w:type="gramStart"/>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GSServer</w:t>
      </w:r>
      <w:proofErr w:type="gramEnd"/>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and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44C55DF2" w:rsidR="00F02B04" w:rsidRDefault="00F02B04" w:rsidP="00960327">
      <w:pPr>
        <w:spacing w:line="360" w:lineRule="auto"/>
      </w:pPr>
      <w:bookmarkStart w:id="102" w:name="_Toc62017146"/>
      <w:r>
        <w:rPr>
          <w:rStyle w:val="Heading3Char"/>
        </w:rPr>
        <w:t>Check for Updates</w:t>
      </w:r>
      <w:bookmarkEnd w:id="102"/>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7E57A1F6" w14:textId="77777777" w:rsidR="0073144D" w:rsidRDefault="0073144D" w:rsidP="00C26938">
      <w:pPr>
        <w:spacing w:line="360" w:lineRule="auto"/>
      </w:pPr>
    </w:p>
    <w:p w14:paraId="169F9D83" w14:textId="0415EC07" w:rsidR="00C26938" w:rsidRDefault="00230B46" w:rsidP="00C26938">
      <w:pPr>
        <w:spacing w:line="360" w:lineRule="auto"/>
      </w:pPr>
      <w:r>
        <w:rPr>
          <w:noProof/>
          <w:lang w:eastAsia="en-US"/>
        </w:rPr>
        <w:drawing>
          <wp:inline distT="0" distB="0" distL="0" distR="0" wp14:anchorId="580C8DB3" wp14:editId="1FD4FCD0">
            <wp:extent cx="5943600" cy="3481070"/>
            <wp:effectExtent l="0" t="0" r="0" b="508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81070"/>
                    </a:xfrm>
                    <a:prstGeom prst="rect">
                      <a:avLst/>
                    </a:prstGeom>
                  </pic:spPr>
                </pic:pic>
              </a:graphicData>
            </a:graphic>
          </wp:inline>
        </w:drawing>
      </w:r>
    </w:p>
    <w:p w14:paraId="426F70A5" w14:textId="2A4EF10C" w:rsidR="00D54D95" w:rsidRDefault="00230B46" w:rsidP="00C26938">
      <w:pPr>
        <w:spacing w:line="360" w:lineRule="auto"/>
      </w:pPr>
      <w:r>
        <w:rPr>
          <w:noProof/>
          <w:lang w:eastAsia="en-US"/>
        </w:rPr>
        <w:lastRenderedPageBreak/>
        <w:drawing>
          <wp:inline distT="0" distB="0" distL="0" distR="0" wp14:anchorId="7436979A" wp14:editId="562D7E31">
            <wp:extent cx="5943600" cy="36214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21405"/>
                    </a:xfrm>
                    <a:prstGeom prst="rect">
                      <a:avLst/>
                    </a:prstGeom>
                  </pic:spPr>
                </pic:pic>
              </a:graphicData>
            </a:graphic>
          </wp:inline>
        </w:drawing>
      </w:r>
    </w:p>
    <w:p w14:paraId="046A5F1E" w14:textId="4E7C5DEE" w:rsidR="00C26938" w:rsidRDefault="00EE4839" w:rsidP="00C26938">
      <w:pPr>
        <w:spacing w:line="360" w:lineRule="auto"/>
      </w:pPr>
      <w:bookmarkStart w:id="103" w:name="_Toc62017148"/>
      <w:r w:rsidRPr="003F5AAE">
        <w:rPr>
          <w:rStyle w:val="Heading3Char"/>
        </w:rPr>
        <w:t>Monitor</w:t>
      </w:r>
      <w:bookmarkEnd w:id="103"/>
      <w:r>
        <w:t xml:space="preserve"> – The Monitor shows real-time logging by Device, Category, and Type. The Telescope selection refers to any control that is a type of Telescope like </w:t>
      </w:r>
      <w:proofErr w:type="spellStart"/>
      <w:r>
        <w:t>SkyWatcher</w:t>
      </w:r>
      <w:proofErr w:type="spellEnd"/>
      <w:r>
        <w:t xml:space="preserve">.  Category of Driver is for any incoming operations directly to the </w:t>
      </w:r>
      <w:proofErr w:type="spellStart"/>
      <w:r>
        <w:t>ascom</w:t>
      </w:r>
      <w:proofErr w:type="spellEnd"/>
      <w:r>
        <w:t xml:space="preserve">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w:t>
      </w:r>
      <w:proofErr w:type="spellStart"/>
      <w:r w:rsidR="001872B3" w:rsidRPr="001872B3">
        <w:t>GSServer</w:t>
      </w:r>
      <w:proofErr w:type="spellEnd"/>
      <w:r w:rsidR="001872B3">
        <w:t>.</w:t>
      </w:r>
    </w:p>
    <w:p w14:paraId="5190FC75" w14:textId="248DB584" w:rsidR="00EE4839" w:rsidRDefault="00EE4839" w:rsidP="00C26938">
      <w:pPr>
        <w:spacing w:line="360" w:lineRule="auto"/>
      </w:pPr>
      <w:bookmarkStart w:id="104" w:name="_Toc62017149"/>
      <w:r w:rsidRPr="003F5AAE">
        <w:rPr>
          <w:rStyle w:val="Heading3Char"/>
        </w:rPr>
        <w:t>Session Log</w:t>
      </w:r>
      <w:bookmarkEnd w:id="104"/>
      <w:r>
        <w:t xml:space="preserve"> – When checked turn</w:t>
      </w:r>
      <w:r w:rsidR="00ED2C56">
        <w:t>s</w:t>
      </w:r>
      <w:r>
        <w:t xml:space="preserve"> on the log and keeps the last 5 rolling sessions logs.</w:t>
      </w:r>
    </w:p>
    <w:p w14:paraId="71F3999D" w14:textId="719A5D9E" w:rsidR="00C65AC8" w:rsidRDefault="00C65AC8" w:rsidP="00C26938">
      <w:pPr>
        <w:spacing w:line="360" w:lineRule="auto"/>
      </w:pPr>
      <w:bookmarkStart w:id="105" w:name="_Toc62017150"/>
      <w:r w:rsidRPr="003F5AAE">
        <w:rPr>
          <w:rStyle w:val="Heading3Char"/>
        </w:rPr>
        <w:t>Log to File</w:t>
      </w:r>
      <w:bookmarkEnd w:id="105"/>
      <w:r>
        <w:t xml:space="preserve"> – When checked anything shown in the monitor will output to a log file.</w:t>
      </w:r>
    </w:p>
    <w:p w14:paraId="1C6D09E5" w14:textId="6D2DFA4B" w:rsidR="008253B3" w:rsidRDefault="008253B3" w:rsidP="00210C26">
      <w:pPr>
        <w:pStyle w:val="Heading1"/>
        <w:numPr>
          <w:ilvl w:val="0"/>
          <w:numId w:val="27"/>
        </w:numPr>
      </w:pPr>
      <w:bookmarkStart w:id="106" w:name="_Toc62017151"/>
      <w:bookmarkStart w:id="107" w:name="_Toc64803996"/>
      <w:r>
        <w:t>Log Files</w:t>
      </w:r>
      <w:bookmarkEnd w:id="106"/>
      <w:bookmarkEnd w:id="107"/>
    </w:p>
    <w:p w14:paraId="76C07B03" w14:textId="77777777" w:rsidR="00D54D95" w:rsidRPr="00D54D95" w:rsidRDefault="00D54D95" w:rsidP="00D54D95"/>
    <w:p w14:paraId="11240C33" w14:textId="0D651FB2" w:rsidR="008253B3" w:rsidRDefault="008253B3" w:rsidP="008253B3">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w:t>
      </w:r>
      <w:r w:rsidR="00B10FA7">
        <w:lastRenderedPageBreak/>
        <w:t xml:space="preserve">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4E59C0BD" w:rsidR="00F56AAC" w:rsidRPr="00F56AAC" w:rsidRDefault="008253B3" w:rsidP="008253B3">
      <w:pPr>
        <w:rPr>
          <w:color w:val="auto"/>
        </w:rPr>
      </w:pPr>
      <w:bookmarkStart w:id="108" w:name="_Toc62017152"/>
      <w:r w:rsidRPr="003F5AAE">
        <w:rPr>
          <w:rStyle w:val="Heading3Char"/>
        </w:rPr>
        <w:t>Session log</w:t>
      </w:r>
      <w:bookmarkEnd w:id="108"/>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proofErr w:type="spellStart"/>
      <w:r w:rsidR="00F56AAC" w:rsidRPr="00F56AAC">
        <w:rPr>
          <w:rFonts w:ascii="Consolas" w:hAnsi="Consolas" w:cs="Consolas"/>
          <w:color w:val="auto"/>
          <w:sz w:val="19"/>
          <w:szCs w:val="19"/>
        </w:rPr>
        <w:t>yyyy</w:t>
      </w:r>
      <w:proofErr w:type="gramStart"/>
      <w:r w:rsidR="00F56AAC" w:rsidRPr="00F56AAC">
        <w:rPr>
          <w:rFonts w:ascii="Consolas" w:hAnsi="Consolas" w:cs="Consolas"/>
          <w:color w:val="auto"/>
          <w:sz w:val="19"/>
          <w:szCs w:val="19"/>
        </w:rPr>
        <w:t>:dd:MM:HH:mm:ss.fff</w:t>
      </w:r>
      <w:proofErr w:type="spellEnd"/>
      <w:proofErr w:type="gramEnd"/>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24DD2FF7" w:rsidR="008F17F9" w:rsidRPr="00F56AAC" w:rsidRDefault="008F17F9" w:rsidP="008F17F9">
      <w:pPr>
        <w:rPr>
          <w:color w:val="auto"/>
        </w:rPr>
      </w:pPr>
      <w:bookmarkStart w:id="109" w:name="_Toc62017153"/>
      <w:r w:rsidRPr="003F5AAE">
        <w:rPr>
          <w:rStyle w:val="Heading3Char"/>
        </w:rPr>
        <w:t>Error log</w:t>
      </w:r>
      <w:bookmarkEnd w:id="109"/>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206E4DC1" w:rsidR="008F17F9" w:rsidRPr="00F56AAC" w:rsidRDefault="008F17F9" w:rsidP="008F17F9">
      <w:pPr>
        <w:rPr>
          <w:color w:val="auto"/>
        </w:rPr>
      </w:pPr>
      <w:bookmarkStart w:id="110" w:name="_Toc62017154"/>
      <w:r w:rsidRPr="003F5AAE">
        <w:rPr>
          <w:rStyle w:val="Heading3Char"/>
        </w:rPr>
        <w:t>Monitor log</w:t>
      </w:r>
      <w:bookmarkEnd w:id="110"/>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1D63C066" w:rsidR="00411FDC" w:rsidRDefault="00411FDC" w:rsidP="00210C26">
      <w:pPr>
        <w:pStyle w:val="Heading1"/>
        <w:numPr>
          <w:ilvl w:val="0"/>
          <w:numId w:val="27"/>
        </w:numPr>
      </w:pPr>
      <w:bookmarkStart w:id="111" w:name="_Toc62017155"/>
      <w:bookmarkStart w:id="112" w:name="_Toc64803997"/>
      <w:r>
        <w:t>PPEC</w:t>
      </w:r>
      <w:bookmarkEnd w:id="111"/>
      <w:bookmarkEnd w:id="112"/>
    </w:p>
    <w:p w14:paraId="07826EBB" w14:textId="77777777" w:rsidR="007F78CE" w:rsidRDefault="00411FDC" w:rsidP="00411FDC">
      <w:pPr>
        <w:ind w:left="450"/>
      </w:pPr>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0D682AA8" w14:textId="7559D67E" w:rsidR="008A2B91" w:rsidRDefault="001872B3" w:rsidP="008A2B91">
      <w:pPr>
        <w:ind w:left="450"/>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52550" cy="1095375"/>
                    </a:xfrm>
                    <a:prstGeom prst="rect">
                      <a:avLst/>
                    </a:prstGeom>
                  </pic:spPr>
                </pic:pic>
              </a:graphicData>
            </a:graphic>
          </wp:inline>
        </w:drawing>
      </w:r>
      <w:r>
        <w:rPr>
          <w:b/>
        </w:rPr>
        <w:br/>
      </w:r>
      <w:r>
        <w:rPr>
          <w:b/>
        </w:rPr>
        <w:br/>
      </w:r>
      <w:r w:rsidR="007F78CE" w:rsidRPr="003F5AAE">
        <w:rPr>
          <w:rStyle w:val="Heading3Char"/>
        </w:rPr>
        <w:t>How to PPEC train your mount</w:t>
      </w:r>
      <w:r w:rsidR="007F78CE">
        <w:t xml:space="preserve"> - Before starting a training session your mount should be able to track and guide at a stable rate.  When you are happy with the way in which the mount is guiding and you thinks its stable</w:t>
      </w:r>
      <w:r w:rsidR="002A47CB">
        <w:t xml:space="preserve"> and consistent</w:t>
      </w:r>
      <w:r w:rsidR="007F78CE">
        <w:t xml:space="preserve">, start a guiding session near the meridian and let it stabilize.  Start </w:t>
      </w:r>
      <w:r w:rsidR="002A47CB">
        <w:t>the</w:t>
      </w:r>
      <w:r w:rsidR="007F78CE">
        <w:t xml:space="preserve"> PPEC training session by clicking the PPEC</w:t>
      </w:r>
      <w:r w:rsidR="002A47CB">
        <w:t xml:space="preserve"> Train</w:t>
      </w:r>
      <w:r w:rsidR="007F78CE">
        <w:t xml:space="preserve"> checkbox.  When the mount start</w:t>
      </w:r>
      <w:r w:rsidR="002A47CB">
        <w:t>s</w:t>
      </w:r>
      <w:r w:rsidR="007F78CE">
        <w:t xml:space="preserve"> collecting data the timer icon will turn yellow.   The mount will continue to collect data for several minutes.  </w:t>
      </w:r>
      <w:r w:rsidR="00C750F7">
        <w:t>When finished</w:t>
      </w:r>
      <w:r w:rsidR="008A2B91">
        <w:t xml:space="preserve"> </w:t>
      </w:r>
      <w:r w:rsidR="007F78CE">
        <w:t>the timer</w:t>
      </w:r>
      <w:r w:rsidR="008A2B91">
        <w:t xml:space="preserve"> will</w:t>
      </w:r>
      <w:r w:rsidR="007F78CE">
        <w:t xml:space="preserve"> </w:t>
      </w:r>
      <w:r w:rsidR="002A47CB">
        <w:t xml:space="preserve">turn gray and the PPEC Train checkbox is unchecked.  You can now start and stop the PPEC replay using the PPEC checkbox.  It’s recommended that you use PPEC for any future </w:t>
      </w:r>
      <w:r w:rsidR="002A47CB">
        <w:lastRenderedPageBreak/>
        <w:t>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1872B3">
      <w:pPr>
        <w:ind w:left="810"/>
      </w:pPr>
      <w:r>
        <w:t>PPEC on/off checkbox – Turn on or off playback of corrections</w:t>
      </w:r>
    </w:p>
    <w:p w14:paraId="564A7E4A" w14:textId="3000714E" w:rsidR="008A2B91" w:rsidRDefault="008A2B91" w:rsidP="001872B3">
      <w:pPr>
        <w:ind w:left="810"/>
      </w:pPr>
      <w:r>
        <w:t>PPEC Training Checkbox – Used to start a new collection session</w:t>
      </w:r>
    </w:p>
    <w:p w14:paraId="02DBB261" w14:textId="687582AE" w:rsidR="008A2B91" w:rsidRDefault="008A2B91" w:rsidP="001872B3">
      <w:pPr>
        <w:ind w:left="810"/>
      </w:pPr>
      <w:r>
        <w:t>PPEC Data collection icon – Indicates mount is collecting error correction data</w:t>
      </w:r>
    </w:p>
    <w:p w14:paraId="76E32AFD" w14:textId="254E5AA0" w:rsidR="00411FDC" w:rsidRDefault="00411FDC" w:rsidP="008A2B91">
      <w:pPr>
        <w:ind w:left="450"/>
      </w:pPr>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01F397C0" w14:textId="77777777" w:rsidR="00C65AC8" w:rsidRDefault="00C65AC8" w:rsidP="008A2B91">
      <w:pPr>
        <w:ind w:left="450"/>
      </w:pPr>
    </w:p>
    <w:p w14:paraId="04D88D76" w14:textId="63CE6960" w:rsidR="00AF3C8B" w:rsidRDefault="00AF3C8B" w:rsidP="00210C26">
      <w:pPr>
        <w:pStyle w:val="Heading1"/>
        <w:numPr>
          <w:ilvl w:val="0"/>
          <w:numId w:val="27"/>
        </w:numPr>
      </w:pPr>
      <w:bookmarkStart w:id="113" w:name="_Toc62017156"/>
      <w:bookmarkStart w:id="114" w:name="_Toc64803998"/>
      <w:r>
        <w:t>Notes</w:t>
      </w:r>
      <w:bookmarkEnd w:id="113"/>
      <w:bookmarkEnd w:id="114"/>
    </w:p>
    <w:p w14:paraId="37D6DA09" w14:textId="77777777" w:rsidR="00AF3C8B" w:rsidRDefault="00AF3C8B" w:rsidP="00AF3C8B"/>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lastRenderedPageBreak/>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48FEEBD8" w:rsidR="00AF3C8B" w:rsidRDefault="00AF3C8B" w:rsidP="008A2B91">
      <w:pPr>
        <w:ind w:left="450"/>
      </w:pPr>
      <w:bookmarkStart w:id="115" w:name="_Toc62017157"/>
      <w:r w:rsidRPr="00235529">
        <w:rPr>
          <w:rStyle w:val="Heading3Char"/>
        </w:rPr>
        <w:t>Shortcuts Bar</w:t>
      </w:r>
      <w:bookmarkEnd w:id="115"/>
      <w:r>
        <w:t xml:space="preserve"> – contains number of buttons that will insert information where your cursor is located on a form or in the window.  </w:t>
      </w:r>
    </w:p>
    <w:p w14:paraId="2CD17CA7" w14:textId="1CAA7243" w:rsidR="00C65AC8" w:rsidRDefault="00C65AC8" w:rsidP="00210C26">
      <w:pPr>
        <w:pStyle w:val="Heading1"/>
        <w:numPr>
          <w:ilvl w:val="0"/>
          <w:numId w:val="27"/>
        </w:numPr>
      </w:pPr>
      <w:bookmarkStart w:id="116" w:name="_Toc62017158"/>
      <w:bookmarkStart w:id="117" w:name="_Toc64803999"/>
      <w:r>
        <w:t>Gamepad</w:t>
      </w:r>
      <w:bookmarkEnd w:id="116"/>
      <w:bookmarkEnd w:id="117"/>
    </w:p>
    <w:p w14:paraId="7A3C9492" w14:textId="77777777" w:rsidR="00C65AC8" w:rsidRDefault="00C65AC8" w:rsidP="00C65AC8"/>
    <w:p w14:paraId="011C8D45" w14:textId="57F72969" w:rsidR="00C65AC8" w:rsidRDefault="00230B46" w:rsidP="00C65AC8">
      <w:r>
        <w:rPr>
          <w:noProof/>
          <w:lang w:eastAsia="en-US"/>
        </w:rPr>
        <w:drawing>
          <wp:inline distT="0" distB="0" distL="0" distR="0" wp14:anchorId="77D3D06E" wp14:editId="19F7F177">
            <wp:extent cx="5943600" cy="3612515"/>
            <wp:effectExtent l="0" t="0" r="0" b="698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1251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w:t>
      </w:r>
      <w:r>
        <w:lastRenderedPageBreak/>
        <w:t xml:space="preserve">control.  Click save to try out the new settings.  After you connect to the mount you can judge how the sensitivity should be set.   A faster setting will repeat buttons that are held down too long.  </w:t>
      </w:r>
    </w:p>
    <w:p w14:paraId="1AD8938C" w14:textId="77777777" w:rsidR="00D54D95" w:rsidRDefault="00D54D95" w:rsidP="00C65AC8"/>
    <w:p w14:paraId="66DF1B03" w14:textId="201ED2CC" w:rsidR="00A702B6" w:rsidRDefault="00A702B6" w:rsidP="00210C26">
      <w:pPr>
        <w:pStyle w:val="Heading1"/>
        <w:numPr>
          <w:ilvl w:val="0"/>
          <w:numId w:val="27"/>
        </w:numPr>
      </w:pPr>
      <w:bookmarkStart w:id="118" w:name="_Toc62017159"/>
      <w:bookmarkStart w:id="119" w:name="_Toc64804000"/>
      <w:r>
        <w:t>3D</w:t>
      </w:r>
      <w:bookmarkEnd w:id="118"/>
      <w:bookmarkEnd w:id="119"/>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6B26F1E8" w:rsidR="00C52A09" w:rsidRDefault="00C52A09" w:rsidP="00C52A09">
      <w:pPr>
        <w:ind w:left="450"/>
      </w:pPr>
      <w:bookmarkStart w:id="120" w:name="_Toc62017160"/>
      <w:r>
        <w:rPr>
          <w:rStyle w:val="Heading3Char"/>
        </w:rPr>
        <w:t>Open Window</w:t>
      </w:r>
      <w:bookmarkEnd w:id="120"/>
      <w:r>
        <w:t xml:space="preserve"> button – opens a new window so that you can organize your desktop and still see the 3d models.</w:t>
      </w:r>
    </w:p>
    <w:p w14:paraId="3651F33C" w14:textId="0FBDFF74" w:rsidR="00DD3BAA" w:rsidRDefault="00C52A09" w:rsidP="00C52A09">
      <w:pPr>
        <w:ind w:left="450"/>
      </w:pPr>
      <w:bookmarkStart w:id="121" w:name="_Toc62017161"/>
      <w:r>
        <w:rPr>
          <w:rStyle w:val="Heading3Char"/>
        </w:rPr>
        <w:lastRenderedPageBreak/>
        <w:t>Reset View button</w:t>
      </w:r>
      <w:bookmarkEnd w:id="121"/>
      <w:r>
        <w:t xml:space="preserve"> – reset the model back to the default viewing perspective.</w:t>
      </w:r>
    </w:p>
    <w:p w14:paraId="231F0C00" w14:textId="5EC538E1" w:rsidR="00DD3BAA" w:rsidRDefault="00DD3BAA" w:rsidP="00DD3BAA">
      <w:pPr>
        <w:ind w:left="450"/>
      </w:pPr>
      <w:bookmarkStart w:id="122" w:name="_Toc62017162"/>
      <w:r>
        <w:rPr>
          <w:rStyle w:val="Heading3Char"/>
        </w:rPr>
        <w:t>3 bars</w:t>
      </w:r>
      <w:bookmarkEnd w:id="122"/>
      <w:r>
        <w:t xml:space="preserve"> – Under the settings you can select the 3d model type to view.  </w:t>
      </w:r>
    </w:p>
    <w:p w14:paraId="18A7423F" w14:textId="00ED1A85" w:rsidR="00C52A09" w:rsidRDefault="00C52A09" w:rsidP="00C52A09">
      <w:pPr>
        <w:ind w:left="450"/>
      </w:pPr>
      <w:r>
        <w:t xml:space="preserve">  </w:t>
      </w:r>
    </w:p>
    <w:p w14:paraId="3030ADED" w14:textId="26B569C4" w:rsidR="00C52A09" w:rsidRDefault="00C52A09" w:rsidP="00C52A09">
      <w:pPr>
        <w:ind w:left="450"/>
      </w:pPr>
      <w:r>
        <w:t xml:space="preserve"> </w:t>
      </w:r>
    </w:p>
    <w:p w14:paraId="155BB123" w14:textId="77777777" w:rsidR="006F5B91" w:rsidRDefault="006F5B91" w:rsidP="00A702B6"/>
    <w:p w14:paraId="60D1558D" w14:textId="3BB8C8AC" w:rsidR="006F5B91" w:rsidRDefault="006F5B91" w:rsidP="006F5B91">
      <w:pPr>
        <w:pStyle w:val="Heading1"/>
        <w:numPr>
          <w:ilvl w:val="0"/>
          <w:numId w:val="27"/>
        </w:numPr>
      </w:pPr>
      <w:bookmarkStart w:id="123" w:name="_Toc62017163"/>
      <w:bookmarkStart w:id="124" w:name="_Toc64804001"/>
      <w:r>
        <w:t>Pole Locator</w:t>
      </w:r>
      <w:bookmarkEnd w:id="123"/>
      <w:bookmarkEnd w:id="124"/>
    </w:p>
    <w:p w14:paraId="79A74E06" w14:textId="34B5B636" w:rsidR="006F5B91" w:rsidRDefault="000E5EE6" w:rsidP="00A702B6">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9F1EA8C" w:rsidR="006F5B91" w:rsidRDefault="006F5B91" w:rsidP="006F5B91">
      <w:pPr>
        <w:pStyle w:val="Heading2"/>
      </w:pPr>
      <w:bookmarkStart w:id="125" w:name="_Toc62017164"/>
      <w:r w:rsidRPr="00DF0E6A">
        <w:t>Polaris Polar Scope Alignment in 6 Easy Steps</w:t>
      </w:r>
      <w:bookmarkEnd w:id="125"/>
    </w:p>
    <w:p w14:paraId="6FE66539" w14:textId="77777777" w:rsidR="006F5B91" w:rsidRDefault="006F5B91" w:rsidP="006F5B91">
      <w:pPr>
        <w:rPr>
          <w:rStyle w:val="Heading3Char"/>
        </w:rPr>
      </w:pPr>
    </w:p>
    <w:p w14:paraId="5AC5F206" w14:textId="50923783" w:rsidR="006F5B91" w:rsidRDefault="006F5B91" w:rsidP="006F5B91">
      <w:bookmarkStart w:id="126" w:name="_Toc62017165"/>
      <w:r w:rsidRPr="006F5B91">
        <w:rPr>
          <w:rStyle w:val="Heading3Char"/>
        </w:rPr>
        <w:t>Prerequisites</w:t>
      </w:r>
      <w:bookmarkEnd w:id="126"/>
      <w:r>
        <w:t xml:space="preserve"> - Verify Observatory information.  If not correct adjust in the </w:t>
      </w:r>
      <w:r w:rsidR="00E052E4">
        <w:t>Main</w:t>
      </w:r>
      <w:r>
        <w:t>/Settings tab.</w:t>
      </w:r>
    </w:p>
    <w:p w14:paraId="76E2C6F0" w14:textId="4C08DDD5" w:rsidR="006F5B91" w:rsidRDefault="006F5B91" w:rsidP="006F5B91">
      <w:bookmarkStart w:id="127" w:name="_Toc62017166"/>
      <w:r w:rsidRPr="006F5B91">
        <w:rPr>
          <w:rStyle w:val="Heading3Char"/>
        </w:rPr>
        <w:t>Step 1:</w:t>
      </w:r>
      <w:bookmarkEnd w:id="127"/>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lastRenderedPageBreak/>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1443" cy="2440682"/>
                    </a:xfrm>
                    <a:prstGeom prst="rect">
                      <a:avLst/>
                    </a:prstGeom>
                  </pic:spPr>
                </pic:pic>
              </a:graphicData>
            </a:graphic>
          </wp:inline>
        </w:drawing>
      </w:r>
    </w:p>
    <w:p w14:paraId="3E386599" w14:textId="042DAE71" w:rsidR="006F5B91" w:rsidRDefault="006F5B91" w:rsidP="006F5B91">
      <w:bookmarkStart w:id="128" w:name="_Toc62017167"/>
      <w:r w:rsidRPr="006F5B91">
        <w:rPr>
          <w:rStyle w:val="Heading3Char"/>
        </w:rPr>
        <w:t>Step 2:</w:t>
      </w:r>
      <w:bookmarkEnd w:id="128"/>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2393" cy="2472921"/>
                    </a:xfrm>
                    <a:prstGeom prst="rect">
                      <a:avLst/>
                    </a:prstGeom>
                  </pic:spPr>
                </pic:pic>
              </a:graphicData>
            </a:graphic>
          </wp:inline>
        </w:drawing>
      </w:r>
    </w:p>
    <w:p w14:paraId="1B70BC16" w14:textId="7586C0D0" w:rsidR="006F5B91" w:rsidRDefault="006F5B91" w:rsidP="006F5B91">
      <w:bookmarkStart w:id="129" w:name="_Toc62017168"/>
      <w:r w:rsidRPr="006F5B91">
        <w:rPr>
          <w:rStyle w:val="Heading3Char"/>
        </w:rPr>
        <w:t>Step 3:</w:t>
      </w:r>
      <w:bookmarkEnd w:id="129"/>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lastRenderedPageBreak/>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2445" cy="2580140"/>
                    </a:xfrm>
                    <a:prstGeom prst="rect">
                      <a:avLst/>
                    </a:prstGeom>
                  </pic:spPr>
                </pic:pic>
              </a:graphicData>
            </a:graphic>
          </wp:inline>
        </w:drawing>
      </w:r>
    </w:p>
    <w:p w14:paraId="5B48BE8E" w14:textId="051FB499" w:rsidR="006F5B91" w:rsidRDefault="006F5B91" w:rsidP="006F5B91">
      <w:bookmarkStart w:id="130" w:name="_Toc62017169"/>
      <w:r w:rsidRPr="006F5B91">
        <w:rPr>
          <w:rStyle w:val="Heading3Char"/>
        </w:rPr>
        <w:t>Step 4:</w:t>
      </w:r>
      <w:bookmarkEnd w:id="130"/>
      <w:r w:rsidRPr="00654B9B">
        <w:t xml:space="preserve"> Align the RA axis and the polar scope</w:t>
      </w:r>
      <w:r>
        <w:t xml:space="preserve"> - </w:t>
      </w:r>
      <w:r w:rsidRPr="00654B9B">
        <w:t>rotate the right ascension axis until one of the lines is on Polaris.</w:t>
      </w:r>
    </w:p>
    <w:p w14:paraId="10C33E82" w14:textId="77777777" w:rsidR="006F5B91" w:rsidRDefault="006F5B91" w:rsidP="006F5B91">
      <w:r>
        <w:rPr>
          <w:noProof/>
          <w:lang w:eastAsia="en-US"/>
        </w:rPr>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3617" cy="2590214"/>
                    </a:xfrm>
                    <a:prstGeom prst="rect">
                      <a:avLst/>
                    </a:prstGeom>
                  </pic:spPr>
                </pic:pic>
              </a:graphicData>
            </a:graphic>
          </wp:inline>
        </w:drawing>
      </w:r>
    </w:p>
    <w:p w14:paraId="614F5F55" w14:textId="25044D1A" w:rsidR="006F5B91" w:rsidRDefault="006F5B91" w:rsidP="006F5B91">
      <w:bookmarkStart w:id="131" w:name="_Toc62017170"/>
      <w:r w:rsidRPr="006F5B91">
        <w:rPr>
          <w:rStyle w:val="Heading3Char"/>
        </w:rPr>
        <w:t>Step 5:</w:t>
      </w:r>
      <w:bookmarkEnd w:id="131"/>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lastRenderedPageBreak/>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8936" cy="2661873"/>
                    </a:xfrm>
                    <a:prstGeom prst="rect">
                      <a:avLst/>
                    </a:prstGeom>
                  </pic:spPr>
                </pic:pic>
              </a:graphicData>
            </a:graphic>
          </wp:inline>
        </w:drawing>
      </w:r>
    </w:p>
    <w:p w14:paraId="2A277757" w14:textId="18A4FE27" w:rsidR="006F5B91" w:rsidRDefault="006F5B91" w:rsidP="006F5B91">
      <w:bookmarkStart w:id="132" w:name="_Toc62017171"/>
      <w:r w:rsidRPr="006F5B91">
        <w:rPr>
          <w:rStyle w:val="Heading3Char"/>
        </w:rPr>
        <w:t>Step 6:</w:t>
      </w:r>
      <w:bookmarkEnd w:id="132"/>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69B24F66" w14:textId="77777777" w:rsidR="006F5B91" w:rsidRDefault="006F5B91" w:rsidP="006F5B91"/>
    <w:p w14:paraId="789CE34E" w14:textId="77777777" w:rsidR="006F5B91" w:rsidRDefault="006F5B91" w:rsidP="006F5B91"/>
    <w:p w14:paraId="4FF34D37" w14:textId="31B20F4F" w:rsidR="00330CE7" w:rsidRDefault="00330CE7" w:rsidP="006F5B91">
      <w:pPr>
        <w:pStyle w:val="Heading1"/>
        <w:numPr>
          <w:ilvl w:val="0"/>
          <w:numId w:val="27"/>
        </w:numPr>
      </w:pPr>
      <w:bookmarkStart w:id="133" w:name="_Toc62017172"/>
      <w:bookmarkStart w:id="134" w:name="_Toc64804002"/>
      <w:r>
        <w:lastRenderedPageBreak/>
        <w:t>Pulses</w:t>
      </w:r>
      <w:bookmarkEnd w:id="133"/>
      <w:bookmarkEnd w:id="134"/>
    </w:p>
    <w:p w14:paraId="12B2175F" w14:textId="49A4D2FF" w:rsidR="00330CE7" w:rsidRDefault="00122805" w:rsidP="00330CE7">
      <w:r>
        <w:rPr>
          <w:noProof/>
          <w:lang w:eastAsia="en-US"/>
        </w:rPr>
        <w:drawing>
          <wp:inline distT="0" distB="0" distL="0" distR="0" wp14:anchorId="533F68A3" wp14:editId="75734309">
            <wp:extent cx="5943600" cy="359029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90290"/>
                    </a:xfrm>
                    <a:prstGeom prst="rect">
                      <a:avLst/>
                    </a:prstGeom>
                  </pic:spPr>
                </pic:pic>
              </a:graphicData>
            </a:graphic>
          </wp:inline>
        </w:drawing>
      </w:r>
    </w:p>
    <w:p w14:paraId="6631E058" w14:textId="252EB078" w:rsidR="00365368" w:rsidRDefault="00365368" w:rsidP="00330CE7">
      <w:pPr>
        <w:ind w:left="450"/>
      </w:pPr>
      <w:r>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ED8807C" w:rsidR="00221AE8" w:rsidRDefault="00221AE8" w:rsidP="00221AE8">
      <w:pPr>
        <w:ind w:left="450"/>
      </w:pPr>
      <w:bookmarkStart w:id="135" w:name="_Toc62017173"/>
      <w:r>
        <w:rPr>
          <w:rStyle w:val="Heading3Char"/>
        </w:rPr>
        <w:t xml:space="preserve">GS </w:t>
      </w:r>
      <w:proofErr w:type="spellStart"/>
      <w:r>
        <w:rPr>
          <w:rStyle w:val="Heading3Char"/>
        </w:rPr>
        <w:t>ChartViewer</w:t>
      </w:r>
      <w:bookmarkEnd w:id="135"/>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7BD8B5FF" w:rsidR="00330CE7" w:rsidRDefault="00330CE7" w:rsidP="00330CE7">
      <w:pPr>
        <w:ind w:left="450"/>
      </w:pPr>
      <w:bookmarkStart w:id="136" w:name="_Toc62017174"/>
      <w:r w:rsidRPr="00235529">
        <w:rPr>
          <w:rStyle w:val="Heading3Char"/>
        </w:rPr>
        <w:t>Start</w:t>
      </w:r>
      <w:bookmarkEnd w:id="136"/>
      <w:r>
        <w:t xml:space="preserve"> – Star</w:t>
      </w:r>
      <w:r w:rsidR="00ED2C56">
        <w:t>t</w:t>
      </w:r>
      <w:r>
        <w:t>s and stops the chart</w:t>
      </w:r>
      <w:r w:rsidR="00365368">
        <w:t>.  Pulse logs are automatically saved to the documents area.</w:t>
      </w:r>
      <w:r>
        <w:t xml:space="preserve">  </w:t>
      </w:r>
    </w:p>
    <w:p w14:paraId="70AFB0C9" w14:textId="3192A579" w:rsidR="00330CE7" w:rsidRDefault="00330CE7" w:rsidP="00330CE7">
      <w:pPr>
        <w:ind w:left="450"/>
      </w:pPr>
      <w:bookmarkStart w:id="137" w:name="_Toc62017175"/>
      <w:r w:rsidRPr="00235529">
        <w:rPr>
          <w:rStyle w:val="Heading3Char"/>
        </w:rPr>
        <w:t>Clear</w:t>
      </w:r>
      <w:bookmarkEnd w:id="137"/>
      <w:r>
        <w:t xml:space="preserve"> – Removes any drawings on the screen only</w:t>
      </w:r>
    </w:p>
    <w:p w14:paraId="5C7D6F02" w14:textId="6CA3C9C0" w:rsidR="00330CE7" w:rsidRDefault="00330CE7" w:rsidP="00330CE7">
      <w:pPr>
        <w:ind w:left="450"/>
      </w:pPr>
      <w:bookmarkStart w:id="138" w:name="_Toc62017176"/>
      <w:r w:rsidRPr="00235529">
        <w:rPr>
          <w:rStyle w:val="Heading3Char"/>
        </w:rPr>
        <w:t>Pause</w:t>
      </w:r>
      <w:bookmarkEnd w:id="138"/>
      <w:r>
        <w:t xml:space="preserve"> – Stops the timeline from auto scrolling and allows the chart to be panned and zoomed.</w:t>
      </w:r>
    </w:p>
    <w:p w14:paraId="35E3BC0A" w14:textId="4298BFDB" w:rsidR="00330CE7" w:rsidRDefault="00330CE7" w:rsidP="00330CE7">
      <w:pPr>
        <w:ind w:left="450"/>
      </w:pPr>
      <w:bookmarkStart w:id="139" w:name="_Toc62017177"/>
      <w:r w:rsidRPr="00235529">
        <w:rPr>
          <w:rStyle w:val="Heading3Char"/>
        </w:rPr>
        <w:t>Fit</w:t>
      </w:r>
      <w:bookmarkEnd w:id="139"/>
      <w:r>
        <w:t xml:space="preserve"> – Readjusts the chart to fit the screen using the selected scale.  </w:t>
      </w:r>
    </w:p>
    <w:p w14:paraId="478494DA" w14:textId="488B49C4" w:rsidR="00330CE7" w:rsidRDefault="00330CE7" w:rsidP="00330CE7">
      <w:pPr>
        <w:ind w:left="450"/>
      </w:pPr>
      <w:bookmarkStart w:id="140" w:name="_Toc62017178"/>
      <w:r w:rsidRPr="00235529">
        <w:rPr>
          <w:rStyle w:val="Heading3Char"/>
        </w:rPr>
        <w:t>Zoom</w:t>
      </w:r>
      <w:bookmarkEnd w:id="140"/>
      <w:r>
        <w:t xml:space="preserve"> – Changes the mouse </w:t>
      </w:r>
      <w:r w:rsidR="00122805">
        <w:t xml:space="preserve">and arrow </w:t>
      </w:r>
      <w:r>
        <w:t>behavior</w:t>
      </w:r>
      <w:r w:rsidR="00122805">
        <w:t>s</w:t>
      </w:r>
      <w:r>
        <w:t xml:space="preserve">.  </w:t>
      </w:r>
      <w:r w:rsidR="00122805">
        <w:t xml:space="preserve">Use the mouse wheel or arrow key buttons. </w:t>
      </w:r>
    </w:p>
    <w:p w14:paraId="0884547E" w14:textId="2AB54D78" w:rsidR="00122805" w:rsidRDefault="00180BCE" w:rsidP="00330CE7">
      <w:pPr>
        <w:ind w:left="450"/>
      </w:pPr>
      <w:r>
        <w:rPr>
          <w:rStyle w:val="Heading3Char"/>
        </w:rPr>
        <w:lastRenderedPageBreak/>
        <w:t>Dec Backlash</w:t>
      </w:r>
      <w:r>
        <w:t xml:space="preserve"> – </w:t>
      </w:r>
      <w:r>
        <w:t>Allows adjusting the Dec backlash while watching guiding live.</w:t>
      </w:r>
      <w:r>
        <w:t xml:space="preserve"> </w:t>
      </w:r>
      <w:r>
        <w:t xml:space="preserve">  Refer to the section Backlash Compensate.</w:t>
      </w:r>
    </w:p>
    <w:p w14:paraId="192CC500" w14:textId="2AE3769B" w:rsidR="00365368" w:rsidRDefault="00230B46" w:rsidP="0076378B">
      <w:r>
        <w:rPr>
          <w:noProof/>
          <w:lang w:eastAsia="en-US"/>
        </w:rPr>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648075"/>
                    </a:xfrm>
                    <a:prstGeom prst="rect">
                      <a:avLst/>
                    </a:prstGeom>
                  </pic:spPr>
                </pic:pic>
              </a:graphicData>
            </a:graphic>
          </wp:inline>
        </w:drawing>
      </w:r>
    </w:p>
    <w:p w14:paraId="7B7B1B69" w14:textId="329763AB" w:rsidR="00235529" w:rsidRDefault="00235529" w:rsidP="00235529">
      <w:pPr>
        <w:tabs>
          <w:tab w:val="left" w:pos="450"/>
        </w:tabs>
        <w:ind w:left="450"/>
      </w:pPr>
      <w:r>
        <w:t xml:space="preserve">  </w:t>
      </w:r>
    </w:p>
    <w:p w14:paraId="37460BEC" w14:textId="7DEAD926" w:rsidR="00235529" w:rsidRDefault="00235529" w:rsidP="00235529">
      <w:pPr>
        <w:tabs>
          <w:tab w:val="left" w:pos="450"/>
        </w:tabs>
      </w:pPr>
      <w:bookmarkStart w:id="141" w:name="_Toc62017179"/>
      <w:r w:rsidRPr="00235529">
        <w:rPr>
          <w:rStyle w:val="Heading3Char"/>
        </w:rPr>
        <w:t>Capture</w:t>
      </w:r>
      <w:bookmarkEnd w:id="141"/>
      <w:r>
        <w:t xml:space="preserve"> – Check to show and log a series.  </w:t>
      </w:r>
    </w:p>
    <w:p w14:paraId="25DDC1D5" w14:textId="2F342C8B" w:rsidR="00D003F3" w:rsidRDefault="00D003F3" w:rsidP="00235529">
      <w:pPr>
        <w:pStyle w:val="Heading3"/>
      </w:pPr>
      <w:bookmarkStart w:id="142" w:name="_Toc62017180"/>
      <w:r>
        <w:rPr>
          <w:rStyle w:val="Heading5Char"/>
        </w:rPr>
        <w:t>Type</w:t>
      </w:r>
      <w:bookmarkEnd w:id="142"/>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is a good generic setting.   If lots of pulses are being rejected you might have to adjust the guiding application or adjust the minimum pulse setting. </w:t>
      </w:r>
    </w:p>
    <w:p w14:paraId="1D45D750" w14:textId="6897A7FA" w:rsidR="002D3C71" w:rsidRDefault="00D003F3" w:rsidP="00D003F3">
      <w:bookmarkStart w:id="143" w:name="_Toc62017181"/>
      <w:r w:rsidRPr="00235529">
        <w:rPr>
          <w:rStyle w:val="Heading3Char"/>
        </w:rPr>
        <w:t>Chart</w:t>
      </w:r>
      <w:bookmarkEnd w:id="143"/>
      <w:r>
        <w:t xml:space="preserve"> – Selects a specific series to show</w:t>
      </w:r>
      <w:r w:rsidR="002D3C71">
        <w:t xml:space="preserve"> such as Line, Column, </w:t>
      </w:r>
      <w:r w:rsidR="000B3D99">
        <w:t>Step Line</w:t>
      </w:r>
      <w:r w:rsidR="002D3C71">
        <w:t>, or Scatter.</w:t>
      </w:r>
    </w:p>
    <w:p w14:paraId="69A2CEF7" w14:textId="306D24A1" w:rsidR="002D3C71" w:rsidRDefault="002D3C71" w:rsidP="00D003F3">
      <w:bookmarkStart w:id="144" w:name="_Toc62017182"/>
      <w:r w:rsidRPr="00235529">
        <w:rPr>
          <w:rStyle w:val="Heading3Char"/>
        </w:rPr>
        <w:lastRenderedPageBreak/>
        <w:t>Point Size</w:t>
      </w:r>
      <w:bookmarkEnd w:id="144"/>
      <w:r>
        <w:t xml:space="preserve"> – Some series can show specific points on the chart and this would determine the size.</w:t>
      </w:r>
    </w:p>
    <w:p w14:paraId="73144E30" w14:textId="5D87D986" w:rsidR="00D003F3" w:rsidRDefault="002D3C71" w:rsidP="00D003F3">
      <w:bookmarkStart w:id="145" w:name="_Toc62017183"/>
      <w:r w:rsidRPr="00235529">
        <w:rPr>
          <w:rStyle w:val="Heading3Char"/>
        </w:rPr>
        <w:t>Invert</w:t>
      </w:r>
      <w:bookmarkEnd w:id="145"/>
      <w:r>
        <w:t xml:space="preserve"> – Will invert the data so basically it will flip the data from above zero to below zero or visa-versa.    </w:t>
      </w:r>
      <w:r w:rsidR="00D003F3">
        <w:t xml:space="preserve">     </w:t>
      </w:r>
    </w:p>
    <w:p w14:paraId="34AD784B" w14:textId="412236EA" w:rsidR="002D3C71" w:rsidRDefault="002D3C71" w:rsidP="002D3C71">
      <w:bookmarkStart w:id="146" w:name="_Toc62017184"/>
      <w:r w:rsidRPr="00235529">
        <w:rPr>
          <w:rStyle w:val="Heading3Char"/>
        </w:rPr>
        <w:t>Scale</w:t>
      </w:r>
      <w:bookmarkEnd w:id="146"/>
      <w:r>
        <w:t xml:space="preserve"> – Scale will determine the Y scaling to be use</w:t>
      </w:r>
      <w:r w:rsidR="00ED2C56">
        <w:t>d</w:t>
      </w:r>
      <w:r>
        <w:t xml:space="preserve"> for all captured items.</w:t>
      </w:r>
    </w:p>
    <w:p w14:paraId="1D6F0C15" w14:textId="58F37A53" w:rsidR="00330CE7" w:rsidRDefault="002D3C71" w:rsidP="002D3C71">
      <w:bookmarkStart w:id="147" w:name="_Toc62017185"/>
      <w:r w:rsidRPr="00235529">
        <w:rPr>
          <w:rStyle w:val="Heading3Char"/>
        </w:rPr>
        <w:t>Quality</w:t>
      </w:r>
      <w:bookmarkEnd w:id="147"/>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797676E" w:rsidR="00330CE7" w:rsidRDefault="002D3C71" w:rsidP="002D3C71">
      <w:bookmarkStart w:id="148" w:name="_Toc62017186"/>
      <w:r w:rsidRPr="00235529">
        <w:rPr>
          <w:rStyle w:val="Heading3Char"/>
        </w:rPr>
        <w:t>Animation</w:t>
      </w:r>
      <w:bookmarkEnd w:id="148"/>
      <w:r>
        <w:t xml:space="preserve"> – Each series can animate how points are drawn on the screen.  Use this in conjunction with smoothness for different effects.  Any setting above 0 will affect performance of the chart.</w:t>
      </w:r>
    </w:p>
    <w:p w14:paraId="24292692" w14:textId="34322205" w:rsidR="000B3D99" w:rsidRDefault="000B3D99" w:rsidP="002D3C71">
      <w:bookmarkStart w:id="149" w:name="_Toc62017187"/>
      <w:proofErr w:type="spellStart"/>
      <w:r w:rsidRPr="00235529">
        <w:rPr>
          <w:rStyle w:val="Heading3Char"/>
        </w:rPr>
        <w:t>XScale</w:t>
      </w:r>
      <w:bookmarkEnd w:id="149"/>
      <w:proofErr w:type="spellEnd"/>
      <w:r>
        <w:t xml:space="preserve"> – How many seconds to show on the timeline</w:t>
      </w:r>
    </w:p>
    <w:p w14:paraId="4ADBE29A" w14:textId="2BEB3F01" w:rsidR="000B3D99" w:rsidRDefault="000B3D99" w:rsidP="002D3C71">
      <w:bookmarkStart w:id="150" w:name="_Toc62017188"/>
      <w:r w:rsidRPr="00235529">
        <w:rPr>
          <w:rStyle w:val="Heading3Char"/>
        </w:rPr>
        <w:t>Max Point</w:t>
      </w:r>
      <w:bookmarkEnd w:id="150"/>
      <w:r>
        <w:t xml:space="preserve"> – How many points to keep in the series while the chart is being shown on the screen.  Larger settings can affect performance of the chart.  This can be useful if you pause the chart and scroll back to view the history.  </w:t>
      </w:r>
    </w:p>
    <w:p w14:paraId="145C5CFF" w14:textId="64CBB1B2" w:rsidR="000B3D99" w:rsidRDefault="000B3D99" w:rsidP="002D3C71">
      <w:bookmarkStart w:id="151" w:name="_Toc62017189"/>
      <w:r w:rsidRPr="00235529">
        <w:rPr>
          <w:rStyle w:val="Heading3Char"/>
        </w:rPr>
        <w:t>PHD2 Host IP</w:t>
      </w:r>
      <w:bookmarkEnd w:id="151"/>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52022070" w:rsidR="00F017BD" w:rsidRDefault="00F017BD" w:rsidP="00F017BD">
      <w:pPr>
        <w:pStyle w:val="Heading1"/>
        <w:numPr>
          <w:ilvl w:val="0"/>
          <w:numId w:val="27"/>
        </w:numPr>
      </w:pPr>
      <w:bookmarkStart w:id="152" w:name="_Toc62017190"/>
      <w:bookmarkStart w:id="153" w:name="_Toc64804003"/>
      <w:r>
        <w:t>Plot</w:t>
      </w:r>
      <w:bookmarkEnd w:id="152"/>
      <w:bookmarkEnd w:id="153"/>
    </w:p>
    <w:p w14:paraId="7C77FB9B" w14:textId="7D755148" w:rsidR="008A3E35" w:rsidRDefault="008A3E35" w:rsidP="008A3E35">
      <w:pPr>
        <w:ind w:left="720"/>
      </w:pPr>
      <w:r>
        <w:br/>
        <w:t xml:space="preserve">The Plot tab will chart the axes real time.  </w:t>
      </w:r>
    </w:p>
    <w:p w14:paraId="6DC81AAA" w14:textId="54D5C25D" w:rsidR="00F017BD" w:rsidRPr="00F017BD" w:rsidRDefault="00F017BD" w:rsidP="008A3E35">
      <w:pPr>
        <w:ind w:left="450"/>
        <w:jc w:val="center"/>
      </w:pPr>
      <w:r>
        <w:rPr>
          <w:noProof/>
          <w:lang w:eastAsia="en-US"/>
        </w:rPr>
        <w:lastRenderedPageBreak/>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72D124C0" w:rsidR="008A3E35" w:rsidRDefault="008A3E35" w:rsidP="008A3E35">
      <w:pPr>
        <w:ind w:left="450"/>
      </w:pPr>
      <w:bookmarkStart w:id="154" w:name="_Toc62017191"/>
      <w:r>
        <w:rPr>
          <w:rStyle w:val="Heading3Char"/>
        </w:rPr>
        <w:t>Start</w:t>
      </w:r>
      <w:bookmarkEnd w:id="154"/>
      <w:r>
        <w:t xml:space="preserve"> – clear</w:t>
      </w:r>
      <w:r w:rsidR="00ED2C56">
        <w:t>s</w:t>
      </w:r>
      <w:r>
        <w:t xml:space="preserve"> the plots and starts a new chart based on the settings.</w:t>
      </w:r>
    </w:p>
    <w:p w14:paraId="5D24DAE0" w14:textId="66C51258" w:rsidR="008A3E35" w:rsidRDefault="008A3E35" w:rsidP="008A3E35">
      <w:pPr>
        <w:ind w:left="450"/>
      </w:pPr>
      <w:bookmarkStart w:id="155" w:name="_Toc62017192"/>
      <w:r>
        <w:rPr>
          <w:rStyle w:val="Heading3Char"/>
        </w:rPr>
        <w:t>Clear</w:t>
      </w:r>
      <w:bookmarkEnd w:id="155"/>
      <w:r>
        <w:t xml:space="preserve"> – removes the current plots from the screen.</w:t>
      </w:r>
    </w:p>
    <w:p w14:paraId="36DE3B0F" w14:textId="450C8B7E" w:rsidR="008A3E35" w:rsidRDefault="008A3E35" w:rsidP="008A3E35">
      <w:pPr>
        <w:ind w:left="450"/>
      </w:pPr>
      <w:bookmarkStart w:id="156" w:name="_Toc62017193"/>
      <w:r>
        <w:rPr>
          <w:rStyle w:val="Heading3Char"/>
        </w:rPr>
        <w:t>Pause</w:t>
      </w:r>
      <w:bookmarkEnd w:id="156"/>
      <w:r>
        <w:t xml:space="preserve"> – stops the plots from moving forward in time.  This allows you to use the mouse to move the chart around.</w:t>
      </w:r>
    </w:p>
    <w:p w14:paraId="21454B61" w14:textId="785D7068" w:rsidR="008A3E35" w:rsidRDefault="008A3E35" w:rsidP="008A3E35">
      <w:pPr>
        <w:ind w:left="450"/>
      </w:pPr>
      <w:bookmarkStart w:id="157" w:name="_Toc62017194"/>
      <w:r>
        <w:rPr>
          <w:rStyle w:val="Heading3Char"/>
        </w:rPr>
        <w:t>Fit</w:t>
      </w:r>
      <w:bookmarkEnd w:id="157"/>
      <w:r>
        <w:t xml:space="preserve"> – Attempts to readjust the plot to fit in the current chart’s Y axis.  Using this in conjunction with the zoom options.</w:t>
      </w:r>
    </w:p>
    <w:p w14:paraId="50D14BB0" w14:textId="77777777" w:rsidR="00180BCE" w:rsidRDefault="008A3E35" w:rsidP="00180BCE">
      <w:pPr>
        <w:ind w:left="450"/>
      </w:pPr>
      <w:bookmarkStart w:id="158" w:name="_Toc62017195"/>
      <w:r>
        <w:rPr>
          <w:rStyle w:val="Heading3Char"/>
        </w:rPr>
        <w:t>Zoom</w:t>
      </w:r>
      <w:bookmarkEnd w:id="158"/>
      <w:r>
        <w:t xml:space="preserve"> – </w:t>
      </w:r>
      <w:r w:rsidR="00180BCE">
        <w:t xml:space="preserve">Changes the mouse and arrow behaviors.  Use the mouse wheel or arrow key buttons. </w:t>
      </w:r>
    </w:p>
    <w:p w14:paraId="6675D590" w14:textId="43F17596" w:rsidR="008A3E35" w:rsidRDefault="008A3E35" w:rsidP="008A3E35">
      <w:pPr>
        <w:ind w:left="450"/>
      </w:pPr>
      <w:bookmarkStart w:id="159" w:name="_Toc62017196"/>
      <w:r>
        <w:rPr>
          <w:rStyle w:val="Heading3Char"/>
        </w:rPr>
        <w:t>Zero Base Axes</w:t>
      </w:r>
      <w:bookmarkEnd w:id="159"/>
      <w:r>
        <w:t xml:space="preserve"> – uses zero as the axes starting point rather than the home positions which are typically set at 90/90 degrees.</w:t>
      </w:r>
    </w:p>
    <w:p w14:paraId="2603A44D" w14:textId="46B77853" w:rsidR="008A3E35" w:rsidRDefault="008A3E35" w:rsidP="008A3E35">
      <w:pPr>
        <w:ind w:left="450"/>
      </w:pPr>
      <w:bookmarkStart w:id="160" w:name="_Toc62017197"/>
      <w:r>
        <w:rPr>
          <w:rStyle w:val="Heading3Char"/>
        </w:rPr>
        <w:t>Y  Scale</w:t>
      </w:r>
      <w:bookmarkEnd w:id="160"/>
      <w:r>
        <w:t xml:space="preserve"> – Display plots in </w:t>
      </w:r>
      <w:r w:rsidR="002A058D">
        <w:t>micro steps</w:t>
      </w:r>
      <w:r>
        <w:t xml:space="preserve">, </w:t>
      </w:r>
      <w:r w:rsidR="002A058D">
        <w:t>arc seconds</w:t>
      </w:r>
      <w:r>
        <w:t>, or degrees</w:t>
      </w:r>
    </w:p>
    <w:p w14:paraId="6E021C1B" w14:textId="66A53AD5" w:rsidR="00875356" w:rsidRDefault="00875356" w:rsidP="00875356">
      <w:pPr>
        <w:ind w:left="450"/>
      </w:pPr>
      <w:bookmarkStart w:id="161" w:name="_Toc62017198"/>
      <w:r>
        <w:rPr>
          <w:rStyle w:val="Heading3Char"/>
        </w:rPr>
        <w:t>Zoom Quality</w:t>
      </w:r>
      <w:bookmarkEnd w:id="161"/>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71232375" w14:textId="5F897853" w:rsidR="00A35169" w:rsidRDefault="00A35169" w:rsidP="00A35169">
      <w:pPr>
        <w:pStyle w:val="Heading1"/>
        <w:numPr>
          <w:ilvl w:val="0"/>
          <w:numId w:val="27"/>
        </w:numPr>
      </w:pPr>
      <w:bookmarkStart w:id="162" w:name="_Toc64804004"/>
      <w:r>
        <w:lastRenderedPageBreak/>
        <w:t>SNAP</w:t>
      </w:r>
      <w:bookmarkEnd w:id="162"/>
    </w:p>
    <w:p w14:paraId="5FBD02D9" w14:textId="6C0EA1CB" w:rsidR="00A35169" w:rsidRDefault="00A35169" w:rsidP="00875356">
      <w:pPr>
        <w:ind w:left="450"/>
      </w:pPr>
      <w:r>
        <w:rPr>
          <w:noProof/>
          <w:lang w:eastAsia="en-US"/>
        </w:rPr>
        <w:drawing>
          <wp:inline distT="0" distB="0" distL="0" distR="0" wp14:anchorId="0861CB95" wp14:editId="19DFC9A5">
            <wp:extent cx="5943600" cy="3538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38220"/>
                    </a:xfrm>
                    <a:prstGeom prst="rect">
                      <a:avLst/>
                    </a:prstGeom>
                  </pic:spPr>
                </pic:pic>
              </a:graphicData>
            </a:graphic>
          </wp:inline>
        </w:drawing>
      </w:r>
    </w:p>
    <w:p w14:paraId="39477604" w14:textId="53EB5BCD" w:rsidR="00A35169" w:rsidRDefault="00A35169" w:rsidP="00875356">
      <w:pPr>
        <w:ind w:left="450"/>
      </w:pPr>
      <w:r>
        <w:t>If your mount has a one or two SNAP ports you can use this tab to trigger each.</w:t>
      </w:r>
      <w:r w:rsidR="00052D17">
        <w:t xml:space="preserve">  Once you click ‘Enable Snap’ one or two ports will be available depending on the capabilities of the mount.</w:t>
      </w:r>
    </w:p>
    <w:p w14:paraId="50B72A0B" w14:textId="5664445D" w:rsidR="00052D17" w:rsidRDefault="00052D17" w:rsidP="00875356">
      <w:pPr>
        <w:ind w:left="450"/>
      </w:pPr>
      <w:r>
        <w:rPr>
          <w:rStyle w:val="Heading3Char"/>
        </w:rPr>
        <w:t>Timer</w:t>
      </w:r>
      <w:r>
        <w:t xml:space="preserve"> – The amount of time in seconds length to trigger the port.</w:t>
      </w:r>
    </w:p>
    <w:p w14:paraId="1F327BE5" w14:textId="01291B7B" w:rsidR="00052D17" w:rsidRDefault="00052D17" w:rsidP="00052D17">
      <w:pPr>
        <w:ind w:left="450"/>
      </w:pPr>
      <w:r>
        <w:rPr>
          <w:rStyle w:val="Heading3Char"/>
        </w:rPr>
        <w:t>Loops</w:t>
      </w:r>
      <w:r>
        <w:t xml:space="preserve"> – The amount of times to trigger the port.</w:t>
      </w:r>
    </w:p>
    <w:p w14:paraId="79507E56" w14:textId="2750A710" w:rsidR="00052D17" w:rsidRDefault="00052D17" w:rsidP="00052D17">
      <w:pPr>
        <w:ind w:left="450"/>
      </w:pPr>
      <w:r>
        <w:rPr>
          <w:rStyle w:val="Heading3Char"/>
        </w:rPr>
        <w:t>Delay</w:t>
      </w:r>
      <w:r>
        <w:t xml:space="preserve"> – The amount of time in between each loop.</w:t>
      </w:r>
    </w:p>
    <w:p w14:paraId="3589BDD6" w14:textId="6584A81B" w:rsidR="00052D17" w:rsidRDefault="00052D17" w:rsidP="00052D17">
      <w:pPr>
        <w:ind w:left="450"/>
      </w:pPr>
      <w:r>
        <w:rPr>
          <w:rStyle w:val="Heading3Char"/>
        </w:rPr>
        <w:t>Pause</w:t>
      </w:r>
      <w:r>
        <w:t xml:space="preserve"> – Pauses </w:t>
      </w:r>
      <w:r w:rsidR="009507CA">
        <w:t xml:space="preserve">at </w:t>
      </w:r>
      <w:r w:rsidR="006A3D04">
        <w:t xml:space="preserve">the </w:t>
      </w:r>
      <w:r w:rsidR="009507CA">
        <w:t xml:space="preserve">beginning </w:t>
      </w:r>
      <w:r w:rsidR="006A3D04">
        <w:t xml:space="preserve">of the </w:t>
      </w:r>
      <w:r w:rsidR="009507CA">
        <w:t>next</w:t>
      </w:r>
      <w:r w:rsidR="006A3D04">
        <w:t xml:space="preserve"> loop until the pause is turned off</w:t>
      </w:r>
      <w:r>
        <w:t>.</w:t>
      </w:r>
    </w:p>
    <w:p w14:paraId="63C2DBFA" w14:textId="601B6DE3" w:rsidR="009507CA" w:rsidRDefault="009507CA" w:rsidP="009507CA">
      <w:pPr>
        <w:ind w:left="450"/>
      </w:pPr>
      <w:r>
        <w:rPr>
          <w:rStyle w:val="Heading3Char"/>
        </w:rPr>
        <w:t xml:space="preserve">Start </w:t>
      </w:r>
      <w:r>
        <w:t>– Begins the looping actions</w:t>
      </w:r>
    </w:p>
    <w:p w14:paraId="76E19387" w14:textId="51C95446" w:rsidR="009507CA" w:rsidRDefault="009507CA" w:rsidP="009507CA">
      <w:pPr>
        <w:ind w:left="450"/>
      </w:pPr>
      <w:r>
        <w:rPr>
          <w:rStyle w:val="Heading3Char"/>
        </w:rPr>
        <w:t>Start On</w:t>
      </w:r>
      <w:r>
        <w:t xml:space="preserve"> – Cancels the current actions</w:t>
      </w:r>
    </w:p>
    <w:p w14:paraId="72CB289A" w14:textId="77777777" w:rsidR="009507CA" w:rsidRDefault="009507CA" w:rsidP="009507CA">
      <w:pPr>
        <w:ind w:left="450"/>
      </w:pPr>
    </w:p>
    <w:p w14:paraId="75088AD4" w14:textId="77777777" w:rsidR="009507CA" w:rsidRDefault="009507CA" w:rsidP="00052D17">
      <w:pPr>
        <w:ind w:left="450"/>
      </w:pPr>
    </w:p>
    <w:p w14:paraId="306F367A" w14:textId="77777777" w:rsidR="00052D17" w:rsidRDefault="00052D17" w:rsidP="00052D17">
      <w:pPr>
        <w:ind w:left="450"/>
      </w:pPr>
    </w:p>
    <w:p w14:paraId="210FE1A7" w14:textId="77777777" w:rsidR="00052D17" w:rsidRDefault="00052D17" w:rsidP="00052D17">
      <w:pPr>
        <w:ind w:left="450"/>
      </w:pPr>
    </w:p>
    <w:p w14:paraId="5CAE20F0" w14:textId="77777777" w:rsidR="00052D17" w:rsidRDefault="00052D17" w:rsidP="00875356">
      <w:pPr>
        <w:ind w:left="450"/>
      </w:pPr>
    </w:p>
    <w:p w14:paraId="072DAB6F" w14:textId="77777777" w:rsidR="00052D17" w:rsidRDefault="00052D17" w:rsidP="00875356">
      <w:pPr>
        <w:ind w:left="450"/>
      </w:pPr>
    </w:p>
    <w:p w14:paraId="415D49A6" w14:textId="2C12A952" w:rsidR="007C7661" w:rsidRDefault="007C7661" w:rsidP="00F017BD">
      <w:pPr>
        <w:pStyle w:val="Heading1"/>
        <w:numPr>
          <w:ilvl w:val="0"/>
          <w:numId w:val="27"/>
        </w:numPr>
      </w:pPr>
      <w:bookmarkStart w:id="163" w:name="_Toc62017199"/>
      <w:bookmarkStart w:id="164" w:name="_Toc64804005"/>
      <w:proofErr w:type="spellStart"/>
      <w:r>
        <w:t>SkyWatcher</w:t>
      </w:r>
      <w:proofErr w:type="spellEnd"/>
      <w:r>
        <w:t xml:space="preserve"> </w:t>
      </w:r>
      <w:r w:rsidR="002D356B">
        <w:t>Scripting</w:t>
      </w:r>
      <w:bookmarkEnd w:id="163"/>
      <w:bookmarkEnd w:id="164"/>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2D356B">
      <w:pPr>
        <w:ind w:left="450"/>
      </w:pPr>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7C7661">
      <w:pPr>
        <w:ind w:left="450"/>
      </w:pPr>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12AA10AF" w:rsidR="007C7661" w:rsidRDefault="00BF2EBC" w:rsidP="00F017BD">
      <w:pPr>
        <w:pStyle w:val="Heading1"/>
        <w:numPr>
          <w:ilvl w:val="0"/>
          <w:numId w:val="27"/>
        </w:numPr>
      </w:pPr>
      <w:bookmarkStart w:id="165" w:name="_Toc62017200"/>
      <w:bookmarkStart w:id="166" w:name="_Toc64804006"/>
      <w:proofErr w:type="spellStart"/>
      <w:r>
        <w:lastRenderedPageBreak/>
        <w:t>SkyWatcher</w:t>
      </w:r>
      <w:proofErr w:type="spellEnd"/>
      <w:r>
        <w:t xml:space="preserve"> API</w:t>
      </w:r>
      <w:bookmarkEnd w:id="165"/>
      <w:bookmarkEnd w:id="166"/>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7B1B2E21" w14:textId="77777777" w:rsidR="00544051" w:rsidRPr="00544051" w:rsidRDefault="00544051" w:rsidP="00544051">
      <w:pPr>
        <w:pStyle w:val="NoSpacing"/>
      </w:pPr>
      <w:proofErr w:type="gramStart"/>
      <w:r w:rsidRPr="00544051">
        <w:t>public</w:t>
      </w:r>
      <w:proofErr w:type="gramEnd"/>
      <w:r w:rsidRPr="00544051">
        <w:t xml:space="preserve"> interface </w:t>
      </w:r>
      <w:proofErr w:type="spellStart"/>
      <w:r w:rsidRPr="00544051">
        <w:t>ISky</w:t>
      </w:r>
      <w:proofErr w:type="spellEnd"/>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t xml:space="preserve">        /// </w:t>
      </w:r>
      <w:proofErr w:type="gramStart"/>
      <w:r w:rsidRPr="00544051">
        <w:t>Tells</w:t>
      </w:r>
      <w:proofErr w:type="gramEnd"/>
      <w:r w:rsidRPr="00544051">
        <w:t xml:space="preserve"> GSS not to process any ASCOM moment commands for external programs using the ASCOM driver. </w:t>
      </w:r>
    </w:p>
    <w:p w14:paraId="20E2A46A" w14:textId="77777777" w:rsidR="00544051" w:rsidRPr="00544051" w:rsidRDefault="00544051" w:rsidP="00544051">
      <w:pPr>
        <w:pStyle w:val="NoSpacing"/>
      </w:pPr>
      <w:r w:rsidRPr="00544051">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AscomOn</w:t>
      </w:r>
      <w:proofErr w:type="spellEnd"/>
      <w:r w:rsidRPr="00544051">
        <w:rPr>
          <w:color w:val="C00000"/>
        </w:rPr>
        <w:t xml:space="preserve">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w:t>
      </w:r>
      <w:proofErr w:type="gramStart"/>
      <w:r w:rsidRPr="00544051">
        <w:t>Starts</w:t>
      </w:r>
      <w:proofErr w:type="gramEnd"/>
      <w:r w:rsidRPr="00544051">
        <w:t xml:space="preserve"> the </w:t>
      </w:r>
      <w:proofErr w:type="spellStart"/>
      <w:r w:rsidRPr="00544051">
        <w:t>AutoHome</w:t>
      </w:r>
      <w:proofErr w:type="spellEnd"/>
      <w:r w:rsidRPr="00544051">
        <w:t xml:space="preserv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degreelimit</w:t>
      </w:r>
      <w:proofErr w:type="spellEnd"/>
      <w:r w:rsidRPr="00544051">
        <w:t>"&gt;&lt;/</w:t>
      </w:r>
      <w:proofErr w:type="spellStart"/>
      <w:r w:rsidRPr="00544051">
        <w:t>param</w:t>
      </w:r>
      <w:proofErr w:type="spellEnd"/>
      <w:r w:rsidRPr="00544051">
        <w:t>&gt;</w:t>
      </w:r>
    </w:p>
    <w:p w14:paraId="4B4D386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offsetdec</w:t>
      </w:r>
      <w:proofErr w:type="spellEnd"/>
      <w:r w:rsidRPr="00544051">
        <w:t>"&gt;&lt;/</w:t>
      </w:r>
      <w:proofErr w:type="spellStart"/>
      <w:r w:rsidRPr="00544051">
        <w:t>param</w:t>
      </w:r>
      <w:proofErr w:type="spellEnd"/>
      <w:r w:rsidRPr="00544051">
        <w:t>&gt;</w:t>
      </w:r>
    </w:p>
    <w:p w14:paraId="6C78EA0E"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AutoHomeStart</w:t>
      </w:r>
      <w:proofErr w:type="spellEnd"/>
      <w:r w:rsidRPr="00544051">
        <w:rPr>
          <w:color w:val="C00000"/>
        </w:rPr>
        <w:t>(</w:t>
      </w:r>
      <w:proofErr w:type="spellStart"/>
      <w:r w:rsidRPr="00544051">
        <w:rPr>
          <w:color w:val="C00000"/>
        </w:rPr>
        <w:t>int</w:t>
      </w:r>
      <w:proofErr w:type="spellEnd"/>
      <w:r w:rsidRPr="00544051">
        <w:rPr>
          <w:color w:val="C00000"/>
        </w:rPr>
        <w:t xml:space="preserve"> </w:t>
      </w:r>
      <w:proofErr w:type="spellStart"/>
      <w:r w:rsidRPr="00544051">
        <w:rPr>
          <w:color w:val="C00000"/>
        </w:rPr>
        <w:t>degreelimit</w:t>
      </w:r>
      <w:proofErr w:type="spellEnd"/>
      <w:r w:rsidRPr="00544051">
        <w:rPr>
          <w:color w:val="C00000"/>
        </w:rPr>
        <w:t xml:space="preserve"> = 100, </w:t>
      </w:r>
      <w:proofErr w:type="spellStart"/>
      <w:r w:rsidRPr="00544051">
        <w:rPr>
          <w:color w:val="C00000"/>
        </w:rPr>
        <w:t>int</w:t>
      </w:r>
      <w:proofErr w:type="spellEnd"/>
      <w:r w:rsidRPr="00544051">
        <w:rPr>
          <w:color w:val="C00000"/>
        </w:rPr>
        <w:t xml:space="preserve"> </w:t>
      </w:r>
      <w:proofErr w:type="spellStart"/>
      <w:r w:rsidRPr="00544051">
        <w:rPr>
          <w:color w:val="C00000"/>
        </w:rPr>
        <w:t>offsetdec</w:t>
      </w:r>
      <w:proofErr w:type="spellEnd"/>
      <w:r w:rsidRPr="00544051">
        <w:rPr>
          <w:color w:val="C00000"/>
        </w:rPr>
        <w:t xml:space="preserve">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w:t>
      </w:r>
      <w:proofErr w:type="spellStart"/>
      <w:r w:rsidRPr="00544051">
        <w:t>Autohome</w:t>
      </w:r>
      <w:proofErr w:type="spellEnd"/>
      <w:r w:rsidRPr="00544051">
        <w:t xml:space="preserv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AutoHomeStop</w:t>
      </w:r>
      <w:proofErr w:type="spellEnd"/>
      <w:r w:rsidRPr="00544051">
        <w:rPr>
          <w:color w:val="C00000"/>
        </w:rPr>
        <w:t>();</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w:t>
      </w:r>
      <w:proofErr w:type="spellStart"/>
      <w:r w:rsidRPr="00544051">
        <w:t>microsteps</w:t>
      </w:r>
      <w:proofErr w:type="spellEnd"/>
      <w:r w:rsidRPr="00544051">
        <w:t>,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name="axis"&gt;&gt;axis number 1 or 2&lt;/</w:t>
      </w:r>
      <w:proofErr w:type="spellStart"/>
      <w:r w:rsidRPr="00544051">
        <w:t>param</w:t>
      </w:r>
      <w:proofErr w:type="spellEnd"/>
      <w:r w:rsidRPr="00544051">
        <w:t>&gt;</w:t>
      </w:r>
    </w:p>
    <w:p w14:paraId="170B7C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name="steps"&gt;number of </w:t>
      </w:r>
      <w:proofErr w:type="spellStart"/>
      <w:r w:rsidRPr="00544051">
        <w:t>microsteps</w:t>
      </w:r>
      <w:proofErr w:type="spellEnd"/>
      <w:r w:rsidRPr="00544051">
        <w:t>&lt;/</w:t>
      </w:r>
      <w:proofErr w:type="spellStart"/>
      <w:r w:rsidRPr="00544051">
        <w:t>param</w:t>
      </w:r>
      <w:proofErr w:type="spellEnd"/>
      <w:r w:rsidRPr="00544051">
        <w:t>&gt;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AxisMoveSteps</w:t>
      </w:r>
      <w:proofErr w:type="spellEnd"/>
      <w:r w:rsidRPr="00544051">
        <w:rPr>
          <w:color w:val="C00000"/>
        </w:rPr>
        <w:t>(</w:t>
      </w:r>
      <w:proofErr w:type="spellStart"/>
      <w:r w:rsidRPr="00544051">
        <w:rPr>
          <w:color w:val="C00000"/>
        </w:rPr>
        <w:t>int</w:t>
      </w:r>
      <w:proofErr w:type="spellEnd"/>
      <w:r w:rsidRPr="00544051">
        <w:rPr>
          <w:color w:val="C00000"/>
        </w:rPr>
        <w:t xml:space="preserve">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1 or 2&lt;/</w:t>
      </w:r>
      <w:proofErr w:type="spellStart"/>
      <w:r w:rsidRPr="00544051">
        <w:t>param</w:t>
      </w:r>
      <w:proofErr w:type="spellEnd"/>
      <w:r w:rsidRPr="00544051">
        <w:t>&gt;</w:t>
      </w:r>
    </w:p>
    <w:p w14:paraId="268FB32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guiderate</w:t>
      </w:r>
      <w:proofErr w:type="spellEnd"/>
      <w:r w:rsidRPr="00544051">
        <w:t>"&gt;</w:t>
      </w:r>
      <w:proofErr w:type="spellStart"/>
      <w:r w:rsidRPr="00544051">
        <w:t>Guiderate</w:t>
      </w:r>
      <w:proofErr w:type="spellEnd"/>
      <w:r w:rsidRPr="00544051">
        <w:t xml:space="preserve"> degrees, 15.041/3600*.5, negative value denotes direction&lt;/</w:t>
      </w:r>
      <w:proofErr w:type="spellStart"/>
      <w:r w:rsidRPr="00544051">
        <w:t>param</w:t>
      </w:r>
      <w:proofErr w:type="spellEnd"/>
      <w:r w:rsidRPr="00544051">
        <w:t>&gt;</w:t>
      </w:r>
    </w:p>
    <w:p w14:paraId="71D8659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name="duration"&gt;length of pulse in milliseconds, </w:t>
      </w:r>
      <w:proofErr w:type="spellStart"/>
      <w:r w:rsidRPr="00544051">
        <w:t>aways</w:t>
      </w:r>
      <w:proofErr w:type="spellEnd"/>
      <w:r w:rsidRPr="00544051">
        <w:t xml:space="preserve"> positive numbers&lt;/</w:t>
      </w:r>
      <w:proofErr w:type="spellStart"/>
      <w:r w:rsidRPr="00544051">
        <w:t>param</w:t>
      </w:r>
      <w:proofErr w:type="spellEnd"/>
      <w:r w:rsidRPr="00544051">
        <w:t>&gt;</w:t>
      </w:r>
    </w:p>
    <w:p w14:paraId="15BF0ED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backlashsteps</w:t>
      </w:r>
      <w:proofErr w:type="spellEnd"/>
      <w:r w:rsidRPr="00544051">
        <w:t xml:space="preserve">"&gt;Positive </w:t>
      </w:r>
      <w:proofErr w:type="spellStart"/>
      <w:r w:rsidRPr="00544051">
        <w:t>microsteps</w:t>
      </w:r>
      <w:proofErr w:type="spellEnd"/>
      <w:r w:rsidRPr="00544051">
        <w:t xml:space="preserve"> added for backlash&lt;/</w:t>
      </w:r>
      <w:proofErr w:type="spellStart"/>
      <w:r w:rsidRPr="00544051">
        <w:t>param</w:t>
      </w:r>
      <w:proofErr w:type="spellEnd"/>
      <w:r w:rsidRPr="00544051">
        <w:t>&gt;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AxisPulse</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guiderate</w:t>
      </w:r>
      <w:proofErr w:type="spellEnd"/>
      <w:r w:rsidRPr="00544051">
        <w:rPr>
          <w:color w:val="C00000"/>
        </w:rPr>
        <w:t xml:space="preserve">, </w:t>
      </w:r>
      <w:proofErr w:type="spellStart"/>
      <w:r w:rsidRPr="00544051">
        <w:rPr>
          <w:color w:val="C00000"/>
        </w:rPr>
        <w:t>int</w:t>
      </w:r>
      <w:proofErr w:type="spellEnd"/>
      <w:r w:rsidRPr="00544051">
        <w:rPr>
          <w:color w:val="C00000"/>
        </w:rPr>
        <w:t xml:space="preserve"> duration, </w:t>
      </w:r>
      <w:proofErr w:type="spellStart"/>
      <w:r w:rsidRPr="00544051">
        <w:rPr>
          <w:color w:val="C00000"/>
        </w:rPr>
        <w:t>int</w:t>
      </w:r>
      <w:proofErr w:type="spellEnd"/>
      <w:r w:rsidRPr="00544051">
        <w:rPr>
          <w:color w:val="C00000"/>
        </w:rPr>
        <w:t xml:space="preserve"> </w:t>
      </w:r>
      <w:proofErr w:type="spellStart"/>
      <w:r w:rsidRPr="00544051">
        <w:rPr>
          <w:color w:val="C00000"/>
        </w:rPr>
        <w:t>backlashsteps</w:t>
      </w:r>
      <w:proofErr w:type="spellEnd"/>
      <w:r w:rsidRPr="00544051">
        <w:rPr>
          <w:color w:val="C00000"/>
        </w:rPr>
        <w:t xml:space="preserve">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w:t>
      </w:r>
      <w:proofErr w:type="spellStart"/>
      <w:r w:rsidRPr="00544051">
        <w:t>Goto</w:t>
      </w:r>
      <w:proofErr w:type="spellEnd"/>
      <w:r w:rsidRPr="00544051">
        <w:t xml:space="preserve"> position in degrees</w:t>
      </w:r>
    </w:p>
    <w:p w14:paraId="6C63AEB8" w14:textId="77777777" w:rsidR="00544051" w:rsidRPr="00544051" w:rsidRDefault="00544051" w:rsidP="00544051">
      <w:pPr>
        <w:pStyle w:val="NoSpacing"/>
      </w:pPr>
      <w:r w:rsidRPr="00544051">
        <w:lastRenderedPageBreak/>
        <w:t xml:space="preserve">        /// &lt;/summary&gt;</w:t>
      </w:r>
    </w:p>
    <w:p w14:paraId="4732C5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1C509A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targetPosition</w:t>
      </w:r>
      <w:proofErr w:type="spellEnd"/>
      <w:r w:rsidRPr="00544051">
        <w:t>"&gt;position in degrees&lt;/</w:t>
      </w:r>
      <w:proofErr w:type="spellStart"/>
      <w:r w:rsidRPr="00544051">
        <w:t>param</w:t>
      </w:r>
      <w:proofErr w:type="spellEnd"/>
      <w:r w:rsidRPr="00544051">
        <w:t>&gt;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AxisGoToTarget</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targetPosition</w:t>
      </w:r>
      <w:proofErr w:type="spellEnd"/>
      <w:r w:rsidRPr="00544051">
        <w:rPr>
          <w:color w:val="C00000"/>
        </w:rPr>
        <w:t>);</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w:t>
      </w:r>
      <w:proofErr w:type="spellStart"/>
      <w:r w:rsidRPr="00544051">
        <w:t>pulseguiding</w:t>
      </w:r>
      <w:proofErr w:type="spellEnd"/>
      <w:r w:rsidRPr="00544051">
        <w:t xml:space="preserve">, rate changes, guiding changes, not </w:t>
      </w:r>
      <w:proofErr w:type="spellStart"/>
      <w:r w:rsidRPr="00544051">
        <w:t>gotos</w:t>
      </w:r>
      <w:proofErr w:type="spellEnd"/>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FA61F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name="rate"&gt;rate/sec in degrees&lt;/</w:t>
      </w:r>
      <w:proofErr w:type="spellStart"/>
      <w:r w:rsidRPr="00544051">
        <w:t>param</w:t>
      </w:r>
      <w:proofErr w:type="spellEnd"/>
      <w:r w:rsidRPr="00544051">
        <w:t>&gt;</w:t>
      </w:r>
    </w:p>
    <w:p w14:paraId="0315D8DE" w14:textId="77777777" w:rsidR="00544051" w:rsidRPr="00544051" w:rsidRDefault="00544051" w:rsidP="00544051">
      <w:pPr>
        <w:pStyle w:val="NoSpacing"/>
      </w:pPr>
      <w:r w:rsidRPr="00544051">
        <w:t xml:space="preserve">        /// &lt;returns&gt;nothing&lt;/returns&gt;</w:t>
      </w:r>
    </w:p>
    <w:p w14:paraId="782D80AE" w14:textId="77777777" w:rsidR="00544051" w:rsidRPr="00544051" w:rsidRDefault="00544051" w:rsidP="00544051">
      <w:pPr>
        <w:pStyle w:val="NoSpacing"/>
        <w:rPr>
          <w:color w:val="C00000"/>
        </w:rPr>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AxisSlew</w:t>
      </w:r>
      <w:proofErr w:type="spellEnd"/>
      <w:r w:rsidRPr="00544051">
        <w:rPr>
          <w:color w:val="C00000"/>
        </w:rPr>
        <w:t>(</w:t>
      </w:r>
      <w:proofErr w:type="spellStart"/>
      <w:r w:rsidRPr="00544051">
        <w:rPr>
          <w:color w:val="C00000"/>
        </w:rPr>
        <w:t>int</w:t>
      </w:r>
      <w:proofErr w:type="spellEnd"/>
      <w:r w:rsidRPr="00544051">
        <w:rPr>
          <w:color w:val="C00000"/>
        </w:rPr>
        <w:t xml:space="preserve">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503347"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AxisStopInstant</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CanAxisSlewsIndependent</w:t>
      </w:r>
      <w:proofErr w:type="spellEnd"/>
      <w:r w:rsidRPr="00544051">
        <w:rPr>
          <w:color w:val="C00000"/>
        </w:rPr>
        <w:t xml:space="preserve">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CanAzEq</w:t>
      </w:r>
      <w:proofErr w:type="spellEnd"/>
      <w:r w:rsidRPr="00544051">
        <w:rPr>
          <w:color w:val="C00000"/>
        </w:rPr>
        <w:t xml:space="preserve">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CanDualEncoders</w:t>
      </w:r>
      <w:proofErr w:type="spellEnd"/>
      <w:r w:rsidRPr="00544051">
        <w:rPr>
          <w:color w:val="C00000"/>
        </w:rPr>
        <w:t xml:space="preserve">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CanHalfTrack</w:t>
      </w:r>
      <w:proofErr w:type="spellEnd"/>
      <w:r w:rsidRPr="00544051">
        <w:rPr>
          <w:color w:val="C00000"/>
        </w:rPr>
        <w:t xml:space="preserve">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CanHomeSensors</w:t>
      </w:r>
      <w:proofErr w:type="spellEnd"/>
      <w:r w:rsidRPr="00544051">
        <w:rPr>
          <w:color w:val="C00000"/>
        </w:rPr>
        <w:t xml:space="preserve"> { get; }</w:t>
      </w:r>
    </w:p>
    <w:p w14:paraId="156A6FFD" w14:textId="77777777" w:rsidR="00544051" w:rsidRPr="00544051" w:rsidRDefault="00544051" w:rsidP="00544051">
      <w:pPr>
        <w:pStyle w:val="NoSpacing"/>
      </w:pPr>
      <w:r w:rsidRPr="00544051">
        <w:lastRenderedPageBreak/>
        <w:t xml:space="preserve">        /// &lt;summary&gt;</w:t>
      </w:r>
    </w:p>
    <w:p w14:paraId="2F570A9D" w14:textId="77777777" w:rsidR="00544051" w:rsidRPr="00544051" w:rsidRDefault="00544051" w:rsidP="00544051">
      <w:pPr>
        <w:pStyle w:val="NoSpacing"/>
      </w:pPr>
      <w:r w:rsidRPr="00544051">
        <w:t xml:space="preserve">        /// Test result if the mount can move Dec a single step in </w:t>
      </w:r>
      <w:proofErr w:type="spellStart"/>
      <w:r w:rsidRPr="00544051">
        <w:t>GoTo</w:t>
      </w:r>
      <w:proofErr w:type="spellEnd"/>
      <w:r w:rsidRPr="00544051">
        <w:t xml:space="preserve">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CanOneStepDec</w:t>
      </w:r>
      <w:proofErr w:type="spellEnd"/>
      <w:r w:rsidRPr="00544051">
        <w:rPr>
          <w:color w:val="C00000"/>
        </w:rPr>
        <w:t xml:space="preserve">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w:t>
      </w:r>
      <w:proofErr w:type="spellStart"/>
      <w:r w:rsidRPr="00544051">
        <w:t>GoTo</w:t>
      </w:r>
      <w:proofErr w:type="spellEnd"/>
      <w:r w:rsidRPr="00544051">
        <w:t xml:space="preserve">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CanOneStepRa</w:t>
      </w:r>
      <w:proofErr w:type="spellEnd"/>
      <w:r w:rsidRPr="00544051">
        <w:rPr>
          <w:color w:val="C00000"/>
        </w:rPr>
        <w:t xml:space="preserve">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CanPolarLed</w:t>
      </w:r>
      <w:proofErr w:type="spellEnd"/>
      <w:r w:rsidRPr="00544051">
        <w:rPr>
          <w:color w:val="C00000"/>
        </w:rPr>
        <w:t xml:space="preserve">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CanPpec</w:t>
      </w:r>
      <w:proofErr w:type="spellEnd"/>
      <w:r w:rsidRPr="00544051">
        <w:rPr>
          <w:color w:val="C00000"/>
        </w:rPr>
        <w:t xml:space="preserve">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w:t>
      </w:r>
      <w:proofErr w:type="spellStart"/>
      <w:r w:rsidRPr="00544051">
        <w:t>WiFi</w:t>
      </w:r>
      <w:proofErr w:type="spellEnd"/>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CanWifi</w:t>
      </w:r>
      <w:proofErr w:type="spellEnd"/>
      <w:r w:rsidRPr="00544051">
        <w:rPr>
          <w:color w:val="C00000"/>
        </w:rPr>
        <w:t xml:space="preserve">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w:t>
      </w:r>
      <w:proofErr w:type="gramStart"/>
      <w:r w:rsidRPr="00544051">
        <w:t>Sets</w:t>
      </w:r>
      <w:proofErr w:type="gramEnd"/>
      <w:r w:rsidRPr="00544051">
        <w:t xml:space="preserve">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proofErr w:type="spellStart"/>
      <w:proofErr w:type="gramStart"/>
      <w:r w:rsidRPr="00544051">
        <w:rPr>
          <w:color w:val="C00000"/>
        </w:rPr>
        <w:t>int</w:t>
      </w:r>
      <w:proofErr w:type="spellEnd"/>
      <w:proofErr w:type="gramEnd"/>
      <w:r w:rsidRPr="00544051">
        <w:rPr>
          <w:color w:val="C00000"/>
        </w:rPr>
        <w:t xml:space="preserve"> </w:t>
      </w:r>
      <w:proofErr w:type="spellStart"/>
      <w:r w:rsidRPr="00544051">
        <w:rPr>
          <w:color w:val="C00000"/>
        </w:rPr>
        <w:t>DecBacklash</w:t>
      </w:r>
      <w:proofErr w:type="spellEnd"/>
      <w:r w:rsidRPr="00544051">
        <w:rPr>
          <w:color w:val="C00000"/>
        </w:rPr>
        <w:t xml:space="preserve">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587B82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angleinrad</w:t>
      </w:r>
      <w:proofErr w:type="spellEnd"/>
      <w:r w:rsidRPr="00544051">
        <w:t>"&gt;&lt;/</w:t>
      </w:r>
      <w:proofErr w:type="spellStart"/>
      <w:r w:rsidRPr="00544051">
        <w:t>param</w:t>
      </w:r>
      <w:proofErr w:type="spellEnd"/>
      <w:r w:rsidRPr="00544051">
        <w:t>&gt;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GetAngleToStep</w:t>
      </w:r>
      <w:proofErr w:type="spellEnd"/>
      <w:r w:rsidRPr="00BA02BB">
        <w:rPr>
          <w:color w:val="C00000"/>
        </w:rPr>
        <w:t>(</w:t>
      </w:r>
      <w:proofErr w:type="spellStart"/>
      <w:r w:rsidRPr="00BA02BB">
        <w:rPr>
          <w:color w:val="C00000"/>
        </w:rPr>
        <w:t>int</w:t>
      </w:r>
      <w:proofErr w:type="spellEnd"/>
      <w:r w:rsidRPr="00BA02BB">
        <w:rPr>
          <w:color w:val="C00000"/>
        </w:rPr>
        <w:t xml:space="preserve"> axis, double </w:t>
      </w:r>
      <w:proofErr w:type="spellStart"/>
      <w:r w:rsidRPr="00BA02BB">
        <w:rPr>
          <w:color w:val="C00000"/>
        </w:rPr>
        <w:t>angleinrad</w:t>
      </w:r>
      <w:proofErr w:type="spellEnd"/>
      <w:r w:rsidRPr="00BA02BB">
        <w:rPr>
          <w:color w:val="C00000"/>
        </w:rPr>
        <w:t>);</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GetAxisStringVersion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lastRenderedPageBreak/>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w:t>
      </w:r>
      <w:proofErr w:type="gramStart"/>
      <w:r w:rsidRPr="00544051">
        <w:t>Gets</w:t>
      </w:r>
      <w:proofErr w:type="gramEnd"/>
      <w:r w:rsidRPr="00544051">
        <w:t xml:space="preserve"> axis </w:t>
      </w:r>
      <w:proofErr w:type="spellStart"/>
      <w:r w:rsidRPr="00544051">
        <w:t>poistion</w:t>
      </w:r>
      <w:proofErr w:type="spellEnd"/>
      <w:r w:rsidRPr="00544051">
        <w:t xml:space="preserve">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113B64C" w14:textId="77777777" w:rsidR="00544051" w:rsidRPr="00544051" w:rsidRDefault="00544051" w:rsidP="00544051">
      <w:pPr>
        <w:pStyle w:val="NoSpacing"/>
      </w:pPr>
      <w:r w:rsidRPr="00544051">
        <w:t xml:space="preserve">        /// &lt;returns&gt;Cardinal encoder count as long&lt;/returns&gt;</w:t>
      </w:r>
    </w:p>
    <w:p w14:paraId="2C455C9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GetAxisPositionCounter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BFD3A82" w14:textId="77777777" w:rsidR="00544051" w:rsidRPr="00544051" w:rsidRDefault="00544051" w:rsidP="00544051">
      <w:pPr>
        <w:pStyle w:val="NoSpacing"/>
      </w:pPr>
      <w:r w:rsidRPr="00544051">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GetEncoderCount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GetFactorRadRateToInt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GetHighSpeedRatio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 xml:space="preserve">&gt; </w:t>
      </w:r>
    </w:p>
    <w:p w14:paraId="74D9C7D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GetHomePosition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w:t>
      </w:r>
      <w:proofErr w:type="spellStart"/>
      <w:r w:rsidRPr="00544051">
        <w:t>goto</w:t>
      </w:r>
      <w:proofErr w:type="spellEnd"/>
      <w:r w:rsidRPr="00544051">
        <w:t>"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E369E2"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GetLastGoToTarget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w:t>
      </w:r>
      <w:proofErr w:type="spellStart"/>
      <w:r w:rsidRPr="00544051">
        <w:t>i</w:t>
      </w:r>
      <w:proofErr w:type="spellEnd"/>
      <w:r w:rsidRPr="00544051">
        <w:t xml:space="preserve"> </w:t>
      </w:r>
      <w:proofErr w:type="gramStart"/>
      <w:r w:rsidRPr="00544051">
        <w:t>Get</w:t>
      </w:r>
      <w:proofErr w:type="gramEnd"/>
      <w:r w:rsidRPr="00544051">
        <w:t xml:space="preserve">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9478FC1" w14:textId="77777777" w:rsidR="00544051" w:rsidRPr="00544051" w:rsidRDefault="00544051" w:rsidP="00544051">
      <w:pPr>
        <w:pStyle w:val="NoSpacing"/>
      </w:pPr>
      <w:r w:rsidRPr="00544051">
        <w:lastRenderedPageBreak/>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GetLastSlewSpeed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GetLowSpeedGotoMargin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w:t>
      </w:r>
      <w:proofErr w:type="gramStart"/>
      <w:r w:rsidRPr="00544051">
        <w:t>Gets</w:t>
      </w:r>
      <w:proofErr w:type="gramEnd"/>
      <w:r w:rsidRPr="00544051">
        <w:t xml:space="preserve"> the complete version string</w:t>
      </w:r>
    </w:p>
    <w:p w14:paraId="37AA9D97" w14:textId="77777777" w:rsidR="00544051" w:rsidRPr="00544051" w:rsidRDefault="00544051" w:rsidP="00544051">
      <w:pPr>
        <w:pStyle w:val="NoSpacing"/>
      </w:pPr>
      <w:r w:rsidRPr="00544051">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GetMotorCardVersion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w:t>
      </w:r>
      <w:proofErr w:type="gramStart"/>
      <w:r w:rsidRPr="00544051">
        <w:t>Runs</w:t>
      </w:r>
      <w:proofErr w:type="gramEnd"/>
      <w:r w:rsidRPr="00544051">
        <w:t xml:space="preserve"> a motor test to see of axis can move one step in </w:t>
      </w:r>
      <w:proofErr w:type="spellStart"/>
      <w:r w:rsidRPr="00544051">
        <w:t>GoTo</w:t>
      </w:r>
      <w:proofErr w:type="spellEnd"/>
      <w:r w:rsidRPr="00544051">
        <w:t xml:space="preserve">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GetOneStepIndicator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w:t>
      </w:r>
      <w:proofErr w:type="gramStart"/>
      <w:r w:rsidRPr="00544051">
        <w:t>:s</w:t>
      </w:r>
      <w:proofErr w:type="gramEnd"/>
      <w:r w:rsidRPr="00544051">
        <w:t>(*1)",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7D0D5CD"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GetPecPeriod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w:t>
      </w:r>
      <w:proofErr w:type="spellStart"/>
      <w:r w:rsidRPr="00544051">
        <w:t>Microsteps</w:t>
      </w:r>
      <w:proofErr w:type="spellEnd"/>
      <w:r w:rsidRPr="00544051">
        <w:t xml:space="preserve"> from target where the </w:t>
      </w:r>
      <w:proofErr w:type="spellStart"/>
      <w:r w:rsidRPr="00544051">
        <w:t>rampdown</w:t>
      </w:r>
      <w:proofErr w:type="spellEnd"/>
      <w:r w:rsidRPr="00544051">
        <w:t xml:space="preserve">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8E6643E"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GetRampDownRange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837DD24"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GetSiderealRate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0DE2297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name="steps"&gt;&lt;/</w:t>
      </w:r>
      <w:proofErr w:type="spellStart"/>
      <w:r w:rsidRPr="00544051">
        <w:t>param</w:t>
      </w:r>
      <w:proofErr w:type="spellEnd"/>
      <w:r w:rsidRPr="00544051">
        <w:t>&gt;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GetStepToAngle</w:t>
      </w:r>
      <w:proofErr w:type="spellEnd"/>
      <w:r w:rsidRPr="00BA02BB">
        <w:rPr>
          <w:color w:val="C00000"/>
        </w:rPr>
        <w:t>(</w:t>
      </w:r>
      <w:proofErr w:type="spellStart"/>
      <w:r w:rsidRPr="00BA02BB">
        <w:rPr>
          <w:color w:val="C00000"/>
        </w:rPr>
        <w:t>int</w:t>
      </w:r>
      <w:proofErr w:type="spellEnd"/>
      <w:r w:rsidRPr="00BA02BB">
        <w:rPr>
          <w:color w:val="C00000"/>
        </w:rPr>
        <w:t xml:space="preserve">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lastRenderedPageBreak/>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GetStepsPerRevolution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GetStepTimeFreq</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4B748E" w14:textId="77777777" w:rsidR="00544051" w:rsidRPr="00544051" w:rsidRDefault="00544051" w:rsidP="00544051">
      <w:pPr>
        <w:pStyle w:val="NoSpacing"/>
      </w:pPr>
      <w:r w:rsidRPr="00544051">
        <w:t xml:space="preserve">        /// &lt;summary&gt;</w:t>
      </w:r>
    </w:p>
    <w:p w14:paraId="26C356B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Declination guide rate </w:t>
      </w:r>
    </w:p>
    <w:p w14:paraId="2EE33A66" w14:textId="77777777" w:rsidR="00544051" w:rsidRPr="00544051" w:rsidRDefault="00544051" w:rsidP="00544051">
      <w:pPr>
        <w:pStyle w:val="NoSpacing"/>
      </w:pPr>
      <w:r w:rsidRPr="00544051">
        <w:t xml:space="preserve">        /// &lt;/summary&gt;</w:t>
      </w:r>
    </w:p>
    <w:p w14:paraId="5E44153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GuideRateDeclination</w:t>
      </w:r>
      <w:proofErr w:type="spellEnd"/>
      <w:r w:rsidRPr="00BA02BB">
        <w:rPr>
          <w:color w:val="C00000"/>
        </w:rPr>
        <w:t xml:space="preserve">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GuideRateRightAscension</w:t>
      </w:r>
      <w:proofErr w:type="spellEnd"/>
      <w:r w:rsidRPr="00BA02BB">
        <w:rPr>
          <w:color w:val="C00000"/>
        </w:rPr>
        <w:t xml:space="preserve">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InitializeAxes</w:t>
      </w:r>
      <w:proofErr w:type="spellEnd"/>
      <w:r w:rsidRPr="00BA02BB">
        <w:rPr>
          <w:color w:val="C00000"/>
        </w:rPr>
        <w:t>();</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the </w:t>
      </w:r>
      <w:proofErr w:type="spellStart"/>
      <w:r w:rsidRPr="00544051">
        <w:t>autohome</w:t>
      </w:r>
      <w:proofErr w:type="spellEnd"/>
      <w:r w:rsidRPr="00544051">
        <w:t xml:space="preserv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IsAutoHomeRunning</w:t>
      </w:r>
      <w:proofErr w:type="spellEnd"/>
      <w:r w:rsidRPr="00BA02BB">
        <w:rPr>
          <w:color w:val="C00000"/>
        </w:rPr>
        <w:t xml:space="preserve">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IsConnected</w:t>
      </w:r>
      <w:proofErr w:type="spellEnd"/>
      <w:r w:rsidRPr="00BA02BB">
        <w:rPr>
          <w:color w:val="C00000"/>
        </w:rPr>
        <w:t xml:space="preserve">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IsMountRunning</w:t>
      </w:r>
      <w:proofErr w:type="spellEnd"/>
      <w:r w:rsidRPr="00BA02BB">
        <w:rPr>
          <w:color w:val="C00000"/>
        </w:rPr>
        <w:t xml:space="preserve">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IsParked</w:t>
      </w:r>
      <w:proofErr w:type="spellEnd"/>
      <w:r w:rsidRPr="00BA02BB">
        <w:rPr>
          <w:color w:val="C00000"/>
        </w:rPr>
        <w:t xml:space="preserve">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w:t>
      </w:r>
      <w:proofErr w:type="gramStart"/>
      <w:r w:rsidRPr="00544051">
        <w:t>Is</w:t>
      </w:r>
      <w:proofErr w:type="gramEnd"/>
      <w:r w:rsidRPr="00544051">
        <w:t xml:space="preserve">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IsPpecInTrainingOn</w:t>
      </w:r>
      <w:proofErr w:type="spellEnd"/>
      <w:r w:rsidRPr="00BA02BB">
        <w:rPr>
          <w:color w:val="C00000"/>
        </w:rPr>
        <w:t xml:space="preserve">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lastRenderedPageBreak/>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IsPpecOn</w:t>
      </w:r>
      <w:proofErr w:type="spellEnd"/>
      <w:r w:rsidRPr="00BA02BB">
        <w:rPr>
          <w:color w:val="C00000"/>
        </w:rPr>
        <w:t xml:space="preserve">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IsFullStop</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in </w:t>
      </w:r>
      <w:proofErr w:type="spellStart"/>
      <w:r w:rsidRPr="00544051">
        <w:t>highspeed</w:t>
      </w:r>
      <w:proofErr w:type="spellEnd"/>
      <w:r w:rsidRPr="00544051">
        <w:t xml:space="preserve"> mode</w:t>
      </w:r>
    </w:p>
    <w:p w14:paraId="25131483" w14:textId="77777777" w:rsidR="00544051" w:rsidRPr="00544051" w:rsidRDefault="00544051" w:rsidP="00544051">
      <w:pPr>
        <w:pStyle w:val="NoSpacing"/>
      </w:pPr>
      <w:r w:rsidRPr="00544051">
        <w:t xml:space="preserve">        /// &lt;/summary&gt;</w:t>
      </w:r>
    </w:p>
    <w:p w14:paraId="6806B7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4B15EBA" w14:textId="77777777" w:rsidR="00544051" w:rsidRPr="00544051" w:rsidRDefault="00544051" w:rsidP="00544051">
      <w:pPr>
        <w:pStyle w:val="NoSpacing"/>
      </w:pPr>
      <w:r w:rsidRPr="00544051">
        <w:t xml:space="preserve">        /// &lt;returns&gt;&lt;/returns&gt;</w:t>
      </w:r>
    </w:p>
    <w:p w14:paraId="038BFA2A"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IsHighSpeed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type set to </w:t>
      </w:r>
      <w:proofErr w:type="spellStart"/>
      <w:r w:rsidRPr="00544051">
        <w:t>SkyWatcher</w:t>
      </w:r>
      <w:proofErr w:type="spellEnd"/>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IsServerSkyWatcher</w:t>
      </w:r>
      <w:proofErr w:type="spellEnd"/>
      <w:r w:rsidRPr="00BA02BB">
        <w:rPr>
          <w:color w:val="C00000"/>
        </w:rPr>
        <w:t xml:space="preserve">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IsSlewingFoward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w:t>
      </w:r>
      <w:proofErr w:type="spellStart"/>
      <w:r w:rsidRPr="00544051">
        <w:t>goto</w:t>
      </w:r>
      <w:proofErr w:type="spellEnd"/>
      <w:r w:rsidRPr="00544051">
        <w:t xml:space="preserve">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IsSlewingTo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w:t>
      </w:r>
      <w:proofErr w:type="spellStart"/>
      <w:r w:rsidRPr="00544051">
        <w:t>AutoHome</w:t>
      </w:r>
      <w:proofErr w:type="spellEnd"/>
      <w:r w:rsidRPr="00544051">
        <w:t xml:space="preserv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LastAutoHomeError</w:t>
      </w:r>
      <w:proofErr w:type="spellEnd"/>
      <w:r w:rsidRPr="00BA02BB">
        <w:rPr>
          <w:color w:val="C00000"/>
        </w:rPr>
        <w:t xml:space="preserve">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MountType</w:t>
      </w:r>
      <w:proofErr w:type="spellEnd"/>
      <w:r w:rsidRPr="00BA02BB">
        <w:rPr>
          <w:color w:val="C00000"/>
        </w:rPr>
        <w:t xml:space="preserv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lastRenderedPageBreak/>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MountVersion</w:t>
      </w:r>
      <w:proofErr w:type="spellEnd"/>
      <w:r w:rsidRPr="00BA02BB">
        <w:rPr>
          <w:color w:val="C00000"/>
        </w:rPr>
        <w:t xml:space="preserve">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w:t>
      </w:r>
      <w:proofErr w:type="gramStart"/>
      <w:r w:rsidRPr="00544051">
        <w:t>Get</w:t>
      </w:r>
      <w:proofErr w:type="gramEnd"/>
      <w:r w:rsidRPr="00544051">
        <w:t xml:space="preserve"> parked selected or Set to an existing park position name</w:t>
      </w:r>
    </w:p>
    <w:p w14:paraId="700421BC" w14:textId="77777777" w:rsidR="00544051" w:rsidRPr="00544051" w:rsidRDefault="00544051" w:rsidP="00544051">
      <w:pPr>
        <w:pStyle w:val="NoSpacing"/>
      </w:pPr>
      <w:r w:rsidRPr="00544051">
        <w:t xml:space="preserve">        /// &lt;/summary&gt;</w:t>
      </w:r>
    </w:p>
    <w:p w14:paraId="698F1BC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ParkPosition</w:t>
      </w:r>
      <w:proofErr w:type="spellEnd"/>
      <w:r w:rsidRPr="00BA02BB">
        <w:rPr>
          <w:color w:val="C00000"/>
        </w:rPr>
        <w:t xml:space="preserve"> { get; set; }</w:t>
      </w:r>
    </w:p>
    <w:p w14:paraId="3229DCD7" w14:textId="77777777" w:rsidR="00544051" w:rsidRPr="00544051" w:rsidRDefault="00544051" w:rsidP="00544051">
      <w:pPr>
        <w:pStyle w:val="NoSpacing"/>
      </w:pPr>
      <w:r w:rsidRPr="00544051">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D458CA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SkySetAlternatingPpec</w:t>
      </w:r>
      <w:proofErr w:type="spellEnd"/>
      <w:r w:rsidRPr="00BA02BB">
        <w:rPr>
          <w:color w:val="C00000"/>
        </w:rPr>
        <w:t>(bool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w:t>
      </w:r>
      <w:proofErr w:type="gramStart"/>
      <w:r w:rsidRPr="00544051">
        <w:t>Reset</w:t>
      </w:r>
      <w:proofErr w:type="gramEnd"/>
      <w:r w:rsidRPr="00544051">
        <w:t xml:space="preserve">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B0B303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name="position"&gt;degrees&lt;/</w:t>
      </w:r>
      <w:proofErr w:type="spellStart"/>
      <w:r w:rsidRPr="00544051">
        <w:t>param</w:t>
      </w:r>
      <w:proofErr w:type="spellEnd"/>
      <w:r w:rsidRPr="00544051">
        <w:t>&gt;</w:t>
      </w:r>
    </w:p>
    <w:p w14:paraId="674571CA"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E2B489E" w14:textId="77777777" w:rsidR="00544051" w:rsidRPr="00544051" w:rsidRDefault="00544051" w:rsidP="00544051">
      <w:pPr>
        <w:pStyle w:val="NoSpacing"/>
      </w:pPr>
      <w:r w:rsidRPr="00544051">
        <w:t xml:space="preserve">        /// &lt;summary&gt;</w:t>
      </w:r>
    </w:p>
    <w:p w14:paraId="0D8DC75E" w14:textId="77777777" w:rsidR="00544051" w:rsidRPr="00544051" w:rsidRDefault="00544051" w:rsidP="00544051">
      <w:pPr>
        <w:pStyle w:val="NoSpacing"/>
      </w:pPr>
      <w:r w:rsidRPr="00544051">
        <w:t xml:space="preserve">        /// M </w:t>
      </w:r>
      <w:proofErr w:type="gramStart"/>
      <w:r w:rsidRPr="00544051">
        <w:t>Set</w:t>
      </w:r>
      <w:proofErr w:type="gramEnd"/>
      <w:r w:rsidRPr="00544051">
        <w:t xml:space="preserve">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A639AF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"&gt;The steps count</w:t>
      </w:r>
      <w:proofErr w:type="gramStart"/>
      <w:r w:rsidRPr="00544051">
        <w:t>.&lt;</w:t>
      </w:r>
      <w:proofErr w:type="gramEnd"/>
      <w:r w:rsidRPr="00544051">
        <w:t>/</w:t>
      </w:r>
      <w:proofErr w:type="spellStart"/>
      <w:r w:rsidRPr="00544051">
        <w:t>param</w:t>
      </w:r>
      <w:proofErr w:type="spellEnd"/>
      <w:r w:rsidRPr="00544051">
        <w:t>&gt;</w:t>
      </w:r>
    </w:p>
    <w:p w14:paraId="4A3D1F8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SetBreakPointIncrement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w:t>
      </w:r>
      <w:proofErr w:type="spellStart"/>
      <w:r w:rsidRPr="00544051">
        <w:t>GoTo</w:t>
      </w:r>
      <w:proofErr w:type="spellEnd"/>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98C347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SetDecPulseToGoTo</w:t>
      </w:r>
      <w:proofErr w:type="spellEnd"/>
      <w:r w:rsidRPr="00BA02BB">
        <w:rPr>
          <w:color w:val="C00000"/>
        </w:rPr>
        <w:t>(bool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8EFB6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4EB3B9"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SetEncoder</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6533A8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51F8918D" w14:textId="77777777" w:rsidR="00544051" w:rsidRPr="00544051" w:rsidRDefault="00544051" w:rsidP="00544051">
      <w:pPr>
        <w:pStyle w:val="NoSpacing"/>
      </w:pPr>
      <w:r w:rsidRPr="00544051">
        <w:lastRenderedPageBreak/>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SetFullCurrentLowSpeed</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w:t>
      </w:r>
      <w:proofErr w:type="gramStart"/>
      <w:r w:rsidRPr="00544051">
        <w:t>/  H</w:t>
      </w:r>
      <w:proofErr w:type="gramEnd"/>
      <w:r w:rsidRPr="00544051">
        <w:t xml:space="preserve"> Set the </w:t>
      </w:r>
      <w:proofErr w:type="spellStart"/>
      <w:r w:rsidRPr="00544051">
        <w:t>goto</w:t>
      </w:r>
      <w:proofErr w:type="spellEnd"/>
      <w:r w:rsidRPr="00544051">
        <w:t xml:space="preserve">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5100BB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"&gt;&lt;/</w:t>
      </w:r>
      <w:proofErr w:type="spellStart"/>
      <w:r w:rsidRPr="00544051">
        <w:t>param</w:t>
      </w:r>
      <w:proofErr w:type="spellEnd"/>
      <w:r w:rsidRPr="00544051">
        <w:t>&gt;</w:t>
      </w:r>
    </w:p>
    <w:p w14:paraId="339D807C"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SetGotoTargetIncrement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t xml:space="preserve">        /// &lt;/summary&gt;</w:t>
      </w:r>
    </w:p>
    <w:p w14:paraId="712CD65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28A69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SetHomePositionIndex</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237D46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StartMotion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97D01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func</w:t>
      </w:r>
      <w:proofErr w:type="spellEnd"/>
      <w:r w:rsidRPr="00544051">
        <w:t>"&gt;'0' high speed GOTO slewing,'1' low speed slewing mode,'2' low speed GOTO mode,'3' High slewing mode&lt;/</w:t>
      </w:r>
      <w:proofErr w:type="spellStart"/>
      <w:r w:rsidRPr="00544051">
        <w:t>param</w:t>
      </w:r>
      <w:proofErr w:type="spellEnd"/>
      <w:r w:rsidRPr="00544051">
        <w:t>&gt;</w:t>
      </w:r>
    </w:p>
    <w:p w14:paraId="07173A8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name="direction"&gt;0=forward (CW) right, 1=</w:t>
      </w:r>
      <w:proofErr w:type="spellStart"/>
      <w:r w:rsidRPr="00544051">
        <w:t>backaward</w:t>
      </w:r>
      <w:proofErr w:type="spellEnd"/>
      <w:r w:rsidRPr="00544051">
        <w:t xml:space="preserve"> (CCW) left, also based on </w:t>
      </w:r>
      <w:proofErr w:type="spellStart"/>
      <w:r w:rsidRPr="00544051">
        <w:t>obsertatory</w:t>
      </w:r>
      <w:proofErr w:type="spellEnd"/>
      <w:r w:rsidRPr="00544051">
        <w:t xml:space="preserve"> settings&lt;/</w:t>
      </w:r>
      <w:proofErr w:type="spellStart"/>
      <w:r w:rsidRPr="00544051">
        <w:t>param</w:t>
      </w:r>
      <w:proofErr w:type="spellEnd"/>
      <w:r w:rsidRPr="00544051">
        <w:t>&gt;</w:t>
      </w:r>
    </w:p>
    <w:p w14:paraId="212D3904"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SetMotionMode</w:t>
      </w:r>
      <w:proofErr w:type="spellEnd"/>
      <w:r w:rsidRPr="00BA02BB">
        <w:rPr>
          <w:color w:val="C00000"/>
        </w:rPr>
        <w:t>(</w:t>
      </w:r>
      <w:proofErr w:type="spellStart"/>
      <w:r w:rsidRPr="00BA02BB">
        <w:rPr>
          <w:color w:val="C00000"/>
        </w:rPr>
        <w:t>int</w:t>
      </w:r>
      <w:proofErr w:type="spellEnd"/>
      <w:r w:rsidRPr="00BA02BB">
        <w:rPr>
          <w:color w:val="C00000"/>
        </w:rPr>
        <w:t xml:space="preserve"> axis, </w:t>
      </w:r>
      <w:proofErr w:type="spellStart"/>
      <w:r w:rsidRPr="00BA02BB">
        <w:rPr>
          <w:color w:val="C00000"/>
        </w:rPr>
        <w:t>int</w:t>
      </w:r>
      <w:proofErr w:type="spellEnd"/>
      <w:r w:rsidRPr="00BA02BB">
        <w:rPr>
          <w:color w:val="C00000"/>
        </w:rPr>
        <w:t xml:space="preserve"> </w:t>
      </w:r>
      <w:proofErr w:type="spellStart"/>
      <w:r w:rsidRPr="00BA02BB">
        <w:rPr>
          <w:color w:val="C00000"/>
        </w:rPr>
        <w:t>func</w:t>
      </w:r>
      <w:proofErr w:type="spellEnd"/>
      <w:r w:rsidRPr="00BA02BB">
        <w:rPr>
          <w:color w:val="C00000"/>
        </w:rPr>
        <w:t xml:space="preserve">, </w:t>
      </w:r>
      <w:proofErr w:type="spellStart"/>
      <w:r w:rsidRPr="00BA02BB">
        <w:rPr>
          <w:color w:val="C00000"/>
        </w:rPr>
        <w:t>int</w:t>
      </w:r>
      <w:proofErr w:type="spellEnd"/>
      <w:r w:rsidRPr="00BA02BB">
        <w:rPr>
          <w:color w:val="C00000"/>
        </w:rPr>
        <w:t xml:space="preserve">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CFE2B9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DDB19B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7AE4E2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F96D89"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SetPpecTrain</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w:t>
      </w:r>
      <w:proofErr w:type="gramStart"/>
      <w:r w:rsidRPr="00544051">
        <w:t>Set</w:t>
      </w:r>
      <w:proofErr w:type="gramEnd"/>
      <w:r w:rsidRPr="00544051">
        <w:t xml:space="preserve">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26CD8F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stepSpeed</w:t>
      </w:r>
      <w:proofErr w:type="spellEnd"/>
      <w:r w:rsidRPr="00544051">
        <w:t>"&gt;</w:t>
      </w:r>
      <w:proofErr w:type="spellStart"/>
      <w:r w:rsidRPr="00544051">
        <w:t>StepSpeed</w:t>
      </w:r>
      <w:proofErr w:type="spellEnd"/>
      <w:r w:rsidRPr="00544051">
        <w:t xml:space="preserve"> = 1 motor step movement, higher counts means slower movements&lt;/</w:t>
      </w:r>
      <w:proofErr w:type="spellStart"/>
      <w:r w:rsidRPr="00544051">
        <w:t>param</w:t>
      </w:r>
      <w:proofErr w:type="spellEnd"/>
      <w:r w:rsidRPr="00544051">
        <w:t>&gt;</w:t>
      </w:r>
    </w:p>
    <w:p w14:paraId="54CBEB9F" w14:textId="77777777" w:rsidR="00544051" w:rsidRPr="00544051" w:rsidRDefault="00544051" w:rsidP="00544051">
      <w:pPr>
        <w:pStyle w:val="NoSpacing"/>
      </w:pPr>
      <w:r w:rsidRPr="00544051">
        <w:lastRenderedPageBreak/>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SetStepSpeed</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stepSpeed</w:t>
      </w:r>
      <w:proofErr w:type="spellEnd"/>
      <w:r w:rsidRPr="00BA02BB">
        <w:rPr>
          <w:color w:val="C00000"/>
        </w:rPr>
        <w:t>);</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w:t>
      </w:r>
      <w:proofErr w:type="spellStart"/>
      <w:r w:rsidRPr="00544051">
        <w:t>goto</w:t>
      </w:r>
      <w:proofErr w:type="spellEnd"/>
      <w:r w:rsidRPr="00544051">
        <w:t xml:space="preserve">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A65AED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name="position"&gt;&lt;/</w:t>
      </w:r>
      <w:proofErr w:type="spellStart"/>
      <w:r w:rsidRPr="00544051">
        <w:t>param</w:t>
      </w:r>
      <w:proofErr w:type="spellEnd"/>
      <w:r w:rsidRPr="00544051">
        <w:t>&gt;</w:t>
      </w:r>
    </w:p>
    <w:p w14:paraId="39F0EC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SetTargetPosition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t xml:space="preserve">        /// &lt;/summary&gt;</w:t>
      </w:r>
    </w:p>
    <w:p w14:paraId="649A278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ShutdownServer</w:t>
      </w:r>
      <w:proofErr w:type="spellEnd"/>
      <w:r w:rsidRPr="00BA02BB">
        <w:rPr>
          <w:color w:val="C00000"/>
        </w:rPr>
        <w:t>();</w:t>
      </w:r>
    </w:p>
    <w:p w14:paraId="08EA99D8" w14:textId="77777777" w:rsidR="00544051" w:rsidRPr="00544051" w:rsidRDefault="00544051" w:rsidP="00544051">
      <w:pPr>
        <w:pStyle w:val="NoSpacing"/>
      </w:pPr>
      <w:r w:rsidRPr="00544051">
        <w:t xml:space="preserve">        /// &lt;summary&gt;</w:t>
      </w:r>
    </w:p>
    <w:p w14:paraId="2B1CB15C" w14:textId="77777777" w:rsidR="00544051" w:rsidRPr="00544051" w:rsidRDefault="00544051" w:rsidP="00544051">
      <w:pPr>
        <w:pStyle w:val="NoSpacing"/>
      </w:pPr>
      <w:r w:rsidRPr="00544051">
        <w:t xml:space="preserve">        /// </w:t>
      </w:r>
      <w:proofErr w:type="spellStart"/>
      <w:proofErr w:type="gramStart"/>
      <w:r w:rsidRPr="00544051">
        <w:t>UnPark</w:t>
      </w:r>
      <w:proofErr w:type="spellEnd"/>
      <w:proofErr w:type="gramEnd"/>
      <w:r w:rsidRPr="00544051">
        <w:t xml:space="preserve">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UnPark</w:t>
      </w:r>
      <w:proofErr w:type="spellEnd"/>
      <w:r w:rsidRPr="00BA02BB">
        <w:rPr>
          <w:color w:val="C00000"/>
        </w:rPr>
        <w:t>();</w:t>
      </w:r>
    </w:p>
    <w:p w14:paraId="78AF2ED5" w14:textId="4C0F1A83" w:rsidR="00544051" w:rsidRPr="00544051" w:rsidRDefault="00544051" w:rsidP="00544051">
      <w:pPr>
        <w:pStyle w:val="NoSpacing"/>
      </w:pPr>
      <w:r w:rsidRPr="00544051">
        <w:t xml:space="preserve">    }</w:t>
      </w:r>
    </w:p>
    <w:bookmarkStart w:id="167" w:name="_Toc62017201"/>
    <w:bookmarkStart w:id="168" w:name="_Toc64804007"/>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67"/>
      <w:bookmarkEnd w:id="168"/>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59"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60" w:history="1">
        <w:r>
          <w:rPr>
            <w:rStyle w:val="Hyperlink"/>
          </w:rPr>
          <w:t>https://vimeo.com/user103775098</w:t>
        </w:r>
      </w:hyperlink>
    </w:p>
    <w:p w14:paraId="19666DF9" w14:textId="2677B990" w:rsidR="0081680A" w:rsidRDefault="0081680A" w:rsidP="008F67CC">
      <w:pPr>
        <w:ind w:left="720"/>
      </w:pPr>
      <w:r>
        <w:t xml:space="preserve">Facebook at </w:t>
      </w:r>
      <w:hyperlink r:id="rId61" w:history="1">
        <w:r>
          <w:rPr>
            <w:rStyle w:val="Hyperlink"/>
          </w:rPr>
          <w:t>https://www.facebook.com/groups/517303835383709/</w:t>
        </w:r>
      </w:hyperlink>
    </w:p>
    <w:p w14:paraId="159C9B84" w14:textId="21F061C9" w:rsidR="008F67CC" w:rsidRPr="008F67CC" w:rsidRDefault="008F67CC" w:rsidP="008F67CC">
      <w:pPr>
        <w:spacing w:line="240" w:lineRule="auto"/>
        <w:contextualSpacing/>
        <w:rPr>
          <w:sz w:val="20"/>
          <w:szCs w:val="20"/>
        </w:rPr>
      </w:pPr>
    </w:p>
    <w:sectPr w:rsidR="008F67CC" w:rsidRPr="008F67CC">
      <w:headerReference w:type="default" r:id="rId62"/>
      <w:footerReference w:type="defaul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5DC8DC" w14:textId="77777777" w:rsidR="00A62D18" w:rsidRDefault="00A62D18">
      <w:pPr>
        <w:spacing w:after="0" w:line="240" w:lineRule="auto"/>
      </w:pPr>
      <w:r>
        <w:separator/>
      </w:r>
    </w:p>
  </w:endnote>
  <w:endnote w:type="continuationSeparator" w:id="0">
    <w:p w14:paraId="68FC8110" w14:textId="77777777" w:rsidR="00A62D18" w:rsidRDefault="00A62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A32627" w:rsidRDefault="00A32627">
        <w:pPr>
          <w:pStyle w:val="Footer"/>
          <w:jc w:val="center"/>
        </w:pPr>
        <w:r>
          <w:fldChar w:fldCharType="begin"/>
        </w:r>
        <w:r>
          <w:instrText xml:space="preserve"> PAGE   \* MERGEFORMAT </w:instrText>
        </w:r>
        <w:r>
          <w:fldChar w:fldCharType="separate"/>
        </w:r>
        <w:r w:rsidR="00FB1609">
          <w:rPr>
            <w:noProof/>
          </w:rPr>
          <w:t>20</w:t>
        </w:r>
        <w:r>
          <w:rPr>
            <w:noProof/>
          </w:rPr>
          <w:fldChar w:fldCharType="end"/>
        </w:r>
      </w:p>
    </w:sdtContent>
  </w:sdt>
  <w:p w14:paraId="145AEF42" w14:textId="311CE22D" w:rsidR="00A32627" w:rsidRDefault="00A326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5B573D" w14:textId="77777777" w:rsidR="00A62D18" w:rsidRDefault="00A62D18">
      <w:pPr>
        <w:spacing w:after="0" w:line="240" w:lineRule="auto"/>
      </w:pPr>
      <w:r>
        <w:separator/>
      </w:r>
    </w:p>
  </w:footnote>
  <w:footnote w:type="continuationSeparator" w:id="0">
    <w:p w14:paraId="70D030C2" w14:textId="77777777" w:rsidR="00A62D18" w:rsidRDefault="00A62D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A32627" w:rsidRDefault="00A32627">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5pt;height:15.7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6"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3"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4"/>
  </w:num>
  <w:num w:numId="3">
    <w:abstractNumId w:val="2"/>
  </w:num>
  <w:num w:numId="4">
    <w:abstractNumId w:val="16"/>
  </w:num>
  <w:num w:numId="5">
    <w:abstractNumId w:val="6"/>
  </w:num>
  <w:num w:numId="6">
    <w:abstractNumId w:val="22"/>
  </w:num>
  <w:num w:numId="7">
    <w:abstractNumId w:val="20"/>
  </w:num>
  <w:num w:numId="8">
    <w:abstractNumId w:val="26"/>
  </w:num>
  <w:num w:numId="9">
    <w:abstractNumId w:val="7"/>
  </w:num>
  <w:num w:numId="10">
    <w:abstractNumId w:val="31"/>
  </w:num>
  <w:num w:numId="11">
    <w:abstractNumId w:val="27"/>
  </w:num>
  <w:num w:numId="12">
    <w:abstractNumId w:val="5"/>
  </w:num>
  <w:num w:numId="13">
    <w:abstractNumId w:val="13"/>
  </w:num>
  <w:num w:numId="14">
    <w:abstractNumId w:val="0"/>
  </w:num>
  <w:num w:numId="15">
    <w:abstractNumId w:val="29"/>
  </w:num>
  <w:num w:numId="16">
    <w:abstractNumId w:val="11"/>
  </w:num>
  <w:num w:numId="17">
    <w:abstractNumId w:val="21"/>
  </w:num>
  <w:num w:numId="18">
    <w:abstractNumId w:val="28"/>
  </w:num>
  <w:num w:numId="19">
    <w:abstractNumId w:val="18"/>
  </w:num>
  <w:num w:numId="20">
    <w:abstractNumId w:val="9"/>
  </w:num>
  <w:num w:numId="21">
    <w:abstractNumId w:val="4"/>
  </w:num>
  <w:num w:numId="22">
    <w:abstractNumId w:val="3"/>
  </w:num>
  <w:num w:numId="23">
    <w:abstractNumId w:val="25"/>
  </w:num>
  <w:num w:numId="24">
    <w:abstractNumId w:val="24"/>
  </w:num>
  <w:num w:numId="25">
    <w:abstractNumId w:val="30"/>
  </w:num>
  <w:num w:numId="26">
    <w:abstractNumId w:val="19"/>
  </w:num>
  <w:num w:numId="27">
    <w:abstractNumId w:val="1"/>
  </w:num>
  <w:num w:numId="28">
    <w:abstractNumId w:val="10"/>
  </w:num>
  <w:num w:numId="29">
    <w:abstractNumId w:val="34"/>
  </w:num>
  <w:num w:numId="30">
    <w:abstractNumId w:val="33"/>
  </w:num>
  <w:num w:numId="31">
    <w:abstractNumId w:val="17"/>
  </w:num>
  <w:num w:numId="32">
    <w:abstractNumId w:val="35"/>
  </w:num>
  <w:num w:numId="33">
    <w:abstractNumId w:val="15"/>
  </w:num>
  <w:num w:numId="34">
    <w:abstractNumId w:val="32"/>
  </w:num>
  <w:num w:numId="35">
    <w:abstractNumId w:val="1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16276"/>
    <w:rsid w:val="00027355"/>
    <w:rsid w:val="000276E9"/>
    <w:rsid w:val="00031A7D"/>
    <w:rsid w:val="00052D17"/>
    <w:rsid w:val="000559BC"/>
    <w:rsid w:val="0006100C"/>
    <w:rsid w:val="000630B8"/>
    <w:rsid w:val="00071708"/>
    <w:rsid w:val="000818FB"/>
    <w:rsid w:val="000B3D99"/>
    <w:rsid w:val="000B68D6"/>
    <w:rsid w:val="000D5C9D"/>
    <w:rsid w:val="000E24CC"/>
    <w:rsid w:val="000E520E"/>
    <w:rsid w:val="000E5EE6"/>
    <w:rsid w:val="00106953"/>
    <w:rsid w:val="00122805"/>
    <w:rsid w:val="001339CA"/>
    <w:rsid w:val="001515A2"/>
    <w:rsid w:val="00153918"/>
    <w:rsid w:val="00180BCE"/>
    <w:rsid w:val="00183EC7"/>
    <w:rsid w:val="00186679"/>
    <w:rsid w:val="001872B3"/>
    <w:rsid w:val="00192CAA"/>
    <w:rsid w:val="001966CA"/>
    <w:rsid w:val="001B4131"/>
    <w:rsid w:val="001C3E94"/>
    <w:rsid w:val="001D0C9D"/>
    <w:rsid w:val="001E04AB"/>
    <w:rsid w:val="001E25D6"/>
    <w:rsid w:val="001E2835"/>
    <w:rsid w:val="001E6410"/>
    <w:rsid w:val="001E7282"/>
    <w:rsid w:val="001E7E3D"/>
    <w:rsid w:val="002019A5"/>
    <w:rsid w:val="00210C26"/>
    <w:rsid w:val="00216925"/>
    <w:rsid w:val="0021764C"/>
    <w:rsid w:val="00221AE8"/>
    <w:rsid w:val="00223D3E"/>
    <w:rsid w:val="002303C6"/>
    <w:rsid w:val="00230B46"/>
    <w:rsid w:val="00235529"/>
    <w:rsid w:val="00241814"/>
    <w:rsid w:val="00246531"/>
    <w:rsid w:val="00250D02"/>
    <w:rsid w:val="002518CB"/>
    <w:rsid w:val="00253FA6"/>
    <w:rsid w:val="00257911"/>
    <w:rsid w:val="00270071"/>
    <w:rsid w:val="00293B56"/>
    <w:rsid w:val="0029512A"/>
    <w:rsid w:val="002A058D"/>
    <w:rsid w:val="002A47CB"/>
    <w:rsid w:val="002A73F5"/>
    <w:rsid w:val="002B276B"/>
    <w:rsid w:val="002B75F6"/>
    <w:rsid w:val="002C45ED"/>
    <w:rsid w:val="002C6AEE"/>
    <w:rsid w:val="002C7519"/>
    <w:rsid w:val="002D0EB5"/>
    <w:rsid w:val="002D356B"/>
    <w:rsid w:val="002D35A7"/>
    <w:rsid w:val="002D3C71"/>
    <w:rsid w:val="002E1E10"/>
    <w:rsid w:val="00321B52"/>
    <w:rsid w:val="00330CE7"/>
    <w:rsid w:val="00333F48"/>
    <w:rsid w:val="00343701"/>
    <w:rsid w:val="00346334"/>
    <w:rsid w:val="00346D0F"/>
    <w:rsid w:val="00354279"/>
    <w:rsid w:val="003576AB"/>
    <w:rsid w:val="00365368"/>
    <w:rsid w:val="00395CD8"/>
    <w:rsid w:val="003A4EF3"/>
    <w:rsid w:val="003C452A"/>
    <w:rsid w:val="003C5DA0"/>
    <w:rsid w:val="003C7BC4"/>
    <w:rsid w:val="003E4FFD"/>
    <w:rsid w:val="003F5AAE"/>
    <w:rsid w:val="00401161"/>
    <w:rsid w:val="0040675D"/>
    <w:rsid w:val="00407007"/>
    <w:rsid w:val="00411FDC"/>
    <w:rsid w:val="004256FB"/>
    <w:rsid w:val="0043337C"/>
    <w:rsid w:val="00445F72"/>
    <w:rsid w:val="00446882"/>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44051"/>
    <w:rsid w:val="00552A55"/>
    <w:rsid w:val="00556602"/>
    <w:rsid w:val="00567792"/>
    <w:rsid w:val="0057248A"/>
    <w:rsid w:val="005807ED"/>
    <w:rsid w:val="005A3AC1"/>
    <w:rsid w:val="005B7587"/>
    <w:rsid w:val="005D28AB"/>
    <w:rsid w:val="005F018E"/>
    <w:rsid w:val="005F092A"/>
    <w:rsid w:val="005F1562"/>
    <w:rsid w:val="005F6B65"/>
    <w:rsid w:val="00615257"/>
    <w:rsid w:val="006508C5"/>
    <w:rsid w:val="00653C85"/>
    <w:rsid w:val="00654607"/>
    <w:rsid w:val="00654655"/>
    <w:rsid w:val="006578A6"/>
    <w:rsid w:val="006701F8"/>
    <w:rsid w:val="00671920"/>
    <w:rsid w:val="00672347"/>
    <w:rsid w:val="0067545E"/>
    <w:rsid w:val="00682CCD"/>
    <w:rsid w:val="00690D63"/>
    <w:rsid w:val="006929B1"/>
    <w:rsid w:val="00694BF5"/>
    <w:rsid w:val="006A3D04"/>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7491"/>
    <w:rsid w:val="0079144A"/>
    <w:rsid w:val="00791CF0"/>
    <w:rsid w:val="007A1BC3"/>
    <w:rsid w:val="007B4DE3"/>
    <w:rsid w:val="007B5231"/>
    <w:rsid w:val="007C2243"/>
    <w:rsid w:val="007C7661"/>
    <w:rsid w:val="007F1422"/>
    <w:rsid w:val="007F45C1"/>
    <w:rsid w:val="007F78CE"/>
    <w:rsid w:val="0080146B"/>
    <w:rsid w:val="00803736"/>
    <w:rsid w:val="00804F2F"/>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D1568"/>
    <w:rsid w:val="008E1804"/>
    <w:rsid w:val="008E6C6B"/>
    <w:rsid w:val="008F131C"/>
    <w:rsid w:val="008F17F9"/>
    <w:rsid w:val="008F67CC"/>
    <w:rsid w:val="00902113"/>
    <w:rsid w:val="00904F1A"/>
    <w:rsid w:val="0091139B"/>
    <w:rsid w:val="009175E2"/>
    <w:rsid w:val="00924603"/>
    <w:rsid w:val="0093022B"/>
    <w:rsid w:val="009372F0"/>
    <w:rsid w:val="00940629"/>
    <w:rsid w:val="00945AE0"/>
    <w:rsid w:val="009507CA"/>
    <w:rsid w:val="00952D5D"/>
    <w:rsid w:val="00960327"/>
    <w:rsid w:val="00984D07"/>
    <w:rsid w:val="00987A68"/>
    <w:rsid w:val="00992578"/>
    <w:rsid w:val="009A040A"/>
    <w:rsid w:val="009A709A"/>
    <w:rsid w:val="009B074F"/>
    <w:rsid w:val="009B508A"/>
    <w:rsid w:val="009D119C"/>
    <w:rsid w:val="009D2481"/>
    <w:rsid w:val="009D3582"/>
    <w:rsid w:val="009E3F60"/>
    <w:rsid w:val="009E73D5"/>
    <w:rsid w:val="009F71D9"/>
    <w:rsid w:val="00A01E53"/>
    <w:rsid w:val="00A060AC"/>
    <w:rsid w:val="00A07B3E"/>
    <w:rsid w:val="00A16D5F"/>
    <w:rsid w:val="00A21DAE"/>
    <w:rsid w:val="00A228C6"/>
    <w:rsid w:val="00A2600A"/>
    <w:rsid w:val="00A300A5"/>
    <w:rsid w:val="00A32627"/>
    <w:rsid w:val="00A35169"/>
    <w:rsid w:val="00A37168"/>
    <w:rsid w:val="00A42E17"/>
    <w:rsid w:val="00A4614A"/>
    <w:rsid w:val="00A51643"/>
    <w:rsid w:val="00A5607E"/>
    <w:rsid w:val="00A62D18"/>
    <w:rsid w:val="00A702B6"/>
    <w:rsid w:val="00A741B2"/>
    <w:rsid w:val="00A94444"/>
    <w:rsid w:val="00AA3EE0"/>
    <w:rsid w:val="00AA7225"/>
    <w:rsid w:val="00AB10BE"/>
    <w:rsid w:val="00AC26ED"/>
    <w:rsid w:val="00AC43EB"/>
    <w:rsid w:val="00AD56D5"/>
    <w:rsid w:val="00AE4402"/>
    <w:rsid w:val="00AF2071"/>
    <w:rsid w:val="00AF3C8B"/>
    <w:rsid w:val="00AF3CB3"/>
    <w:rsid w:val="00B0775D"/>
    <w:rsid w:val="00B10FA7"/>
    <w:rsid w:val="00B31CCB"/>
    <w:rsid w:val="00B324C2"/>
    <w:rsid w:val="00B42103"/>
    <w:rsid w:val="00B8691C"/>
    <w:rsid w:val="00B87466"/>
    <w:rsid w:val="00BA02BB"/>
    <w:rsid w:val="00BA24A0"/>
    <w:rsid w:val="00BB31CE"/>
    <w:rsid w:val="00BB3F2D"/>
    <w:rsid w:val="00BC047B"/>
    <w:rsid w:val="00BC4B6B"/>
    <w:rsid w:val="00BD5448"/>
    <w:rsid w:val="00BE0C58"/>
    <w:rsid w:val="00BE61AE"/>
    <w:rsid w:val="00BF2EBC"/>
    <w:rsid w:val="00BF51E1"/>
    <w:rsid w:val="00BF5904"/>
    <w:rsid w:val="00BF5CA9"/>
    <w:rsid w:val="00C01CBE"/>
    <w:rsid w:val="00C06F42"/>
    <w:rsid w:val="00C11688"/>
    <w:rsid w:val="00C11AB6"/>
    <w:rsid w:val="00C17491"/>
    <w:rsid w:val="00C236B2"/>
    <w:rsid w:val="00C2676B"/>
    <w:rsid w:val="00C26938"/>
    <w:rsid w:val="00C37CCE"/>
    <w:rsid w:val="00C42891"/>
    <w:rsid w:val="00C52A09"/>
    <w:rsid w:val="00C57CD7"/>
    <w:rsid w:val="00C65AC8"/>
    <w:rsid w:val="00C70931"/>
    <w:rsid w:val="00C750F7"/>
    <w:rsid w:val="00C8722C"/>
    <w:rsid w:val="00C96C33"/>
    <w:rsid w:val="00CB0E08"/>
    <w:rsid w:val="00CB22C3"/>
    <w:rsid w:val="00CC1238"/>
    <w:rsid w:val="00CD2665"/>
    <w:rsid w:val="00CF2D3B"/>
    <w:rsid w:val="00CF6FAE"/>
    <w:rsid w:val="00CF7969"/>
    <w:rsid w:val="00D003F3"/>
    <w:rsid w:val="00D0447A"/>
    <w:rsid w:val="00D11850"/>
    <w:rsid w:val="00D22D12"/>
    <w:rsid w:val="00D449B3"/>
    <w:rsid w:val="00D515A0"/>
    <w:rsid w:val="00D54D56"/>
    <w:rsid w:val="00D54D95"/>
    <w:rsid w:val="00D6015E"/>
    <w:rsid w:val="00D606CD"/>
    <w:rsid w:val="00D61D66"/>
    <w:rsid w:val="00D65E87"/>
    <w:rsid w:val="00D71749"/>
    <w:rsid w:val="00D7240C"/>
    <w:rsid w:val="00DA11E3"/>
    <w:rsid w:val="00DB6D20"/>
    <w:rsid w:val="00DC30BF"/>
    <w:rsid w:val="00DD3BAA"/>
    <w:rsid w:val="00DD43AF"/>
    <w:rsid w:val="00DD7144"/>
    <w:rsid w:val="00DE5E5C"/>
    <w:rsid w:val="00DF5FCE"/>
    <w:rsid w:val="00E0137D"/>
    <w:rsid w:val="00E03B1D"/>
    <w:rsid w:val="00E052E4"/>
    <w:rsid w:val="00E22F35"/>
    <w:rsid w:val="00E23746"/>
    <w:rsid w:val="00E27B82"/>
    <w:rsid w:val="00E30855"/>
    <w:rsid w:val="00E32284"/>
    <w:rsid w:val="00E35F41"/>
    <w:rsid w:val="00E3713D"/>
    <w:rsid w:val="00E3796F"/>
    <w:rsid w:val="00E51991"/>
    <w:rsid w:val="00E51C14"/>
    <w:rsid w:val="00E52B07"/>
    <w:rsid w:val="00E60FBE"/>
    <w:rsid w:val="00E63B67"/>
    <w:rsid w:val="00E7284A"/>
    <w:rsid w:val="00E8189F"/>
    <w:rsid w:val="00E8391C"/>
    <w:rsid w:val="00EC3E00"/>
    <w:rsid w:val="00EC50EA"/>
    <w:rsid w:val="00EC64F1"/>
    <w:rsid w:val="00ED2C56"/>
    <w:rsid w:val="00EE1981"/>
    <w:rsid w:val="00EE4839"/>
    <w:rsid w:val="00EE73EC"/>
    <w:rsid w:val="00F017BD"/>
    <w:rsid w:val="00F02B04"/>
    <w:rsid w:val="00F04B71"/>
    <w:rsid w:val="00F11F51"/>
    <w:rsid w:val="00F2465C"/>
    <w:rsid w:val="00F26FB3"/>
    <w:rsid w:val="00F320D1"/>
    <w:rsid w:val="00F47899"/>
    <w:rsid w:val="00F538C3"/>
    <w:rsid w:val="00F56AAC"/>
    <w:rsid w:val="00F609B0"/>
    <w:rsid w:val="00F674F5"/>
    <w:rsid w:val="00F73A9E"/>
    <w:rsid w:val="00F809FB"/>
    <w:rsid w:val="00F8341E"/>
    <w:rsid w:val="00F85400"/>
    <w:rsid w:val="00F85E77"/>
    <w:rsid w:val="00F95F4B"/>
    <w:rsid w:val="00FA3100"/>
    <w:rsid w:val="00FB0DB4"/>
    <w:rsid w:val="00FB1609"/>
    <w:rsid w:val="00FB2747"/>
    <w:rsid w:val="00FE1C7D"/>
    <w:rsid w:val="00FE5D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www.facebook.com/groups/517303835383709/"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vimeo.com/user103775098"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astronomy.tools/calculators/field_of_view/"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g"/><Relationship Id="rId59" Type="http://schemas.openxmlformats.org/officeDocument/2006/relationships/hyperlink" Target="https://groups.io/g/GSS/topic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FC4EE882-BC05-43C2-9B1A-078C5D3D0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9194</TotalTime>
  <Pages>51</Pages>
  <Words>8994</Words>
  <Characters>51270</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173</cp:revision>
  <cp:lastPrinted>2021-01-17T15:00:00Z</cp:lastPrinted>
  <dcterms:created xsi:type="dcterms:W3CDTF">2018-08-12T12:30:00Z</dcterms:created>
  <dcterms:modified xsi:type="dcterms:W3CDTF">2021-08-17T12:53:00Z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