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E44" w:rsidRDefault="008A608E">
      <w:hyperlink r:id="rId5" w:history="1">
        <w:r w:rsidRPr="003D51ED">
          <w:rPr>
            <w:rStyle w:val="Hyperlink"/>
          </w:rPr>
          <w:t>http://stemscopes.com/blog/2013/3/13/drone-science-how-quadrotors-work</w:t>
        </w:r>
      </w:hyperlink>
    </w:p>
    <w:p w:rsidR="008A608E" w:rsidRDefault="008A608E">
      <w:hyperlink r:id="rId6" w:history="1">
        <w:r w:rsidRPr="003D51ED">
          <w:rPr>
            <w:rStyle w:val="Hyperlink"/>
          </w:rPr>
          <w:t>https://www.youtube.com/watch?v=SbbBzV6pcFg</w:t>
        </w:r>
      </w:hyperlink>
    </w:p>
    <w:p w:rsidR="008A608E" w:rsidRDefault="008A608E">
      <w:hyperlink r:id="rId7" w:history="1">
        <w:r w:rsidRPr="003D51ED">
          <w:rPr>
            <w:rStyle w:val="Hyperlink"/>
          </w:rPr>
          <w:t>http://quadcopterproject.wordpress.com/static-thrust-calculation/</w:t>
        </w:r>
      </w:hyperlink>
    </w:p>
    <w:p w:rsidR="008A608E" w:rsidRDefault="008A608E">
      <w:bookmarkStart w:id="0" w:name="_GoBack"/>
      <w:bookmarkEnd w:id="0"/>
    </w:p>
    <w:sectPr w:rsidR="008A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08E"/>
    <w:rsid w:val="008A608E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0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0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quadcopterproject.wordpress.com/static-thrust-calculatio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bbBzV6pcFg" TargetMode="External"/><Relationship Id="rId5" Type="http://schemas.openxmlformats.org/officeDocument/2006/relationships/hyperlink" Target="http://stemscopes.com/blog/2013/3/13/drone-science-how-quadrotors-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</dc:creator>
  <cp:lastModifiedBy>abdi</cp:lastModifiedBy>
  <cp:revision>1</cp:revision>
  <dcterms:created xsi:type="dcterms:W3CDTF">2013-10-01T20:25:00Z</dcterms:created>
  <dcterms:modified xsi:type="dcterms:W3CDTF">2013-10-01T20:30:00Z</dcterms:modified>
</cp:coreProperties>
</file>