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</w:rPr>
        <w:t xml:space="preserve">Page 1 Content</w:t>
      </w:r>
    </w:p>
    <w:p>
      <w:r>
        <w:br w:type="page"/>
      </w:r>
    </w:p>
    <w:p>
      <w:r>
        <w:rPr>
          <w:rFonts w:ascii="Arial" w:cs="Arial" w:eastAsia="Arial" w:hAnsi="Arial"/>
        </w:rPr>
        <w:t xml:space="preserve">Page 2 Content</w:t>
      </w:r>
    </w:p>
    <w:sectPr>
      <w:headerReference w:type="default" r:id="rId7"/>
      <w:headerReference w:type="first" r:id="rId8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70%"/>
        </w:tcPr>
        <w:p>
          <w:r>
            <w:rPr>
              <w:rFonts w:ascii="Arial" w:cs="Arial" w:eastAsia="Arial" w:hAnsi="Arial"/>
              <w:sz w:val="20"/>
              <w:szCs w:val="20"/>
            </w:rPr>
            <w:t xml:space="preserve">Wise</w:t>
          </w:r>
        </w:p>
        <w:p>
          <w:r>
            <w:rPr>
              <w:rFonts w:ascii="Arial" w:cs="Arial" w:eastAsia="Arial" w:hAnsi="Arial"/>
              <w:sz w:val="20"/>
              <w:szCs w:val="20"/>
            </w:rPr>
            <w:t xml:space="preserve">especificação_Gerenciar_Agenda.doc</w:t>
          </w:r>
        </w:p>
      </w:tc>
      <w:tc>
        <w:tcPr>
          <w:tcW w:type="pct" w:w="30%"/>
        </w:tcPr>
        <w:p>
          <w:r>
            <w:rPr>
              <w:rFonts w:ascii="Arial" w:cs="Arial" w:eastAsia="Arial" w:hAnsi="Arial"/>
              <w:sz w:val="20"/>
              <w:szCs w:val="20"/>
            </w:rPr>
            <w:t xml:space="preserve">Versão: 1.0</w:t>
          </w:r>
        </w:p>
        <w:p>
          <w:r>
            <w:rPr>
              <w:rFonts w:ascii="Arial" w:cs="Arial" w:eastAsia="Arial" w:hAnsi="Arial"/>
              <w:sz w:val="20"/>
              <w:szCs w:val="20"/>
            </w:rPr>
            <w:t xml:space="preserve">Data: 05/05/2026</w:t>
          </w:r>
        </w:p>
      </w:tc>
    </w:tr>
  </w:tbl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2026-09-04T02:21:01.682Z</dcterms:created>
  <dcterms:modified xsi:type="dcterms:W3CDTF">2026-09-04T02:21:01.682Z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