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D3A78E" w14:textId="77777777" w:rsidR="00B232C3" w:rsidRDefault="00B232C3" w:rsidP="00B232C3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B232C3">
        <w:rPr>
          <w:rFonts w:ascii="Times New Roman" w:hAnsi="Times New Roman" w:cs="Times New Roman"/>
          <w:sz w:val="28"/>
          <w:szCs w:val="28"/>
        </w:rPr>
        <w:t>Minor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232C3">
        <w:rPr>
          <w:rFonts w:ascii="Times New Roman" w:hAnsi="Times New Roman" w:cs="Times New Roman"/>
          <w:sz w:val="28"/>
          <w:szCs w:val="28"/>
        </w:rPr>
        <w:t>revisions:</w:t>
      </w:r>
    </w:p>
    <w:p w14:paraId="1E6841EA" w14:textId="0A4485F4" w:rsidR="00B232C3" w:rsidRPr="00B232C3" w:rsidRDefault="00B232C3" w:rsidP="00B232C3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B232C3">
        <w:rPr>
          <w:rFonts w:ascii="Times New Roman" w:hAnsi="Times New Roman" w:cs="Times New Roman"/>
          <w:sz w:val="28"/>
          <w:szCs w:val="28"/>
        </w:rPr>
        <w:br/>
      </w:r>
      <w:r w:rsidRPr="00B232C3">
        <w:rPr>
          <w:rFonts w:ascii="Times New Roman" w:hAnsi="Times New Roman" w:cs="Times New Roman"/>
          <w:sz w:val="28"/>
          <w:szCs w:val="28"/>
        </w:rPr>
        <w:br/>
        <w:t>1- The rationale for focusing solely on proton therapy is unclear, especially considering that the dosimeter materials discussed are commonly used in standard radiology</w:t>
      </w:r>
      <w:r w:rsidRPr="00B232C3">
        <w:rPr>
          <w:rFonts w:ascii="Times New Roman" w:hAnsi="Times New Roman" w:cs="Times New Roman"/>
          <w:sz w:val="28"/>
          <w:szCs w:val="28"/>
        </w:rPr>
        <w:t xml:space="preserve">: there’s a section on the manuscript describing the </w:t>
      </w:r>
      <w:r w:rsidRPr="00B232C3">
        <w:rPr>
          <w:rFonts w:ascii="Times New Roman" w:hAnsi="Times New Roman" w:cs="Times New Roman"/>
          <w:b/>
          <w:bCs/>
          <w:sz w:val="28"/>
          <w:szCs w:val="28"/>
        </w:rPr>
        <w:t>Importance of Proton Therapy in Dosimetry Research</w:t>
      </w:r>
    </w:p>
    <w:p w14:paraId="6CCDBCA9" w14:textId="2EDAE0B2" w:rsidR="00B232C3" w:rsidRDefault="00B232C3" w:rsidP="00B232C3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B232C3">
        <w:rPr>
          <w:rFonts w:ascii="Times New Roman" w:hAnsi="Times New Roman" w:cs="Times New Roman"/>
          <w:sz w:val="28"/>
          <w:szCs w:val="28"/>
        </w:rPr>
        <w:br/>
        <w:t>2- The descriptions of the figures are overly lengthy and could be condensed for clarity</w:t>
      </w:r>
      <w:r w:rsidRPr="00B232C3">
        <w:rPr>
          <w:rFonts w:ascii="Times New Roman" w:hAnsi="Times New Roman" w:cs="Times New Roman"/>
          <w:sz w:val="28"/>
          <w:szCs w:val="28"/>
        </w:rPr>
        <w:t xml:space="preserve">: The figures </w:t>
      </w:r>
      <w:r w:rsidRPr="00B232C3">
        <w:rPr>
          <w:rFonts w:ascii="Times New Roman" w:hAnsi="Times New Roman" w:cs="Times New Roman"/>
          <w:sz w:val="28"/>
          <w:szCs w:val="28"/>
        </w:rPr>
        <w:t>descriptions</w:t>
      </w:r>
      <w:r w:rsidRPr="00B232C3">
        <w:rPr>
          <w:rFonts w:ascii="Times New Roman" w:hAnsi="Times New Roman" w:cs="Times New Roman"/>
          <w:sz w:val="28"/>
          <w:szCs w:val="28"/>
        </w:rPr>
        <w:t xml:space="preserve"> have been reduced</w:t>
      </w:r>
    </w:p>
    <w:p w14:paraId="3B1BA055" w14:textId="609964A2" w:rsidR="00B232C3" w:rsidRDefault="00B232C3" w:rsidP="00B232C3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B232C3">
        <w:rPr>
          <w:rFonts w:ascii="Times New Roman" w:hAnsi="Times New Roman" w:cs="Times New Roman"/>
          <w:sz w:val="28"/>
          <w:szCs w:val="28"/>
        </w:rPr>
        <w:br/>
        <w:t>3- The conclusion does not sufficiently align with the results presented in the study</w:t>
      </w:r>
      <w:r w:rsidRPr="00B232C3">
        <w:rPr>
          <w:rFonts w:ascii="Times New Roman" w:hAnsi="Times New Roman" w:cs="Times New Roman"/>
          <w:sz w:val="28"/>
          <w:szCs w:val="28"/>
        </w:rPr>
        <w:t>: The conclusion aligns well with the results now.</w:t>
      </w:r>
    </w:p>
    <w:p w14:paraId="4033FCA6" w14:textId="2BCB8E37" w:rsidR="00B232C3" w:rsidRPr="00B232C3" w:rsidRDefault="00B232C3" w:rsidP="00B232C3">
      <w:pPr>
        <w:spacing w:before="100" w:beforeAutospacing="1" w:after="100" w:afterAutospacing="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32C3">
        <w:rPr>
          <w:rFonts w:ascii="Times New Roman" w:hAnsi="Times New Roman" w:cs="Times New Roman"/>
          <w:sz w:val="28"/>
          <w:szCs w:val="28"/>
        </w:rPr>
        <w:br/>
        <w:t>4- It is recommended to include a section on limitations and suggestions for future research to provide a more comprehensive perspective</w:t>
      </w:r>
      <w:r w:rsidRPr="00B232C3">
        <w:rPr>
          <w:rFonts w:ascii="Times New Roman" w:hAnsi="Times New Roman" w:cs="Times New Roman"/>
          <w:sz w:val="28"/>
          <w:szCs w:val="28"/>
        </w:rPr>
        <w:t xml:space="preserve">: A section for that have been added to the </w:t>
      </w:r>
      <w:proofErr w:type="spellStart"/>
      <w:r w:rsidRPr="00B232C3">
        <w:rPr>
          <w:rFonts w:ascii="Times New Roman" w:hAnsi="Times New Roman" w:cs="Times New Roman"/>
          <w:sz w:val="28"/>
          <w:szCs w:val="28"/>
        </w:rPr>
        <w:t>manucript</w:t>
      </w:r>
      <w:proofErr w:type="spellEnd"/>
      <w:r w:rsidRPr="00B232C3">
        <w:br/>
        <w:t> </w:t>
      </w:r>
      <w:r w:rsidRPr="00B232C3">
        <w:rPr>
          <w:rFonts w:ascii="Arial" w:hAnsi="Arial" w:cs="Arial"/>
        </w:rPr>
        <w:t> </w:t>
      </w:r>
    </w:p>
    <w:p w14:paraId="7129F312" w14:textId="77777777" w:rsidR="00F442DE" w:rsidRDefault="00F442DE"/>
    <w:sectPr w:rsidR="00F442DE" w:rsidSect="00B232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2C3"/>
    <w:rsid w:val="00443E94"/>
    <w:rsid w:val="00555084"/>
    <w:rsid w:val="007D683E"/>
    <w:rsid w:val="008E4232"/>
    <w:rsid w:val="00A632D0"/>
    <w:rsid w:val="00B232C3"/>
    <w:rsid w:val="00C73930"/>
    <w:rsid w:val="00F44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C527C7"/>
  <w15:chartTrackingRefBased/>
  <w15:docId w15:val="{A5A35B05-570D-AB48-AD59-CD85E9DC1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32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2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2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2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2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2C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2C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2C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2C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2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2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2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2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2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2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2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2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2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2C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2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2C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2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2C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2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2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2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2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2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2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8022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16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112</Words>
  <Characters>645</Characters>
  <Application>Microsoft Office Word</Application>
  <DocSecurity>0</DocSecurity>
  <Lines>5</Lines>
  <Paragraphs>1</Paragraphs>
  <ScaleCrop>false</ScaleCrop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Mbagwu, Johnpaul Chiagoziem</dc:creator>
  <cp:keywords/>
  <dc:description/>
  <cp:lastModifiedBy>Mbagwu, Johnpaul Chiagoziem</cp:lastModifiedBy>
  <cp:revision>1</cp:revision>
  <dcterms:created xsi:type="dcterms:W3CDTF">2024-09-10T02:21:00Z</dcterms:created>
  <dcterms:modified xsi:type="dcterms:W3CDTF">2024-09-10T02:25:00Z</dcterms:modified>
</cp:coreProperties>
</file>