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2D6134" w14:textId="77777777" w:rsidR="006D7762" w:rsidRPr="00367B83" w:rsidRDefault="006D7762" w:rsidP="003518EF">
      <w:pPr>
        <w:rPr>
          <w:rFonts w:ascii="Times New Roman" w:hAnsi="Times New Roman" w:cs="Times New Roman"/>
        </w:rPr>
      </w:pPr>
      <w:r w:rsidRPr="006D7762">
        <w:rPr>
          <w:rFonts w:ascii="Times New Roman" w:hAnsi="Times New Roman" w:cs="Times New Roman"/>
        </w:rPr>
        <w:t>Reviewer #1: The manuscript is well-written, with the points clearly articulated and logically organized.</w:t>
      </w:r>
      <w:r w:rsidRPr="006D7762">
        <w:rPr>
          <w:rFonts w:ascii="Times New Roman" w:hAnsi="Times New Roman" w:cs="Times New Roman"/>
        </w:rPr>
        <w:br/>
      </w:r>
      <w:r w:rsidRPr="006D7762">
        <w:rPr>
          <w:rFonts w:ascii="Times New Roman" w:hAnsi="Times New Roman" w:cs="Times New Roman"/>
        </w:rPr>
        <w:br/>
        <w:t>A limited number of old references are cited, which I consider to be a major revision that needs to be addressed.</w:t>
      </w:r>
      <w:r w:rsidRPr="006D7762">
        <w:rPr>
          <w:rFonts w:ascii="Times New Roman" w:hAnsi="Times New Roman" w:cs="Times New Roman"/>
        </w:rPr>
        <w:br/>
        <w:t>Recent references should be incorporated to enhance the manuscript's relevance and depth.</w:t>
      </w:r>
      <w:r w:rsidRPr="006D7762">
        <w:rPr>
          <w:rFonts w:ascii="Times New Roman" w:hAnsi="Times New Roman" w:cs="Times New Roman"/>
        </w:rPr>
        <w:br/>
      </w:r>
      <w:r w:rsidRPr="006D7762">
        <w:rPr>
          <w:rFonts w:ascii="Times New Roman" w:hAnsi="Times New Roman" w:cs="Times New Roman"/>
        </w:rPr>
        <w:br/>
      </w:r>
      <w:r w:rsidRPr="006D7762">
        <w:rPr>
          <w:rFonts w:ascii="Times New Roman" w:hAnsi="Times New Roman" w:cs="Times New Roman"/>
          <w:b/>
          <w:bCs/>
        </w:rPr>
        <w:t>Minor revisions:</w:t>
      </w:r>
      <w:r w:rsidRPr="006D7762">
        <w:rPr>
          <w:rFonts w:ascii="Times New Roman" w:hAnsi="Times New Roman" w:cs="Times New Roman"/>
          <w:b/>
          <w:bCs/>
        </w:rPr>
        <w:br/>
      </w:r>
      <w:r w:rsidRPr="006D7762">
        <w:rPr>
          <w:rFonts w:ascii="Times New Roman" w:hAnsi="Times New Roman" w:cs="Times New Roman"/>
        </w:rPr>
        <w:br/>
        <w:t>1</w:t>
      </w:r>
      <w:bookmarkStart w:id="0" w:name="OLE_LINK1"/>
      <w:r w:rsidRPr="006D7762">
        <w:rPr>
          <w:rFonts w:ascii="Times New Roman" w:hAnsi="Times New Roman" w:cs="Times New Roman"/>
        </w:rPr>
        <w:t>- The rationale for focusing solely on proton therapy is unclear, especially considering that the dosimeter materials discussed are commonly used in standard radiology.</w:t>
      </w:r>
    </w:p>
    <w:bookmarkEnd w:id="0"/>
    <w:p w14:paraId="3CBB27FB" w14:textId="77777777" w:rsidR="004F3ED2" w:rsidRDefault="004F3ED2" w:rsidP="00367B83">
      <w:pPr>
        <w:jc w:val="both"/>
        <w:rPr>
          <w:rFonts w:ascii="Times New Roman" w:hAnsi="Times New Roman" w:cs="Times New Roman"/>
        </w:rPr>
      </w:pPr>
    </w:p>
    <w:p w14:paraId="7F3A972B" w14:textId="77777777" w:rsidR="00481E17" w:rsidRDefault="000E7F8F" w:rsidP="00367B83">
      <w:pPr>
        <w:jc w:val="both"/>
        <w:rPr>
          <w:rFonts w:ascii="Times New Roman" w:hAnsi="Times New Roman" w:cs="Times New Roman"/>
        </w:rPr>
      </w:pPr>
      <w:r w:rsidRPr="005460AF">
        <w:rPr>
          <w:rFonts w:ascii="Times New Roman" w:hAnsi="Times New Roman" w:cs="Times New Roman"/>
        </w:rPr>
        <w:t xml:space="preserve">While proton therapy presents a compelling focus due to its increasing significance in cancer treatment, it is important to acknowledge that the dosimeter materials examined in this study, such as Al2O3 and </w:t>
      </w:r>
      <w:proofErr w:type="spellStart"/>
      <w:r w:rsidRPr="005460AF">
        <w:rPr>
          <w:rFonts w:ascii="Times New Roman" w:hAnsi="Times New Roman" w:cs="Times New Roman"/>
        </w:rPr>
        <w:t>BaFBr</w:t>
      </w:r>
      <w:proofErr w:type="spellEnd"/>
      <w:r w:rsidRPr="005460AF">
        <w:rPr>
          <w:rFonts w:ascii="Times New Roman" w:hAnsi="Times New Roman" w:cs="Times New Roman"/>
        </w:rPr>
        <w:t>, are extensively utilized across various forms of radiation therapy and diagnostic radiology. These materials play a pivotal role not only in dose measurement and verification within proton therapy but also in conventional radiation therapies, including X-ray, gamma-ray, and electron-beam modalities. By broadening the scope to encompass their widespread application, this study could offer a more comprehensive perspective on the relevance of these dosimeter materials, enhancing the generalizability of the findings. Such an approach underscores the critical role these materials play in ensuring accurate dose delivery and safety across a wide range of radiological procedures, from advanced proton therapy to standard radiological practices.</w:t>
      </w:r>
      <w:r w:rsidR="003C16B3">
        <w:rPr>
          <w:rFonts w:ascii="Times New Roman" w:hAnsi="Times New Roman" w:cs="Times New Roman"/>
        </w:rPr>
        <w:t xml:space="preserve"> </w:t>
      </w:r>
    </w:p>
    <w:p w14:paraId="242A84A4" w14:textId="77777777" w:rsidR="00481E17" w:rsidRDefault="00481E17" w:rsidP="00367B83">
      <w:pPr>
        <w:jc w:val="both"/>
        <w:rPr>
          <w:rFonts w:ascii="Times New Roman" w:hAnsi="Times New Roman" w:cs="Times New Roman"/>
        </w:rPr>
      </w:pPr>
    </w:p>
    <w:p w14:paraId="2BA75735" w14:textId="05C65153" w:rsidR="006D7762" w:rsidRPr="006D7762" w:rsidRDefault="006D7762" w:rsidP="00367B83">
      <w:pPr>
        <w:jc w:val="both"/>
        <w:rPr>
          <w:rFonts w:ascii="Times New Roman" w:hAnsi="Times New Roman" w:cs="Times New Roman"/>
        </w:rPr>
      </w:pPr>
      <w:r w:rsidRPr="006D7762">
        <w:rPr>
          <w:rFonts w:ascii="Times New Roman" w:hAnsi="Times New Roman" w:cs="Times New Roman"/>
        </w:rPr>
        <w:t>The study's focus on proton therapy, despite the common use of the discussed dosimeter materials in standard radiology, can be understood through several key points:</w:t>
      </w:r>
    </w:p>
    <w:p w14:paraId="6F4F408C" w14:textId="77777777" w:rsidR="00156189" w:rsidRDefault="00156189" w:rsidP="003C16B3">
      <w:pPr>
        <w:jc w:val="both"/>
        <w:rPr>
          <w:rFonts w:ascii="Times New Roman" w:hAnsi="Times New Roman" w:cs="Times New Roman"/>
          <w:b/>
          <w:bCs/>
        </w:rPr>
      </w:pPr>
    </w:p>
    <w:p w14:paraId="4DC951DD" w14:textId="143C7B34" w:rsidR="006D7762" w:rsidRPr="006D7762" w:rsidRDefault="006D7762" w:rsidP="003C16B3">
      <w:pPr>
        <w:jc w:val="both"/>
        <w:rPr>
          <w:rFonts w:ascii="Times New Roman" w:hAnsi="Times New Roman" w:cs="Times New Roman"/>
        </w:rPr>
      </w:pPr>
      <w:r w:rsidRPr="006D7762">
        <w:rPr>
          <w:rFonts w:ascii="Times New Roman" w:hAnsi="Times New Roman" w:cs="Times New Roman"/>
          <w:b/>
          <w:bCs/>
        </w:rPr>
        <w:t>Importance of LET in Proton Therapy</w:t>
      </w:r>
      <w:r w:rsidRPr="006D7762">
        <w:rPr>
          <w:rFonts w:ascii="Times New Roman" w:hAnsi="Times New Roman" w:cs="Times New Roman"/>
        </w:rPr>
        <w:t>:</w:t>
      </w:r>
    </w:p>
    <w:p w14:paraId="3F565B4F" w14:textId="079C9002" w:rsidR="006D7762" w:rsidRPr="006D7762" w:rsidRDefault="006D7762" w:rsidP="00367B83">
      <w:pPr>
        <w:numPr>
          <w:ilvl w:val="1"/>
          <w:numId w:val="2"/>
        </w:numPr>
        <w:jc w:val="both"/>
        <w:rPr>
          <w:rFonts w:ascii="Times New Roman" w:hAnsi="Times New Roman" w:cs="Times New Roman"/>
        </w:rPr>
      </w:pPr>
      <w:r w:rsidRPr="006D7762">
        <w:rPr>
          <w:rFonts w:ascii="Times New Roman" w:hAnsi="Times New Roman" w:cs="Times New Roman"/>
        </w:rPr>
        <w:t>Linear energy transfer (LET) is a critical factor in proton therapy as it directly influences the biological effectiveness of the radiation dose delivered to tumors. Accurate LET measurements are essential for optimizing treatment plans and ensuring that the correct dosage is administered to patients</w:t>
      </w:r>
    </w:p>
    <w:p w14:paraId="6EF9BF3C" w14:textId="77777777" w:rsidR="006D7762" w:rsidRPr="006D7762" w:rsidRDefault="006D7762" w:rsidP="003C16B3">
      <w:pPr>
        <w:jc w:val="both"/>
        <w:rPr>
          <w:rFonts w:ascii="Times New Roman" w:hAnsi="Times New Roman" w:cs="Times New Roman"/>
        </w:rPr>
      </w:pPr>
      <w:r w:rsidRPr="006D7762">
        <w:rPr>
          <w:rFonts w:ascii="Times New Roman" w:hAnsi="Times New Roman" w:cs="Times New Roman"/>
          <w:b/>
          <w:bCs/>
        </w:rPr>
        <w:t xml:space="preserve">Specific </w:t>
      </w:r>
      <w:proofErr w:type="spellStart"/>
      <w:r w:rsidRPr="006D7762">
        <w:rPr>
          <w:rFonts w:ascii="Times New Roman" w:hAnsi="Times New Roman" w:cs="Times New Roman"/>
          <w:b/>
          <w:bCs/>
        </w:rPr>
        <w:t>Dosimetric</w:t>
      </w:r>
      <w:proofErr w:type="spellEnd"/>
      <w:r w:rsidRPr="006D7762">
        <w:rPr>
          <w:rFonts w:ascii="Times New Roman" w:hAnsi="Times New Roman" w:cs="Times New Roman"/>
          <w:b/>
          <w:bCs/>
        </w:rPr>
        <w:t xml:space="preserve"> Challenges</w:t>
      </w:r>
      <w:r w:rsidRPr="006D7762">
        <w:rPr>
          <w:rFonts w:ascii="Times New Roman" w:hAnsi="Times New Roman" w:cs="Times New Roman"/>
        </w:rPr>
        <w:t>:</w:t>
      </w:r>
    </w:p>
    <w:p w14:paraId="7E2A6352" w14:textId="5FC24D44" w:rsidR="006D7762" w:rsidRPr="006D7762" w:rsidRDefault="006D7762" w:rsidP="00367B83">
      <w:pPr>
        <w:numPr>
          <w:ilvl w:val="1"/>
          <w:numId w:val="2"/>
        </w:numPr>
        <w:jc w:val="both"/>
        <w:rPr>
          <w:rFonts w:ascii="Times New Roman" w:hAnsi="Times New Roman" w:cs="Times New Roman"/>
        </w:rPr>
      </w:pPr>
      <w:r w:rsidRPr="006D7762">
        <w:rPr>
          <w:rFonts w:ascii="Times New Roman" w:hAnsi="Times New Roman" w:cs="Times New Roman"/>
        </w:rPr>
        <w:t xml:space="preserve">Proton therapy presents unique </w:t>
      </w:r>
      <w:proofErr w:type="spellStart"/>
      <w:r w:rsidRPr="006D7762">
        <w:rPr>
          <w:rFonts w:ascii="Times New Roman" w:hAnsi="Times New Roman" w:cs="Times New Roman"/>
        </w:rPr>
        <w:t>dosimetric</w:t>
      </w:r>
      <w:proofErr w:type="spellEnd"/>
      <w:r w:rsidRPr="006D7762">
        <w:rPr>
          <w:rFonts w:ascii="Times New Roman" w:hAnsi="Times New Roman" w:cs="Times New Roman"/>
        </w:rPr>
        <w:t xml:space="preserve"> challenges compared to standard radiology. The study emphasizes that precise dosimetry is vital for effective proton therapy, where the interaction of protons with tissue can vary significantly based on energy levels and material composition </w:t>
      </w:r>
    </w:p>
    <w:p w14:paraId="3B312AD0" w14:textId="77777777" w:rsidR="006D7762" w:rsidRPr="006D7762" w:rsidRDefault="006D7762" w:rsidP="003C16B3">
      <w:pPr>
        <w:jc w:val="both"/>
        <w:rPr>
          <w:rFonts w:ascii="Times New Roman" w:hAnsi="Times New Roman" w:cs="Times New Roman"/>
        </w:rPr>
      </w:pPr>
      <w:r w:rsidRPr="006D7762">
        <w:rPr>
          <w:rFonts w:ascii="Times New Roman" w:hAnsi="Times New Roman" w:cs="Times New Roman"/>
          <w:b/>
          <w:bCs/>
        </w:rPr>
        <w:t>Material Selection Impact</w:t>
      </w:r>
      <w:r w:rsidRPr="006D7762">
        <w:rPr>
          <w:rFonts w:ascii="Times New Roman" w:hAnsi="Times New Roman" w:cs="Times New Roman"/>
        </w:rPr>
        <w:t>:</w:t>
      </w:r>
    </w:p>
    <w:p w14:paraId="6844484C" w14:textId="7FD8A493" w:rsidR="006D7762" w:rsidRPr="006D7762" w:rsidRDefault="006D7762" w:rsidP="00367B83">
      <w:pPr>
        <w:numPr>
          <w:ilvl w:val="1"/>
          <w:numId w:val="2"/>
        </w:numPr>
        <w:jc w:val="both"/>
        <w:rPr>
          <w:rFonts w:ascii="Times New Roman" w:hAnsi="Times New Roman" w:cs="Times New Roman"/>
        </w:rPr>
      </w:pPr>
      <w:r w:rsidRPr="006D7762">
        <w:rPr>
          <w:rFonts w:ascii="Times New Roman" w:hAnsi="Times New Roman" w:cs="Times New Roman"/>
        </w:rPr>
        <w:t>The choice of dosimeter materials is particularly crucial in proton therapy due to the variations in stopping power ratios across different materials. The study highlights that slight differences in these ratios can lead to significant implications for dosimeter design, which is especially relevant in the context of proton therapy </w:t>
      </w:r>
    </w:p>
    <w:p w14:paraId="1E968A8A" w14:textId="77777777" w:rsidR="006D7762" w:rsidRPr="006D7762" w:rsidRDefault="006D7762" w:rsidP="003C16B3">
      <w:pPr>
        <w:jc w:val="both"/>
        <w:rPr>
          <w:rFonts w:ascii="Times New Roman" w:hAnsi="Times New Roman" w:cs="Times New Roman"/>
        </w:rPr>
      </w:pPr>
      <w:r w:rsidRPr="006D7762">
        <w:rPr>
          <w:rFonts w:ascii="Times New Roman" w:hAnsi="Times New Roman" w:cs="Times New Roman"/>
          <w:b/>
          <w:bCs/>
        </w:rPr>
        <w:t>Validation of Theoretical Models</w:t>
      </w:r>
      <w:r w:rsidRPr="006D7762">
        <w:rPr>
          <w:rFonts w:ascii="Times New Roman" w:hAnsi="Times New Roman" w:cs="Times New Roman"/>
        </w:rPr>
        <w:t>:</w:t>
      </w:r>
    </w:p>
    <w:p w14:paraId="104D9E70" w14:textId="7FB723EC" w:rsidR="006D7762" w:rsidRPr="006D7762" w:rsidRDefault="006D7762" w:rsidP="00367B83">
      <w:pPr>
        <w:numPr>
          <w:ilvl w:val="1"/>
          <w:numId w:val="2"/>
        </w:numPr>
        <w:jc w:val="both"/>
        <w:rPr>
          <w:rFonts w:ascii="Times New Roman" w:hAnsi="Times New Roman" w:cs="Times New Roman"/>
        </w:rPr>
      </w:pPr>
      <w:r w:rsidRPr="006D7762">
        <w:rPr>
          <w:rFonts w:ascii="Times New Roman" w:hAnsi="Times New Roman" w:cs="Times New Roman"/>
        </w:rPr>
        <w:t xml:space="preserve">The research aims to validate theoretical models like the Bethe-Bloch theory and semiempirical models specifically for proton therapy applications. This focus </w:t>
      </w:r>
      <w:r w:rsidRPr="006D7762">
        <w:rPr>
          <w:rFonts w:ascii="Times New Roman" w:hAnsi="Times New Roman" w:cs="Times New Roman"/>
        </w:rPr>
        <w:lastRenderedPageBreak/>
        <w:t xml:space="preserve">allows for a more tailored approach to improving </w:t>
      </w:r>
      <w:proofErr w:type="spellStart"/>
      <w:r w:rsidRPr="006D7762">
        <w:rPr>
          <w:rFonts w:ascii="Times New Roman" w:hAnsi="Times New Roman" w:cs="Times New Roman"/>
        </w:rPr>
        <w:t>dosimetric</w:t>
      </w:r>
      <w:proofErr w:type="spellEnd"/>
      <w:r w:rsidRPr="006D7762">
        <w:rPr>
          <w:rFonts w:ascii="Times New Roman" w:hAnsi="Times New Roman" w:cs="Times New Roman"/>
        </w:rPr>
        <w:t xml:space="preserve"> accuracy in a field where precision is paramount </w:t>
      </w:r>
    </w:p>
    <w:p w14:paraId="0CC3DB0C" w14:textId="77777777" w:rsidR="006D7762" w:rsidRPr="006D7762" w:rsidRDefault="006D7762" w:rsidP="003C16B3">
      <w:pPr>
        <w:jc w:val="both"/>
        <w:rPr>
          <w:rFonts w:ascii="Times New Roman" w:hAnsi="Times New Roman" w:cs="Times New Roman"/>
        </w:rPr>
      </w:pPr>
      <w:r w:rsidRPr="006D7762">
        <w:rPr>
          <w:rFonts w:ascii="Times New Roman" w:hAnsi="Times New Roman" w:cs="Times New Roman"/>
          <w:b/>
          <w:bCs/>
        </w:rPr>
        <w:t>Future Research Directions</w:t>
      </w:r>
      <w:r w:rsidRPr="006D7762">
        <w:rPr>
          <w:rFonts w:ascii="Times New Roman" w:hAnsi="Times New Roman" w:cs="Times New Roman"/>
        </w:rPr>
        <w:t>:</w:t>
      </w:r>
    </w:p>
    <w:p w14:paraId="50B72337" w14:textId="2F7ED8A6" w:rsidR="006D7762" w:rsidRPr="006D7762" w:rsidRDefault="006D7762" w:rsidP="00367B83">
      <w:pPr>
        <w:numPr>
          <w:ilvl w:val="1"/>
          <w:numId w:val="2"/>
        </w:numPr>
        <w:jc w:val="both"/>
        <w:rPr>
          <w:rFonts w:ascii="Times New Roman" w:hAnsi="Times New Roman" w:cs="Times New Roman"/>
        </w:rPr>
      </w:pPr>
      <w:r w:rsidRPr="006D7762">
        <w:rPr>
          <w:rFonts w:ascii="Times New Roman" w:hAnsi="Times New Roman" w:cs="Times New Roman"/>
        </w:rPr>
        <w:t>The study indicates that future work will concentrate on enhancing these models and exploring their applicability in clinical environments, particularly for proton therapy. This suggests a commitment to addressing the specific needs and challenges associated with proton therapy dosimetry </w:t>
      </w:r>
    </w:p>
    <w:p w14:paraId="1CCED63D" w14:textId="77777777" w:rsidR="006D7762" w:rsidRPr="006D7762" w:rsidRDefault="006D7762" w:rsidP="00367B83">
      <w:pPr>
        <w:jc w:val="both"/>
        <w:rPr>
          <w:rFonts w:ascii="Times New Roman" w:hAnsi="Times New Roman" w:cs="Times New Roman"/>
        </w:rPr>
      </w:pPr>
      <w:r w:rsidRPr="006D7762">
        <w:rPr>
          <w:rFonts w:ascii="Times New Roman" w:hAnsi="Times New Roman" w:cs="Times New Roman"/>
        </w:rPr>
        <w:t>In summary, while the dosimeter materials discussed are indeed used in standard radiology, the unique requirements and challenges of proton therapy necessitate a focused investigation to ensure accurate and effective treatment delivery.</w:t>
      </w:r>
    </w:p>
    <w:p w14:paraId="1E11FAA5" w14:textId="77777777" w:rsidR="006D7762" w:rsidRPr="00367B83" w:rsidRDefault="006D7762" w:rsidP="00367B83">
      <w:pPr>
        <w:jc w:val="both"/>
        <w:rPr>
          <w:rFonts w:ascii="Times New Roman" w:hAnsi="Times New Roman" w:cs="Times New Roman"/>
        </w:rPr>
      </w:pPr>
    </w:p>
    <w:p w14:paraId="73549ADF" w14:textId="77777777" w:rsidR="006D7762" w:rsidRPr="006D7762" w:rsidRDefault="006D7762" w:rsidP="00367B83">
      <w:pPr>
        <w:jc w:val="both"/>
        <w:rPr>
          <w:rFonts w:ascii="Times New Roman" w:hAnsi="Times New Roman" w:cs="Times New Roman"/>
          <w:b/>
          <w:bCs/>
          <w:color w:val="FF0000"/>
        </w:rPr>
      </w:pPr>
      <w:r w:rsidRPr="006D7762">
        <w:rPr>
          <w:rFonts w:ascii="Times New Roman" w:hAnsi="Times New Roman" w:cs="Times New Roman"/>
          <w:b/>
          <w:bCs/>
          <w:color w:val="FF0000"/>
        </w:rPr>
        <w:t>Rationale for Focusing on Proton Therapy in Dosimetry Research</w:t>
      </w:r>
    </w:p>
    <w:p w14:paraId="0FC65FB1" w14:textId="77777777" w:rsidR="006D7762" w:rsidRPr="006D7762" w:rsidRDefault="006D7762" w:rsidP="00367B83">
      <w:pPr>
        <w:jc w:val="both"/>
        <w:rPr>
          <w:rFonts w:ascii="Times New Roman" w:hAnsi="Times New Roman" w:cs="Times New Roman"/>
          <w:color w:val="FF0000"/>
        </w:rPr>
      </w:pPr>
      <w:r w:rsidRPr="006D7762">
        <w:rPr>
          <w:rFonts w:ascii="Times New Roman" w:hAnsi="Times New Roman" w:cs="Times New Roman"/>
          <w:color w:val="FF0000"/>
        </w:rPr>
        <w:t>The focus on proton therapy in this study is driven by several key factors that highlight its significance in the field of medical physics and dosimetry:</w:t>
      </w:r>
    </w:p>
    <w:p w14:paraId="4851B462" w14:textId="77777777" w:rsidR="006D7762" w:rsidRPr="006D7762" w:rsidRDefault="006D7762" w:rsidP="00367B83">
      <w:pPr>
        <w:numPr>
          <w:ilvl w:val="0"/>
          <w:numId w:val="3"/>
        </w:numPr>
        <w:jc w:val="both"/>
        <w:rPr>
          <w:rFonts w:ascii="Times New Roman" w:hAnsi="Times New Roman" w:cs="Times New Roman"/>
          <w:color w:val="FF0000"/>
        </w:rPr>
      </w:pPr>
      <w:r w:rsidRPr="006D7762">
        <w:rPr>
          <w:rFonts w:ascii="Times New Roman" w:hAnsi="Times New Roman" w:cs="Times New Roman"/>
          <w:b/>
          <w:bCs/>
          <w:color w:val="FF0000"/>
        </w:rPr>
        <w:t>Precision in Treatment</w:t>
      </w:r>
      <w:r w:rsidRPr="006D7762">
        <w:rPr>
          <w:rFonts w:ascii="Times New Roman" w:hAnsi="Times New Roman" w:cs="Times New Roman"/>
          <w:color w:val="FF0000"/>
        </w:rPr>
        <w:t>:</w:t>
      </w:r>
    </w:p>
    <w:p w14:paraId="0181FE74" w14:textId="7F84618C" w:rsidR="006D7762" w:rsidRPr="006D7762" w:rsidRDefault="006D7762" w:rsidP="00367B83">
      <w:pPr>
        <w:numPr>
          <w:ilvl w:val="1"/>
          <w:numId w:val="3"/>
        </w:numPr>
        <w:jc w:val="both"/>
        <w:rPr>
          <w:rFonts w:ascii="Times New Roman" w:hAnsi="Times New Roman" w:cs="Times New Roman"/>
          <w:color w:val="FF0000"/>
        </w:rPr>
      </w:pPr>
      <w:r w:rsidRPr="006D7762">
        <w:rPr>
          <w:rFonts w:ascii="Times New Roman" w:hAnsi="Times New Roman" w:cs="Times New Roman"/>
          <w:color w:val="FF0000"/>
        </w:rPr>
        <w:t>Proton therapy is known for its precision in targeting tumors while minimizing damage to surrounding healthy tissues. This precision necessitates highly accurate dosimetry to ensure that the correct dosage is delivered to the tumor, making the study of dosimeter accuracy particularly relevant in this context </w:t>
      </w:r>
    </w:p>
    <w:p w14:paraId="730B5C5D" w14:textId="77777777" w:rsidR="006D7762" w:rsidRPr="006D7762" w:rsidRDefault="006D7762" w:rsidP="00367B83">
      <w:pPr>
        <w:numPr>
          <w:ilvl w:val="0"/>
          <w:numId w:val="3"/>
        </w:numPr>
        <w:jc w:val="both"/>
        <w:rPr>
          <w:rFonts w:ascii="Times New Roman" w:hAnsi="Times New Roman" w:cs="Times New Roman"/>
          <w:color w:val="FF0000"/>
        </w:rPr>
      </w:pPr>
      <w:r w:rsidRPr="006D7762">
        <w:rPr>
          <w:rFonts w:ascii="Times New Roman" w:hAnsi="Times New Roman" w:cs="Times New Roman"/>
          <w:b/>
          <w:bCs/>
          <w:color w:val="FF0000"/>
        </w:rPr>
        <w:t>Importance of Linear Energy Transfer (LET)</w:t>
      </w:r>
      <w:r w:rsidRPr="006D7762">
        <w:rPr>
          <w:rFonts w:ascii="Times New Roman" w:hAnsi="Times New Roman" w:cs="Times New Roman"/>
          <w:color w:val="FF0000"/>
        </w:rPr>
        <w:t>:</w:t>
      </w:r>
    </w:p>
    <w:p w14:paraId="15E34CC8" w14:textId="3C242749" w:rsidR="006D7762" w:rsidRPr="006D7762" w:rsidRDefault="006D7762" w:rsidP="00367B83">
      <w:pPr>
        <w:numPr>
          <w:ilvl w:val="1"/>
          <w:numId w:val="3"/>
        </w:numPr>
        <w:jc w:val="both"/>
        <w:rPr>
          <w:rFonts w:ascii="Times New Roman" w:hAnsi="Times New Roman" w:cs="Times New Roman"/>
          <w:color w:val="FF0000"/>
        </w:rPr>
      </w:pPr>
      <w:r w:rsidRPr="006D7762">
        <w:rPr>
          <w:rFonts w:ascii="Times New Roman" w:hAnsi="Times New Roman" w:cs="Times New Roman"/>
          <w:color w:val="FF0000"/>
        </w:rPr>
        <w:t>Accurate measurement of LET is crucial in proton therapy, as it directly influences the biological effectiveness of the radiation delivered to the tumor. The study emphasizes the need for dosimeters that can accurately measure LET, which is essential for optimizing treatment plans and improving patient outcomes </w:t>
      </w:r>
    </w:p>
    <w:p w14:paraId="4C055060" w14:textId="77777777" w:rsidR="006D7762" w:rsidRPr="006D7762" w:rsidRDefault="006D7762" w:rsidP="00367B83">
      <w:pPr>
        <w:numPr>
          <w:ilvl w:val="0"/>
          <w:numId w:val="3"/>
        </w:numPr>
        <w:jc w:val="both"/>
        <w:rPr>
          <w:rFonts w:ascii="Times New Roman" w:hAnsi="Times New Roman" w:cs="Times New Roman"/>
          <w:color w:val="FF0000"/>
        </w:rPr>
      </w:pPr>
      <w:r w:rsidRPr="006D7762">
        <w:rPr>
          <w:rFonts w:ascii="Times New Roman" w:hAnsi="Times New Roman" w:cs="Times New Roman"/>
          <w:b/>
          <w:bCs/>
          <w:color w:val="FF0000"/>
        </w:rPr>
        <w:t>Material Selection for Dosimetry</w:t>
      </w:r>
      <w:r w:rsidRPr="006D7762">
        <w:rPr>
          <w:rFonts w:ascii="Times New Roman" w:hAnsi="Times New Roman" w:cs="Times New Roman"/>
          <w:color w:val="FF0000"/>
        </w:rPr>
        <w:t>:</w:t>
      </w:r>
    </w:p>
    <w:p w14:paraId="02E943CD" w14:textId="1D4A0EFE" w:rsidR="006D7762" w:rsidRPr="006D7762" w:rsidRDefault="006D7762" w:rsidP="00367B83">
      <w:pPr>
        <w:numPr>
          <w:ilvl w:val="1"/>
          <w:numId w:val="3"/>
        </w:numPr>
        <w:jc w:val="both"/>
        <w:rPr>
          <w:rFonts w:ascii="Times New Roman" w:hAnsi="Times New Roman" w:cs="Times New Roman"/>
          <w:color w:val="FF0000"/>
        </w:rPr>
      </w:pPr>
      <w:r w:rsidRPr="006D7762">
        <w:rPr>
          <w:rFonts w:ascii="Times New Roman" w:hAnsi="Times New Roman" w:cs="Times New Roman"/>
          <w:color w:val="FF0000"/>
        </w:rPr>
        <w:t xml:space="preserve">The materials discussed, such as Al2O3, </w:t>
      </w:r>
      <w:proofErr w:type="spellStart"/>
      <w:r w:rsidRPr="006D7762">
        <w:rPr>
          <w:rFonts w:ascii="Times New Roman" w:hAnsi="Times New Roman" w:cs="Times New Roman"/>
          <w:color w:val="FF0000"/>
        </w:rPr>
        <w:t>BaFBr</w:t>
      </w:r>
      <w:proofErr w:type="spellEnd"/>
      <w:r w:rsidRPr="006D7762">
        <w:rPr>
          <w:rFonts w:ascii="Times New Roman" w:hAnsi="Times New Roman" w:cs="Times New Roman"/>
          <w:color w:val="FF0000"/>
        </w:rPr>
        <w:t>, and water, are not only relevant for proton therapy but also have specific properties that make them suitable for measuring LET in this context. The study investigates how these materials perform in terms of stopping power ratios, which is critical for accurate dosimetry in proton therapy applications </w:t>
      </w:r>
    </w:p>
    <w:p w14:paraId="49DAC98B" w14:textId="77777777" w:rsidR="006D7762" w:rsidRPr="006D7762" w:rsidRDefault="006D7762" w:rsidP="00367B83">
      <w:pPr>
        <w:numPr>
          <w:ilvl w:val="0"/>
          <w:numId w:val="3"/>
        </w:numPr>
        <w:jc w:val="both"/>
        <w:rPr>
          <w:rFonts w:ascii="Times New Roman" w:hAnsi="Times New Roman" w:cs="Times New Roman"/>
          <w:color w:val="FF0000"/>
        </w:rPr>
      </w:pPr>
      <w:r w:rsidRPr="006D7762">
        <w:rPr>
          <w:rFonts w:ascii="Times New Roman" w:hAnsi="Times New Roman" w:cs="Times New Roman"/>
          <w:b/>
          <w:bCs/>
          <w:color w:val="FF0000"/>
        </w:rPr>
        <w:t>Comparative Analysis with Standard Radiology</w:t>
      </w:r>
      <w:r w:rsidRPr="006D7762">
        <w:rPr>
          <w:rFonts w:ascii="Times New Roman" w:hAnsi="Times New Roman" w:cs="Times New Roman"/>
          <w:color w:val="FF0000"/>
        </w:rPr>
        <w:t>:</w:t>
      </w:r>
    </w:p>
    <w:p w14:paraId="6972AA92" w14:textId="0E2DE818" w:rsidR="006D7762" w:rsidRPr="006D7762" w:rsidRDefault="006D7762" w:rsidP="00367B83">
      <w:pPr>
        <w:numPr>
          <w:ilvl w:val="1"/>
          <w:numId w:val="3"/>
        </w:numPr>
        <w:jc w:val="both"/>
        <w:rPr>
          <w:rFonts w:ascii="Times New Roman" w:hAnsi="Times New Roman" w:cs="Times New Roman"/>
          <w:color w:val="FF0000"/>
        </w:rPr>
      </w:pPr>
      <w:r w:rsidRPr="006D7762">
        <w:rPr>
          <w:rFonts w:ascii="Times New Roman" w:hAnsi="Times New Roman" w:cs="Times New Roman"/>
          <w:color w:val="FF0000"/>
        </w:rPr>
        <w:t>While the dosimeter materials are indeed used in standard radiology, the study's focus on proton therapy allows for a more targeted investigation into the unique challenges and requirements of proton dosimetry. This comparative analysis can lead to advancements that may also benefit broader radiological practices in the future </w:t>
      </w:r>
    </w:p>
    <w:p w14:paraId="6F06820C" w14:textId="77777777" w:rsidR="006D7762" w:rsidRPr="006D7762" w:rsidRDefault="006D7762" w:rsidP="00367B83">
      <w:pPr>
        <w:numPr>
          <w:ilvl w:val="0"/>
          <w:numId w:val="3"/>
        </w:numPr>
        <w:jc w:val="both"/>
        <w:rPr>
          <w:rFonts w:ascii="Times New Roman" w:hAnsi="Times New Roman" w:cs="Times New Roman"/>
          <w:color w:val="FF0000"/>
        </w:rPr>
      </w:pPr>
      <w:r w:rsidRPr="006D7762">
        <w:rPr>
          <w:rFonts w:ascii="Times New Roman" w:hAnsi="Times New Roman" w:cs="Times New Roman"/>
          <w:b/>
          <w:bCs/>
          <w:color w:val="FF0000"/>
        </w:rPr>
        <w:t>Clinical Relevance</w:t>
      </w:r>
      <w:r w:rsidRPr="006D7762">
        <w:rPr>
          <w:rFonts w:ascii="Times New Roman" w:hAnsi="Times New Roman" w:cs="Times New Roman"/>
          <w:color w:val="FF0000"/>
        </w:rPr>
        <w:t>:</w:t>
      </w:r>
    </w:p>
    <w:p w14:paraId="67B7EC7C" w14:textId="7C9C1AC4" w:rsidR="006D7762" w:rsidRPr="006D7762" w:rsidRDefault="006D7762" w:rsidP="00367B83">
      <w:pPr>
        <w:numPr>
          <w:ilvl w:val="1"/>
          <w:numId w:val="3"/>
        </w:numPr>
        <w:jc w:val="both"/>
        <w:rPr>
          <w:rFonts w:ascii="Times New Roman" w:hAnsi="Times New Roman" w:cs="Times New Roman"/>
          <w:color w:val="FF0000"/>
        </w:rPr>
      </w:pPr>
      <w:r w:rsidRPr="006D7762">
        <w:rPr>
          <w:rFonts w:ascii="Times New Roman" w:hAnsi="Times New Roman" w:cs="Times New Roman"/>
          <w:color w:val="FF0000"/>
        </w:rPr>
        <w:t>The findings of this study have direct implications for clinical practices in proton therapy, where accurate dosimetry is vital for treatment efficacy. By concentrating on proton therapy, the research aims to address specific clinical needs and improve the overall effectiveness of radiation therapy </w:t>
      </w:r>
    </w:p>
    <w:p w14:paraId="15F84111" w14:textId="77777777" w:rsidR="006D7762" w:rsidRPr="006D7762" w:rsidRDefault="006D7762" w:rsidP="00367B83">
      <w:pPr>
        <w:jc w:val="both"/>
        <w:rPr>
          <w:rFonts w:ascii="Times New Roman" w:hAnsi="Times New Roman" w:cs="Times New Roman"/>
          <w:color w:val="FF0000"/>
        </w:rPr>
      </w:pPr>
      <w:r w:rsidRPr="006D7762">
        <w:rPr>
          <w:rFonts w:ascii="Times New Roman" w:hAnsi="Times New Roman" w:cs="Times New Roman"/>
          <w:color w:val="FF0000"/>
        </w:rPr>
        <w:t>In summary, the rationale for focusing solely on proton therapy lies in its unique requirements for precise dosimetry, the critical role of LET measurements, and the potential for advancements that can enhance treatment outcomes in this specialized area of medical physics.</w:t>
      </w:r>
    </w:p>
    <w:p w14:paraId="1FB201A9" w14:textId="77777777" w:rsidR="003518EF" w:rsidRDefault="006D7762" w:rsidP="00367B83">
      <w:pPr>
        <w:jc w:val="both"/>
        <w:rPr>
          <w:rFonts w:ascii="Times New Roman" w:hAnsi="Times New Roman" w:cs="Times New Roman"/>
        </w:rPr>
      </w:pPr>
      <w:r w:rsidRPr="006D7762">
        <w:rPr>
          <w:rFonts w:ascii="Times New Roman" w:hAnsi="Times New Roman" w:cs="Times New Roman"/>
        </w:rPr>
        <w:br/>
      </w:r>
    </w:p>
    <w:p w14:paraId="028E983B" w14:textId="77777777" w:rsidR="003C16B3" w:rsidRDefault="003C16B3" w:rsidP="00367B83">
      <w:pPr>
        <w:jc w:val="both"/>
        <w:rPr>
          <w:rFonts w:ascii="Times New Roman" w:hAnsi="Times New Roman" w:cs="Times New Roman"/>
        </w:rPr>
      </w:pPr>
    </w:p>
    <w:p w14:paraId="547E3863" w14:textId="77777777" w:rsidR="003C16B3" w:rsidRDefault="003C16B3" w:rsidP="00367B83">
      <w:pPr>
        <w:jc w:val="both"/>
        <w:rPr>
          <w:rFonts w:ascii="Times New Roman" w:hAnsi="Times New Roman" w:cs="Times New Roman"/>
        </w:rPr>
      </w:pPr>
    </w:p>
    <w:p w14:paraId="60698734" w14:textId="77777777" w:rsidR="003C16B3" w:rsidRDefault="003C16B3" w:rsidP="00367B83">
      <w:pPr>
        <w:jc w:val="both"/>
        <w:rPr>
          <w:rFonts w:ascii="Times New Roman" w:hAnsi="Times New Roman" w:cs="Times New Roman"/>
        </w:rPr>
      </w:pPr>
    </w:p>
    <w:p w14:paraId="61A92ED2" w14:textId="1B0165FB" w:rsidR="004F3ED2" w:rsidRPr="003518EF" w:rsidRDefault="006D7762" w:rsidP="00367B83">
      <w:pPr>
        <w:jc w:val="both"/>
        <w:rPr>
          <w:rFonts w:ascii="Times New Roman" w:hAnsi="Times New Roman" w:cs="Times New Roman"/>
          <w:b/>
          <w:bCs/>
        </w:rPr>
      </w:pPr>
      <w:r w:rsidRPr="006D7762">
        <w:rPr>
          <w:rFonts w:ascii="Times New Roman" w:hAnsi="Times New Roman" w:cs="Times New Roman"/>
          <w:b/>
          <w:bCs/>
        </w:rPr>
        <w:t>2- The descriptions of the figures are overly lengthy and could be condensed for clarity.</w:t>
      </w:r>
    </w:p>
    <w:p w14:paraId="302BE884" w14:textId="77777777" w:rsidR="002418EA" w:rsidRPr="00367B83" w:rsidRDefault="002418EA" w:rsidP="00367B83">
      <w:pPr>
        <w:jc w:val="both"/>
        <w:rPr>
          <w:rFonts w:ascii="Times New Roman" w:hAnsi="Times New Roman" w:cs="Times New Roman"/>
        </w:rPr>
      </w:pPr>
    </w:p>
    <w:p w14:paraId="59BD8050" w14:textId="77777777" w:rsidR="002418EA" w:rsidRPr="00367B83" w:rsidRDefault="002418EA" w:rsidP="00367B83">
      <w:pPr>
        <w:jc w:val="both"/>
        <w:rPr>
          <w:rFonts w:ascii="Times New Roman" w:hAnsi="Times New Roman" w:cs="Times New Roman"/>
        </w:rPr>
      </w:pPr>
      <w:r w:rsidRPr="002418EA">
        <w:rPr>
          <w:rFonts w:ascii="Times New Roman" w:hAnsi="Times New Roman" w:cs="Times New Roman"/>
        </w:rPr>
        <w:t>Here’s a more concise version of your figure descriptions:</w:t>
      </w:r>
    </w:p>
    <w:p w14:paraId="11B4120B" w14:textId="77777777" w:rsidR="002418EA" w:rsidRPr="002418EA" w:rsidRDefault="002418EA" w:rsidP="00367B83">
      <w:pPr>
        <w:jc w:val="both"/>
        <w:rPr>
          <w:rFonts w:ascii="Times New Roman" w:hAnsi="Times New Roman" w:cs="Times New Roman"/>
        </w:rPr>
      </w:pPr>
    </w:p>
    <w:p w14:paraId="55F05E52" w14:textId="1AE2F3BE" w:rsidR="002418EA" w:rsidRPr="00367B83" w:rsidRDefault="002418EA" w:rsidP="00367B83">
      <w:pPr>
        <w:jc w:val="both"/>
        <w:rPr>
          <w:rFonts w:ascii="Times New Roman" w:hAnsi="Times New Roman" w:cs="Times New Roman"/>
        </w:rPr>
      </w:pPr>
      <w:r w:rsidRPr="002418EA">
        <w:rPr>
          <w:rFonts w:ascii="Times New Roman" w:hAnsi="Times New Roman" w:cs="Times New Roman"/>
          <w:b/>
          <w:bCs/>
        </w:rPr>
        <w:t>Figure 1:</w:t>
      </w:r>
      <w:r w:rsidRPr="002418EA">
        <w:rPr>
          <w:rFonts w:ascii="Times New Roman" w:hAnsi="Times New Roman" w:cs="Times New Roman"/>
        </w:rPr>
        <w:t xml:space="preserve"> </w:t>
      </w:r>
      <w:r w:rsidR="003518EF">
        <w:rPr>
          <w:rFonts w:ascii="Times New Roman" w:hAnsi="Times New Roman" w:cs="Times New Roman"/>
        </w:rPr>
        <w:t>Showing</w:t>
      </w:r>
      <w:r w:rsidRPr="002418EA">
        <w:rPr>
          <w:rFonts w:ascii="Times New Roman" w:hAnsi="Times New Roman" w:cs="Times New Roman"/>
        </w:rPr>
        <w:t xml:space="preserve"> the shell correction factor variation with proton energy for elements such as Beryllium, Oxygen, Fluorine, Lithium, Neon, and Aluminum. Each element exhibits a peak in shell correction near 5 MeV, followed by a decrease at higher energies. These insights are vital for improving proton therapy dose calculations by accurately modeling energy deposition in different materials.</w:t>
      </w:r>
    </w:p>
    <w:p w14:paraId="558252C7" w14:textId="77777777" w:rsidR="002418EA" w:rsidRPr="002418EA" w:rsidRDefault="002418EA" w:rsidP="00367B83">
      <w:pPr>
        <w:jc w:val="both"/>
        <w:rPr>
          <w:rFonts w:ascii="Times New Roman" w:hAnsi="Times New Roman" w:cs="Times New Roman"/>
        </w:rPr>
      </w:pPr>
    </w:p>
    <w:p w14:paraId="015F40CA" w14:textId="2BA44C50" w:rsidR="002418EA" w:rsidRPr="00367B83" w:rsidRDefault="002418EA" w:rsidP="00367B83">
      <w:pPr>
        <w:jc w:val="both"/>
        <w:rPr>
          <w:rFonts w:ascii="Times New Roman" w:hAnsi="Times New Roman" w:cs="Times New Roman"/>
        </w:rPr>
      </w:pPr>
      <w:r w:rsidRPr="002418EA">
        <w:rPr>
          <w:rFonts w:ascii="Times New Roman" w:hAnsi="Times New Roman" w:cs="Times New Roman"/>
          <w:b/>
          <w:bCs/>
        </w:rPr>
        <w:t>Figure 2:</w:t>
      </w:r>
      <w:r w:rsidRPr="002418EA">
        <w:rPr>
          <w:rFonts w:ascii="Times New Roman" w:hAnsi="Times New Roman" w:cs="Times New Roman"/>
        </w:rPr>
        <w:t xml:space="preserve"> Stopping power analysis for Oxygen, </w:t>
      </w:r>
      <w:proofErr w:type="spellStart"/>
      <w:r w:rsidRPr="002418EA">
        <w:rPr>
          <w:rFonts w:ascii="Times New Roman" w:hAnsi="Times New Roman" w:cs="Times New Roman"/>
        </w:rPr>
        <w:t>BaFBr</w:t>
      </w:r>
      <w:proofErr w:type="spellEnd"/>
      <w:r w:rsidRPr="002418EA">
        <w:rPr>
          <w:rFonts w:ascii="Times New Roman" w:hAnsi="Times New Roman" w:cs="Times New Roman"/>
        </w:rPr>
        <w:t xml:space="preserve">, Aluminum, and Al2O3 across a broad proton energy range. Theoretical models (blue and black curves) align well with empirical data from PSTAR (red curves) and SRIM-2008 (green markers). Minor deviations at lower energies for </w:t>
      </w:r>
      <w:proofErr w:type="spellStart"/>
      <w:r w:rsidRPr="002418EA">
        <w:rPr>
          <w:rFonts w:ascii="Times New Roman" w:hAnsi="Times New Roman" w:cs="Times New Roman"/>
        </w:rPr>
        <w:t>BaFBr</w:t>
      </w:r>
      <w:proofErr w:type="spellEnd"/>
      <w:r w:rsidRPr="002418EA">
        <w:rPr>
          <w:rFonts w:ascii="Times New Roman" w:hAnsi="Times New Roman" w:cs="Times New Roman"/>
        </w:rPr>
        <w:t xml:space="preserve"> suggest areas for model refinement. This analysis aids in material selection for dosimetry and understanding proton beam interactions.</w:t>
      </w:r>
      <w:r w:rsidR="00156189">
        <w:rPr>
          <w:rFonts w:ascii="Times New Roman" w:hAnsi="Times New Roman" w:cs="Times New Roman"/>
        </w:rPr>
        <w:t xml:space="preserve"> </w:t>
      </w:r>
    </w:p>
    <w:p w14:paraId="558F7830" w14:textId="77777777" w:rsidR="002418EA" w:rsidRPr="002418EA" w:rsidRDefault="002418EA" w:rsidP="00367B83">
      <w:pPr>
        <w:jc w:val="both"/>
        <w:rPr>
          <w:rFonts w:ascii="Times New Roman" w:hAnsi="Times New Roman" w:cs="Times New Roman"/>
        </w:rPr>
      </w:pPr>
    </w:p>
    <w:p w14:paraId="66AF34A0" w14:textId="012E5013" w:rsidR="00156189" w:rsidRPr="002418EA" w:rsidRDefault="002418EA" w:rsidP="00156189">
      <w:pPr>
        <w:jc w:val="both"/>
        <w:rPr>
          <w:rFonts w:ascii="Times New Roman" w:hAnsi="Times New Roman" w:cs="Times New Roman"/>
        </w:rPr>
      </w:pPr>
      <w:r w:rsidRPr="002418EA">
        <w:rPr>
          <w:rFonts w:ascii="Times New Roman" w:hAnsi="Times New Roman" w:cs="Times New Roman"/>
          <w:b/>
          <w:bCs/>
        </w:rPr>
        <w:t>Figure 3:</w:t>
      </w:r>
      <w:r w:rsidRPr="002418EA">
        <w:rPr>
          <w:rFonts w:ascii="Times New Roman" w:hAnsi="Times New Roman" w:cs="Times New Roman"/>
        </w:rPr>
        <w:t xml:space="preserve"> Stopping power ratios for materials like water, air, Al2O3, and </w:t>
      </w:r>
      <w:proofErr w:type="spellStart"/>
      <w:r w:rsidRPr="002418EA">
        <w:rPr>
          <w:rFonts w:ascii="Times New Roman" w:hAnsi="Times New Roman" w:cs="Times New Roman"/>
        </w:rPr>
        <w:t>BaFBr</w:t>
      </w:r>
      <w:proofErr w:type="spellEnd"/>
      <w:r w:rsidRPr="002418EA">
        <w:rPr>
          <w:rFonts w:ascii="Times New Roman" w:hAnsi="Times New Roman" w:cs="Times New Roman"/>
        </w:rPr>
        <w:t xml:space="preserve"> over the 0-250 MeV proton energy range. The water-to-air ratio remains stable, while the Al2O3-to-water and air-to-water ratios highlight their differing attenuation properties. The </w:t>
      </w:r>
      <w:proofErr w:type="spellStart"/>
      <w:r w:rsidRPr="002418EA">
        <w:rPr>
          <w:rFonts w:ascii="Times New Roman" w:hAnsi="Times New Roman" w:cs="Times New Roman"/>
        </w:rPr>
        <w:t>BaFBr</w:t>
      </w:r>
      <w:proofErr w:type="spellEnd"/>
      <w:r w:rsidRPr="002418EA">
        <w:rPr>
          <w:rFonts w:ascii="Times New Roman" w:hAnsi="Times New Roman" w:cs="Times New Roman"/>
        </w:rPr>
        <w:t>-to-water ratio shows significant material-dependent differences, and the water-to-Al2O3 ratio is particularly relevant for dose calculations</w:t>
      </w:r>
      <w:r w:rsidR="00156189">
        <w:rPr>
          <w:rFonts w:ascii="Times New Roman" w:hAnsi="Times New Roman" w:cs="Times New Roman"/>
        </w:rPr>
        <w:t>/</w:t>
      </w:r>
      <w:r w:rsidR="00156189" w:rsidRPr="00156189">
        <w:rPr>
          <w:rFonts w:ascii="Times New Roman" w:hAnsi="Times New Roman" w:cs="Times New Roman"/>
        </w:rPr>
        <w:t>delivery</w:t>
      </w:r>
      <w:r w:rsidRPr="002418EA">
        <w:rPr>
          <w:rFonts w:ascii="Times New Roman" w:hAnsi="Times New Roman" w:cs="Times New Roman"/>
        </w:rPr>
        <w:t xml:space="preserve"> in medical physics. These ratios are crucial for normalizing dosimetry readings in proton therapy</w:t>
      </w:r>
      <w:r w:rsidR="00156189">
        <w:rPr>
          <w:rFonts w:ascii="Times New Roman" w:hAnsi="Times New Roman" w:cs="Times New Roman"/>
        </w:rPr>
        <w:t>.</w:t>
      </w:r>
    </w:p>
    <w:p w14:paraId="3E45466C" w14:textId="6A82D58F" w:rsidR="002418EA" w:rsidRPr="002418EA" w:rsidRDefault="00156189" w:rsidP="00367B83">
      <w:pPr>
        <w:jc w:val="both"/>
        <w:rPr>
          <w:rFonts w:ascii="Times New Roman" w:hAnsi="Times New Roman" w:cs="Times New Roman"/>
        </w:rPr>
      </w:pPr>
      <w:r w:rsidRPr="00156189">
        <w:rPr>
          <w:rFonts w:ascii="Times New Roman" w:hAnsi="Times New Roman" w:cs="Times New Roman"/>
        </w:rPr>
        <w:t xml:space="preserve"> </w:t>
      </w:r>
    </w:p>
    <w:p w14:paraId="23259CFD" w14:textId="77777777" w:rsidR="002418EA" w:rsidRPr="00367B83" w:rsidRDefault="002418EA" w:rsidP="00367B83">
      <w:pPr>
        <w:jc w:val="both"/>
        <w:rPr>
          <w:rFonts w:ascii="Times New Roman" w:hAnsi="Times New Roman" w:cs="Times New Roman"/>
        </w:rPr>
      </w:pPr>
    </w:p>
    <w:p w14:paraId="796D4278" w14:textId="77777777" w:rsidR="004F3ED2" w:rsidRPr="00156189" w:rsidRDefault="004F3ED2" w:rsidP="00367B83">
      <w:pPr>
        <w:pStyle w:val="NormalWeb"/>
        <w:jc w:val="both"/>
        <w:rPr>
          <w:b/>
          <w:bCs/>
          <w:color w:val="FF0000"/>
        </w:rPr>
      </w:pPr>
      <w:r w:rsidRPr="00156189">
        <w:rPr>
          <w:b/>
          <w:bCs/>
          <w:color w:val="FF0000"/>
        </w:rPr>
        <w:t>Figure 1: Graphs showing how the shell correction factor changes with proton energy plots for various elements such as Beryllium, Oxygen, Fluorine, Lithium, Neon, and Al. As shown in Figure 1(a), the shell correction for Beryllium peaks around 5 MeV and gradually decreases with increasing proton energy. Figure 1(b) illustrates the shell correction for Oxygen, with a peak observed at approximately 5 MeV. The shell correction factor for Fluorine, as seen in Figure 1(c), reaches its maximum value near 5 MeV before declining. Figure 1(d) shows the shell correction for Lithium, peaking just below 5 MeV and decreasing with higher proton energies. In Figure 1(e), the shell correction for Neon displays a similar trend, with a maximum at around 5 MeV. The shell correction for Aluminum, as depicted in Figure 1(f), also peaks near 5 MeV and diminishes with increasing proton energy. These insights are essential for accurately modeling energy deposition in different materials at various proton energies, thereby aiding in the refinement of proton therapy dose calculations.</w:t>
      </w:r>
    </w:p>
    <w:p w14:paraId="6F9BEEC0" w14:textId="77777777" w:rsidR="004F3ED2" w:rsidRPr="00156189" w:rsidRDefault="004F3ED2" w:rsidP="00367B83">
      <w:pPr>
        <w:jc w:val="both"/>
        <w:rPr>
          <w:rStyle w:val="Strong"/>
          <w:rFonts w:ascii="Times New Roman" w:hAnsi="Times New Roman" w:cs="Times New Roman"/>
          <w:color w:val="FF0000"/>
        </w:rPr>
      </w:pPr>
    </w:p>
    <w:p w14:paraId="4C233103" w14:textId="77777777" w:rsidR="004F3ED2" w:rsidRPr="00156189" w:rsidRDefault="004F3ED2" w:rsidP="00367B83">
      <w:pPr>
        <w:jc w:val="both"/>
        <w:rPr>
          <w:rFonts w:ascii="Times New Roman" w:eastAsia="Times New Roman" w:hAnsi="Times New Roman" w:cs="Times New Roman"/>
          <w:b/>
          <w:bCs/>
          <w:color w:val="FF0000"/>
          <w:kern w:val="0"/>
          <w14:ligatures w14:val="none"/>
        </w:rPr>
      </w:pPr>
      <w:r w:rsidRPr="00156189">
        <w:rPr>
          <w:rStyle w:val="Strong"/>
          <w:rFonts w:ascii="Times New Roman" w:hAnsi="Times New Roman" w:cs="Times New Roman"/>
          <w:color w:val="FF0000"/>
        </w:rPr>
        <w:t xml:space="preserve">Figure 2: </w:t>
      </w:r>
      <w:r w:rsidRPr="00156189">
        <w:rPr>
          <w:rFonts w:ascii="Times New Roman" w:hAnsi="Times New Roman" w:cs="Times New Roman"/>
          <w:b/>
          <w:bCs/>
          <w:color w:val="FF0000"/>
        </w:rPr>
        <w:t xml:space="preserve">Stopping Power Analysis for Different Materials such as Oxygen, </w:t>
      </w:r>
      <w:proofErr w:type="spellStart"/>
      <w:r w:rsidRPr="00156189">
        <w:rPr>
          <w:rFonts w:ascii="Times New Roman" w:hAnsi="Times New Roman" w:cs="Times New Roman"/>
          <w:b/>
          <w:bCs/>
          <w:color w:val="FF0000"/>
        </w:rPr>
        <w:t>BaFBr</w:t>
      </w:r>
      <w:proofErr w:type="spellEnd"/>
      <w:r w:rsidRPr="00156189">
        <w:rPr>
          <w:rFonts w:ascii="Times New Roman" w:hAnsi="Times New Roman" w:cs="Times New Roman"/>
          <w:b/>
          <w:bCs/>
          <w:color w:val="FF0000"/>
        </w:rPr>
        <w:t xml:space="preserve">, Aluminum, and Al2O3, across a wide range of proton energies. The comparison of theoretical stopping powers (blue and black curves) with empirical (calculations) data from PSTAR (red </w:t>
      </w:r>
      <w:r w:rsidRPr="00156189">
        <w:rPr>
          <w:rFonts w:ascii="Times New Roman" w:hAnsi="Times New Roman" w:cs="Times New Roman"/>
          <w:b/>
          <w:bCs/>
          <w:color w:val="FF0000"/>
        </w:rPr>
        <w:lastRenderedPageBreak/>
        <w:t xml:space="preserve">curves) and SRIM-2008 (green markers) illustrates the accuracy of the models used. Figure 2(a) demonstrates the alignment between theoretical calculations and experimental data for Oxygen's stopping power. As seen in Figure 2(b), the </w:t>
      </w:r>
      <w:proofErr w:type="spellStart"/>
      <w:r w:rsidRPr="00156189">
        <w:rPr>
          <w:rFonts w:ascii="Times New Roman" w:hAnsi="Times New Roman" w:cs="Times New Roman"/>
          <w:b/>
          <w:bCs/>
          <w:color w:val="FF0000"/>
        </w:rPr>
        <w:t>BaFBr</w:t>
      </w:r>
      <w:proofErr w:type="spellEnd"/>
      <w:r w:rsidRPr="00156189">
        <w:rPr>
          <w:rFonts w:ascii="Times New Roman" w:hAnsi="Times New Roman" w:cs="Times New Roman"/>
          <w:b/>
          <w:bCs/>
          <w:color w:val="FF0000"/>
        </w:rPr>
        <w:t xml:space="preserve"> stopping power displays deviations at lower energies, indicating potential areas for model refinement. Figures 2(c) and 2(d) show a strong correlation between theoretical and empirical data for Aluminum and Al2O3, respectively. This analysis is crucial for selecting appropriate materials for dosimetry and understanding proton beam interactions. </w:t>
      </w:r>
    </w:p>
    <w:p w14:paraId="7D1C2444" w14:textId="77777777" w:rsidR="004F3ED2" w:rsidRPr="00156189" w:rsidRDefault="004F3ED2" w:rsidP="00367B83">
      <w:pPr>
        <w:jc w:val="both"/>
        <w:rPr>
          <w:rFonts w:ascii="Times New Roman" w:hAnsi="Times New Roman" w:cs="Times New Roman"/>
          <w:b/>
          <w:bCs/>
          <w:color w:val="FF0000"/>
        </w:rPr>
      </w:pPr>
    </w:p>
    <w:p w14:paraId="3BA83F49" w14:textId="77777777" w:rsidR="004F3ED2" w:rsidRPr="00156189" w:rsidRDefault="004F3ED2" w:rsidP="00367B83">
      <w:pPr>
        <w:jc w:val="both"/>
        <w:rPr>
          <w:rFonts w:ascii="Times New Roman" w:hAnsi="Times New Roman" w:cs="Times New Roman"/>
          <w:b/>
          <w:bCs/>
          <w:color w:val="FF0000"/>
        </w:rPr>
      </w:pPr>
    </w:p>
    <w:p w14:paraId="4090B3A7" w14:textId="77777777" w:rsidR="004F3ED2" w:rsidRPr="00156189" w:rsidRDefault="004F3ED2" w:rsidP="00367B83">
      <w:pPr>
        <w:spacing w:after="100" w:afterAutospacing="1"/>
        <w:jc w:val="both"/>
        <w:rPr>
          <w:rFonts w:ascii="Times New Roman" w:hAnsi="Times New Roman" w:cs="Times New Roman"/>
          <w:b/>
          <w:bCs/>
          <w:color w:val="FF0000"/>
        </w:rPr>
      </w:pPr>
      <w:r w:rsidRPr="00156189">
        <w:rPr>
          <w:rFonts w:ascii="Times New Roman" w:hAnsi="Times New Roman" w:cs="Times New Roman"/>
          <w:b/>
          <w:bCs/>
          <w:color w:val="FF0000"/>
        </w:rPr>
        <w:t xml:space="preserve">Figure 3: The graphs display the stopping power ratios for different materials such as water to air, air to water, Al2O3 to water, </w:t>
      </w:r>
      <w:proofErr w:type="spellStart"/>
      <w:r w:rsidRPr="00156189">
        <w:rPr>
          <w:rFonts w:ascii="Times New Roman" w:hAnsi="Times New Roman" w:cs="Times New Roman"/>
          <w:b/>
          <w:bCs/>
          <w:color w:val="FF0000"/>
        </w:rPr>
        <w:t>BaFBr</w:t>
      </w:r>
      <w:proofErr w:type="spellEnd"/>
      <w:r w:rsidRPr="00156189">
        <w:rPr>
          <w:rFonts w:ascii="Times New Roman" w:hAnsi="Times New Roman" w:cs="Times New Roman"/>
          <w:b/>
          <w:bCs/>
          <w:color w:val="FF0000"/>
        </w:rPr>
        <w:t xml:space="preserve"> to water, and water to Al2O3, over the proton energy range from 0-250 MeV. Figure 3(a) shows that the water-to-air stopping power ratio remains relatively stable across the proton energy spectrum. Figure 3(b) contrasts the stopping power ratios of Al2O3-to-water and air-to-water, demonstrating their varying attenuation properties. The normalized </w:t>
      </w:r>
      <w:proofErr w:type="spellStart"/>
      <w:r w:rsidRPr="00156189">
        <w:rPr>
          <w:rFonts w:ascii="Times New Roman" w:hAnsi="Times New Roman" w:cs="Times New Roman"/>
          <w:b/>
          <w:bCs/>
          <w:color w:val="FF0000"/>
        </w:rPr>
        <w:t>BaFBr</w:t>
      </w:r>
      <w:proofErr w:type="spellEnd"/>
      <w:r w:rsidRPr="00156189">
        <w:rPr>
          <w:rFonts w:ascii="Times New Roman" w:hAnsi="Times New Roman" w:cs="Times New Roman"/>
          <w:b/>
          <w:bCs/>
          <w:color w:val="FF0000"/>
        </w:rPr>
        <w:t>-to-water stopping power ratio, as shown in Figure 3(c), indicates significant material-dependent differences. Figure 3(d) emphasizes the behavior of the water-to-Al2O3 stopping power ratio, which is particularly relevant for dose calculations in medical physics. These ratios provide a comparative analysis of material attenuation properties relative to water, which is essential for normalizing dosimetry readings and ensuring consistent dose delivery in proton therapy.</w:t>
      </w:r>
    </w:p>
    <w:p w14:paraId="47F6DF7D" w14:textId="6B70426F" w:rsidR="006D7762" w:rsidRPr="00367B83" w:rsidRDefault="006D7762" w:rsidP="00367B83">
      <w:pPr>
        <w:jc w:val="both"/>
        <w:rPr>
          <w:rFonts w:ascii="Times New Roman" w:hAnsi="Times New Roman" w:cs="Times New Roman"/>
        </w:rPr>
      </w:pPr>
      <w:r w:rsidRPr="006D7762">
        <w:rPr>
          <w:rFonts w:ascii="Times New Roman" w:hAnsi="Times New Roman" w:cs="Times New Roman"/>
        </w:rPr>
        <w:br/>
        <w:t>3- The conclusion does not sufficiently align with the results presented in the study.</w:t>
      </w:r>
    </w:p>
    <w:p w14:paraId="4CEBA0FA" w14:textId="77777777" w:rsidR="006D7762" w:rsidRPr="00367B83" w:rsidRDefault="006D7762" w:rsidP="00367B83">
      <w:pPr>
        <w:jc w:val="both"/>
        <w:rPr>
          <w:rFonts w:ascii="Times New Roman" w:hAnsi="Times New Roman" w:cs="Times New Roman"/>
        </w:rPr>
      </w:pPr>
    </w:p>
    <w:p w14:paraId="0CA9E57C" w14:textId="77777777" w:rsidR="006D7762" w:rsidRPr="006D7762" w:rsidRDefault="006D7762" w:rsidP="00367B83">
      <w:pPr>
        <w:jc w:val="both"/>
        <w:rPr>
          <w:rFonts w:ascii="Times New Roman" w:hAnsi="Times New Roman" w:cs="Times New Roman"/>
          <w:b/>
          <w:bCs/>
        </w:rPr>
      </w:pPr>
      <w:r w:rsidRPr="006D7762">
        <w:rPr>
          <w:rFonts w:ascii="Times New Roman" w:hAnsi="Times New Roman" w:cs="Times New Roman"/>
          <w:b/>
          <w:bCs/>
        </w:rPr>
        <w:t>Revised Conclusions for Enhanced Alignment with Study Results</w:t>
      </w:r>
    </w:p>
    <w:p w14:paraId="6CD58E46" w14:textId="77777777" w:rsidR="006D7762" w:rsidRPr="006D7762" w:rsidRDefault="006D7762" w:rsidP="00367B83">
      <w:pPr>
        <w:jc w:val="both"/>
        <w:rPr>
          <w:rFonts w:ascii="Times New Roman" w:hAnsi="Times New Roman" w:cs="Times New Roman"/>
        </w:rPr>
      </w:pPr>
      <w:r w:rsidRPr="006D7762">
        <w:rPr>
          <w:rFonts w:ascii="Times New Roman" w:hAnsi="Times New Roman" w:cs="Times New Roman"/>
        </w:rPr>
        <w:t>Based on the findings presented in this study, the following conclusions are proposed to better align with the results:</w:t>
      </w:r>
    </w:p>
    <w:p w14:paraId="57C01787" w14:textId="77777777" w:rsidR="006D7762" w:rsidRPr="006D7762" w:rsidRDefault="006D7762" w:rsidP="00367B83">
      <w:pPr>
        <w:numPr>
          <w:ilvl w:val="0"/>
          <w:numId w:val="1"/>
        </w:numPr>
        <w:jc w:val="both"/>
        <w:rPr>
          <w:rFonts w:ascii="Times New Roman" w:hAnsi="Times New Roman" w:cs="Times New Roman"/>
        </w:rPr>
      </w:pPr>
      <w:r w:rsidRPr="006D7762">
        <w:rPr>
          <w:rFonts w:ascii="Times New Roman" w:hAnsi="Times New Roman" w:cs="Times New Roman"/>
          <w:b/>
          <w:bCs/>
        </w:rPr>
        <w:t>Validation of Stopping Power Ratios</w:t>
      </w:r>
      <w:r w:rsidRPr="006D7762">
        <w:rPr>
          <w:rFonts w:ascii="Times New Roman" w:hAnsi="Times New Roman" w:cs="Times New Roman"/>
        </w:rPr>
        <w:t>:</w:t>
      </w:r>
    </w:p>
    <w:p w14:paraId="7F5378DF" w14:textId="77777777" w:rsidR="006D7762" w:rsidRPr="006D7762" w:rsidRDefault="006D7762" w:rsidP="00367B83">
      <w:pPr>
        <w:numPr>
          <w:ilvl w:val="1"/>
          <w:numId w:val="1"/>
        </w:numPr>
        <w:jc w:val="both"/>
        <w:rPr>
          <w:rFonts w:ascii="Times New Roman" w:hAnsi="Times New Roman" w:cs="Times New Roman"/>
        </w:rPr>
      </w:pPr>
      <w:r w:rsidRPr="006D7762">
        <w:rPr>
          <w:rFonts w:ascii="Times New Roman" w:hAnsi="Times New Roman" w:cs="Times New Roman"/>
        </w:rPr>
        <w:t xml:space="preserve">The study successfully calculated stopping power ratios for various materials, confirming that the water-to-Al2O3 ratio at 1 MeV is approximately 1.12 and the </w:t>
      </w:r>
      <w:proofErr w:type="spellStart"/>
      <w:r w:rsidRPr="006D7762">
        <w:rPr>
          <w:rFonts w:ascii="Times New Roman" w:hAnsi="Times New Roman" w:cs="Times New Roman"/>
        </w:rPr>
        <w:t>BaFBr</w:t>
      </w:r>
      <w:proofErr w:type="spellEnd"/>
      <w:r w:rsidRPr="006D7762">
        <w:rPr>
          <w:rFonts w:ascii="Times New Roman" w:hAnsi="Times New Roman" w:cs="Times New Roman"/>
        </w:rPr>
        <w:t>-to-water ratio is about 0.95. These results demonstrate the reliability of using these materials in dosimetry for accurate LET measurements, particularly at higher proton energies </w:t>
      </w:r>
      <w:r w:rsidRPr="006D7762">
        <w:rPr>
          <w:rFonts w:ascii="Times New Roman" w:hAnsi="Times New Roman" w:cs="Times New Roman"/>
          <w:b/>
          <w:bCs/>
        </w:rPr>
        <w:t>[1]</w:t>
      </w:r>
      <w:r w:rsidRPr="006D7762">
        <w:rPr>
          <w:rFonts w:ascii="Times New Roman" w:hAnsi="Times New Roman" w:cs="Times New Roman"/>
        </w:rPr>
        <w:t>.</w:t>
      </w:r>
    </w:p>
    <w:p w14:paraId="4050F341" w14:textId="77777777" w:rsidR="006D7762" w:rsidRPr="006D7762" w:rsidRDefault="006D7762" w:rsidP="00367B83">
      <w:pPr>
        <w:numPr>
          <w:ilvl w:val="0"/>
          <w:numId w:val="1"/>
        </w:numPr>
        <w:jc w:val="both"/>
        <w:rPr>
          <w:rFonts w:ascii="Times New Roman" w:hAnsi="Times New Roman" w:cs="Times New Roman"/>
        </w:rPr>
      </w:pPr>
      <w:r w:rsidRPr="006D7762">
        <w:rPr>
          <w:rFonts w:ascii="Times New Roman" w:hAnsi="Times New Roman" w:cs="Times New Roman"/>
          <w:b/>
          <w:bCs/>
        </w:rPr>
        <w:t>Theoretical Model Accuracy</w:t>
      </w:r>
      <w:r w:rsidRPr="006D7762">
        <w:rPr>
          <w:rFonts w:ascii="Times New Roman" w:hAnsi="Times New Roman" w:cs="Times New Roman"/>
        </w:rPr>
        <w:t>:</w:t>
      </w:r>
    </w:p>
    <w:p w14:paraId="7C90E258" w14:textId="77777777" w:rsidR="006D7762" w:rsidRPr="006D7762" w:rsidRDefault="006D7762" w:rsidP="00367B83">
      <w:pPr>
        <w:numPr>
          <w:ilvl w:val="1"/>
          <w:numId w:val="1"/>
        </w:numPr>
        <w:jc w:val="both"/>
        <w:rPr>
          <w:rFonts w:ascii="Times New Roman" w:hAnsi="Times New Roman" w:cs="Times New Roman"/>
        </w:rPr>
      </w:pPr>
      <w:r w:rsidRPr="006D7762">
        <w:rPr>
          <w:rFonts w:ascii="Times New Roman" w:hAnsi="Times New Roman" w:cs="Times New Roman"/>
        </w:rPr>
        <w:t>The strong agreement between the theoretical predictions derived from the Bethe-Bloch theory and the experimental data, especially for high-energy protons, validates the applicability of these models in clinical settings. This reinforces the notion that the Bethe-Bloch theory, along with semiempirical models, can be effectively utilized for accurate LET assessments in proton therapy </w:t>
      </w:r>
      <w:r w:rsidRPr="006D7762">
        <w:rPr>
          <w:rFonts w:ascii="Times New Roman" w:hAnsi="Times New Roman" w:cs="Times New Roman"/>
          <w:b/>
          <w:bCs/>
        </w:rPr>
        <w:t>[2]</w:t>
      </w:r>
      <w:r w:rsidRPr="006D7762">
        <w:rPr>
          <w:rFonts w:ascii="Times New Roman" w:hAnsi="Times New Roman" w:cs="Times New Roman"/>
        </w:rPr>
        <w:t> </w:t>
      </w:r>
      <w:r w:rsidRPr="006D7762">
        <w:rPr>
          <w:rFonts w:ascii="Times New Roman" w:hAnsi="Times New Roman" w:cs="Times New Roman"/>
          <w:b/>
          <w:bCs/>
        </w:rPr>
        <w:t>[1]</w:t>
      </w:r>
      <w:r w:rsidRPr="006D7762">
        <w:rPr>
          <w:rFonts w:ascii="Times New Roman" w:hAnsi="Times New Roman" w:cs="Times New Roman"/>
        </w:rPr>
        <w:t>.</w:t>
      </w:r>
    </w:p>
    <w:p w14:paraId="5D485316" w14:textId="77777777" w:rsidR="006D7762" w:rsidRPr="006D7762" w:rsidRDefault="006D7762" w:rsidP="00367B83">
      <w:pPr>
        <w:numPr>
          <w:ilvl w:val="0"/>
          <w:numId w:val="1"/>
        </w:numPr>
        <w:jc w:val="both"/>
        <w:rPr>
          <w:rFonts w:ascii="Times New Roman" w:hAnsi="Times New Roman" w:cs="Times New Roman"/>
        </w:rPr>
      </w:pPr>
      <w:r w:rsidRPr="006D7762">
        <w:rPr>
          <w:rFonts w:ascii="Times New Roman" w:hAnsi="Times New Roman" w:cs="Times New Roman"/>
          <w:b/>
          <w:bCs/>
        </w:rPr>
        <w:t>Limitations at Low Energies</w:t>
      </w:r>
      <w:r w:rsidRPr="006D7762">
        <w:rPr>
          <w:rFonts w:ascii="Times New Roman" w:hAnsi="Times New Roman" w:cs="Times New Roman"/>
        </w:rPr>
        <w:t>:</w:t>
      </w:r>
    </w:p>
    <w:p w14:paraId="3AA85C6B" w14:textId="77777777" w:rsidR="006D7762" w:rsidRPr="006D7762" w:rsidRDefault="006D7762" w:rsidP="00367B83">
      <w:pPr>
        <w:numPr>
          <w:ilvl w:val="1"/>
          <w:numId w:val="1"/>
        </w:numPr>
        <w:jc w:val="both"/>
        <w:rPr>
          <w:rFonts w:ascii="Times New Roman" w:hAnsi="Times New Roman" w:cs="Times New Roman"/>
        </w:rPr>
      </w:pPr>
      <w:r w:rsidRPr="006D7762">
        <w:rPr>
          <w:rFonts w:ascii="Times New Roman" w:hAnsi="Times New Roman" w:cs="Times New Roman"/>
        </w:rPr>
        <w:t>While the study confirms the accuracy of LET measurements at higher energies, it also highlights significant discrepancies at lower proton energies. This indicates a need for further refinement of dosimeter techniques and models to enhance their performance in low-energy scenarios, which is crucial for comprehensive dosimetry </w:t>
      </w:r>
      <w:r w:rsidRPr="006D7762">
        <w:rPr>
          <w:rFonts w:ascii="Times New Roman" w:hAnsi="Times New Roman" w:cs="Times New Roman"/>
          <w:b/>
          <w:bCs/>
        </w:rPr>
        <w:t>[3]</w:t>
      </w:r>
      <w:r w:rsidRPr="006D7762">
        <w:rPr>
          <w:rFonts w:ascii="Times New Roman" w:hAnsi="Times New Roman" w:cs="Times New Roman"/>
        </w:rPr>
        <w:t> </w:t>
      </w:r>
      <w:r w:rsidRPr="006D7762">
        <w:rPr>
          <w:rFonts w:ascii="Times New Roman" w:hAnsi="Times New Roman" w:cs="Times New Roman"/>
          <w:b/>
          <w:bCs/>
        </w:rPr>
        <w:t>[2]</w:t>
      </w:r>
      <w:r w:rsidRPr="006D7762">
        <w:rPr>
          <w:rFonts w:ascii="Times New Roman" w:hAnsi="Times New Roman" w:cs="Times New Roman"/>
        </w:rPr>
        <w:t>.</w:t>
      </w:r>
    </w:p>
    <w:p w14:paraId="67EE3E26" w14:textId="77777777" w:rsidR="006D7762" w:rsidRPr="006D7762" w:rsidRDefault="006D7762" w:rsidP="00367B83">
      <w:pPr>
        <w:numPr>
          <w:ilvl w:val="0"/>
          <w:numId w:val="1"/>
        </w:numPr>
        <w:jc w:val="both"/>
        <w:rPr>
          <w:rFonts w:ascii="Times New Roman" w:hAnsi="Times New Roman" w:cs="Times New Roman"/>
        </w:rPr>
      </w:pPr>
      <w:r w:rsidRPr="006D7762">
        <w:rPr>
          <w:rFonts w:ascii="Times New Roman" w:hAnsi="Times New Roman" w:cs="Times New Roman"/>
          <w:b/>
          <w:bCs/>
        </w:rPr>
        <w:t>Future Research Directions</w:t>
      </w:r>
      <w:r w:rsidRPr="006D7762">
        <w:rPr>
          <w:rFonts w:ascii="Times New Roman" w:hAnsi="Times New Roman" w:cs="Times New Roman"/>
        </w:rPr>
        <w:t>:</w:t>
      </w:r>
    </w:p>
    <w:p w14:paraId="39D32A5F" w14:textId="77777777" w:rsidR="006D7762" w:rsidRPr="006D7762" w:rsidRDefault="006D7762" w:rsidP="00367B83">
      <w:pPr>
        <w:numPr>
          <w:ilvl w:val="1"/>
          <w:numId w:val="1"/>
        </w:numPr>
        <w:jc w:val="both"/>
        <w:rPr>
          <w:rFonts w:ascii="Times New Roman" w:hAnsi="Times New Roman" w:cs="Times New Roman"/>
        </w:rPr>
      </w:pPr>
      <w:r w:rsidRPr="006D7762">
        <w:rPr>
          <w:rFonts w:ascii="Times New Roman" w:hAnsi="Times New Roman" w:cs="Times New Roman"/>
        </w:rPr>
        <w:lastRenderedPageBreak/>
        <w:t>The findings underscore the importance of ongoing research to improve the models used for stopping power calculations and to explore the effects of different material compositions in clinical environments. This future work is essential for advancing the precision of LET measurements and optimizing treatment planning in proton therapy </w:t>
      </w:r>
      <w:r w:rsidRPr="006D7762">
        <w:rPr>
          <w:rFonts w:ascii="Times New Roman" w:hAnsi="Times New Roman" w:cs="Times New Roman"/>
          <w:b/>
          <w:bCs/>
        </w:rPr>
        <w:t>[4]</w:t>
      </w:r>
      <w:r w:rsidRPr="006D7762">
        <w:rPr>
          <w:rFonts w:ascii="Times New Roman" w:hAnsi="Times New Roman" w:cs="Times New Roman"/>
        </w:rPr>
        <w:t> </w:t>
      </w:r>
      <w:r w:rsidRPr="006D7762">
        <w:rPr>
          <w:rFonts w:ascii="Times New Roman" w:hAnsi="Times New Roman" w:cs="Times New Roman"/>
          <w:b/>
          <w:bCs/>
        </w:rPr>
        <w:t>[1]</w:t>
      </w:r>
      <w:r w:rsidRPr="006D7762">
        <w:rPr>
          <w:rFonts w:ascii="Times New Roman" w:hAnsi="Times New Roman" w:cs="Times New Roman"/>
        </w:rPr>
        <w:t>.</w:t>
      </w:r>
    </w:p>
    <w:p w14:paraId="750D4DEF" w14:textId="77777777" w:rsidR="006D7762" w:rsidRPr="006D7762" w:rsidRDefault="006D7762" w:rsidP="00367B83">
      <w:pPr>
        <w:numPr>
          <w:ilvl w:val="0"/>
          <w:numId w:val="1"/>
        </w:numPr>
        <w:jc w:val="both"/>
        <w:rPr>
          <w:rFonts w:ascii="Times New Roman" w:hAnsi="Times New Roman" w:cs="Times New Roman"/>
        </w:rPr>
      </w:pPr>
      <w:r w:rsidRPr="006D7762">
        <w:rPr>
          <w:rFonts w:ascii="Times New Roman" w:hAnsi="Times New Roman" w:cs="Times New Roman"/>
          <w:b/>
          <w:bCs/>
        </w:rPr>
        <w:t>Practical Implications for Dosimetry</w:t>
      </w:r>
      <w:r w:rsidRPr="006D7762">
        <w:rPr>
          <w:rFonts w:ascii="Times New Roman" w:hAnsi="Times New Roman" w:cs="Times New Roman"/>
        </w:rPr>
        <w:t>:</w:t>
      </w:r>
    </w:p>
    <w:p w14:paraId="1A73B859" w14:textId="77777777" w:rsidR="006D7762" w:rsidRPr="006D7762" w:rsidRDefault="006D7762" w:rsidP="00367B83">
      <w:pPr>
        <w:numPr>
          <w:ilvl w:val="1"/>
          <w:numId w:val="1"/>
        </w:numPr>
        <w:jc w:val="both"/>
        <w:rPr>
          <w:rFonts w:ascii="Times New Roman" w:hAnsi="Times New Roman" w:cs="Times New Roman"/>
        </w:rPr>
      </w:pPr>
      <w:r w:rsidRPr="006D7762">
        <w:rPr>
          <w:rFonts w:ascii="Times New Roman" w:hAnsi="Times New Roman" w:cs="Times New Roman"/>
        </w:rPr>
        <w:t xml:space="preserve">The study's results suggest that dosimeters made from Al2O3, </w:t>
      </w:r>
      <w:proofErr w:type="spellStart"/>
      <w:r w:rsidRPr="006D7762">
        <w:rPr>
          <w:rFonts w:ascii="Times New Roman" w:hAnsi="Times New Roman" w:cs="Times New Roman"/>
        </w:rPr>
        <w:t>BaFBr</w:t>
      </w:r>
      <w:proofErr w:type="spellEnd"/>
      <w:r w:rsidRPr="006D7762">
        <w:rPr>
          <w:rFonts w:ascii="Times New Roman" w:hAnsi="Times New Roman" w:cs="Times New Roman"/>
        </w:rPr>
        <w:t>, and water are promising candidates for accurate LET measurements in proton therapy. However, the limitations identified at lower energies must be addressed to ensure that these materials can be reliably used across the full range of therapeutic proton energies </w:t>
      </w:r>
      <w:r w:rsidRPr="006D7762">
        <w:rPr>
          <w:rFonts w:ascii="Times New Roman" w:hAnsi="Times New Roman" w:cs="Times New Roman"/>
          <w:b/>
          <w:bCs/>
        </w:rPr>
        <w:t>[2]</w:t>
      </w:r>
      <w:r w:rsidRPr="006D7762">
        <w:rPr>
          <w:rFonts w:ascii="Times New Roman" w:hAnsi="Times New Roman" w:cs="Times New Roman"/>
        </w:rPr>
        <w:t> </w:t>
      </w:r>
      <w:r w:rsidRPr="006D7762">
        <w:rPr>
          <w:rFonts w:ascii="Times New Roman" w:hAnsi="Times New Roman" w:cs="Times New Roman"/>
          <w:b/>
          <w:bCs/>
        </w:rPr>
        <w:t>[1]</w:t>
      </w:r>
      <w:r w:rsidRPr="006D7762">
        <w:rPr>
          <w:rFonts w:ascii="Times New Roman" w:hAnsi="Times New Roman" w:cs="Times New Roman"/>
        </w:rPr>
        <w:t>.</w:t>
      </w:r>
    </w:p>
    <w:p w14:paraId="310B96EF" w14:textId="2BE93F49" w:rsidR="006D7762" w:rsidRPr="00367B83" w:rsidRDefault="006D7762" w:rsidP="00367B83">
      <w:pPr>
        <w:jc w:val="both"/>
        <w:rPr>
          <w:rFonts w:ascii="Times New Roman" w:hAnsi="Times New Roman" w:cs="Times New Roman"/>
        </w:rPr>
      </w:pPr>
      <w:r w:rsidRPr="006D7762">
        <w:rPr>
          <w:rFonts w:ascii="Times New Roman" w:hAnsi="Times New Roman" w:cs="Times New Roman"/>
        </w:rPr>
        <w:t>These revised conclusions provide a clearer and more comprehensive summary of the study's findings, emphasizing both the strengths and limitations of the research while outlining future directions for improvement in dosimetry practices.</w:t>
      </w:r>
    </w:p>
    <w:p w14:paraId="2EAA7626" w14:textId="77777777" w:rsidR="006D7762" w:rsidRPr="00367B83" w:rsidRDefault="006D7762" w:rsidP="00367B83">
      <w:pPr>
        <w:jc w:val="both"/>
        <w:rPr>
          <w:rFonts w:ascii="Times New Roman" w:hAnsi="Times New Roman" w:cs="Times New Roman"/>
        </w:rPr>
      </w:pPr>
    </w:p>
    <w:p w14:paraId="14938BBD" w14:textId="77777777" w:rsidR="006D7762" w:rsidRPr="00367B83" w:rsidRDefault="006D7762" w:rsidP="00367B83">
      <w:pPr>
        <w:jc w:val="both"/>
        <w:rPr>
          <w:rFonts w:ascii="Times New Roman" w:hAnsi="Times New Roman" w:cs="Times New Roman"/>
        </w:rPr>
      </w:pPr>
      <w:r w:rsidRPr="006D7762">
        <w:rPr>
          <w:rFonts w:ascii="Times New Roman" w:hAnsi="Times New Roman" w:cs="Times New Roman"/>
        </w:rPr>
        <w:br/>
        <w:t>4- It is recommended to include a section on limitations and suggestions for future research to provide a more comprehensive perspective.</w:t>
      </w:r>
    </w:p>
    <w:p w14:paraId="77A613AE" w14:textId="77777777" w:rsidR="006949AD" w:rsidRPr="00367B83" w:rsidRDefault="006949AD" w:rsidP="00367B83">
      <w:pPr>
        <w:jc w:val="both"/>
        <w:rPr>
          <w:rFonts w:ascii="Times New Roman" w:hAnsi="Times New Roman" w:cs="Times New Roman"/>
        </w:rPr>
      </w:pPr>
    </w:p>
    <w:p w14:paraId="07327A9F" w14:textId="77777777" w:rsidR="006949AD" w:rsidRPr="006949AD" w:rsidRDefault="006949AD" w:rsidP="00367B83">
      <w:pPr>
        <w:jc w:val="both"/>
        <w:rPr>
          <w:rFonts w:ascii="Times New Roman" w:hAnsi="Times New Roman" w:cs="Times New Roman"/>
          <w:b/>
          <w:bCs/>
        </w:rPr>
      </w:pPr>
      <w:r w:rsidRPr="006949AD">
        <w:rPr>
          <w:rFonts w:ascii="Times New Roman" w:hAnsi="Times New Roman" w:cs="Times New Roman"/>
          <w:b/>
          <w:bCs/>
        </w:rPr>
        <w:t>Understanding the Focus on Proton Therapy in Dosimetry</w:t>
      </w:r>
    </w:p>
    <w:p w14:paraId="74255ABD" w14:textId="77777777" w:rsidR="0029643E" w:rsidRDefault="0029643E" w:rsidP="00367B83">
      <w:pPr>
        <w:jc w:val="both"/>
        <w:rPr>
          <w:rFonts w:ascii="Times New Roman" w:hAnsi="Times New Roman" w:cs="Times New Roman"/>
        </w:rPr>
      </w:pPr>
    </w:p>
    <w:p w14:paraId="45E7D58C" w14:textId="77777777" w:rsidR="0029643E" w:rsidRPr="0029643E" w:rsidRDefault="0029643E" w:rsidP="0029643E">
      <w:pPr>
        <w:jc w:val="both"/>
        <w:rPr>
          <w:rFonts w:ascii="Times New Roman" w:hAnsi="Times New Roman" w:cs="Times New Roman"/>
          <w:b/>
          <w:bCs/>
        </w:rPr>
      </w:pPr>
      <w:r w:rsidRPr="0029643E">
        <w:rPr>
          <w:rFonts w:ascii="Times New Roman" w:hAnsi="Times New Roman" w:cs="Times New Roman"/>
          <w:b/>
          <w:bCs/>
        </w:rPr>
        <w:t>The rationale for focusing solely on proton therapy is unclear, especially considering that the dosimeter materials discussed are commonly used in standard radiology.</w:t>
      </w:r>
    </w:p>
    <w:p w14:paraId="037642D1" w14:textId="77777777" w:rsidR="0029643E" w:rsidRDefault="0029643E" w:rsidP="00367B83">
      <w:pPr>
        <w:jc w:val="both"/>
        <w:rPr>
          <w:rFonts w:ascii="Times New Roman" w:hAnsi="Times New Roman" w:cs="Times New Roman"/>
        </w:rPr>
      </w:pPr>
    </w:p>
    <w:p w14:paraId="3696EC1F" w14:textId="663919DD" w:rsidR="006949AD" w:rsidRPr="006949AD" w:rsidRDefault="006949AD" w:rsidP="00367B83">
      <w:pPr>
        <w:jc w:val="both"/>
        <w:rPr>
          <w:rFonts w:ascii="Times New Roman" w:hAnsi="Times New Roman" w:cs="Times New Roman"/>
        </w:rPr>
      </w:pPr>
      <w:r w:rsidRPr="006949AD">
        <w:rPr>
          <w:rFonts w:ascii="Times New Roman" w:hAnsi="Times New Roman" w:cs="Times New Roman"/>
        </w:rPr>
        <w:t xml:space="preserve">The study emphasizes </w:t>
      </w:r>
      <w:r w:rsidR="0029643E">
        <w:rPr>
          <w:rFonts w:ascii="Times New Roman" w:hAnsi="Times New Roman" w:cs="Times New Roman"/>
        </w:rPr>
        <w:t xml:space="preserve">on </w:t>
      </w:r>
      <w:r w:rsidRPr="006949AD">
        <w:rPr>
          <w:rFonts w:ascii="Times New Roman" w:hAnsi="Times New Roman" w:cs="Times New Roman"/>
        </w:rPr>
        <w:t>proton therapy for several reasons, particularly in the context of dosimetry and linear energy transfer (LET) measurements. Here are some key points explaining this focus:</w:t>
      </w:r>
    </w:p>
    <w:p w14:paraId="56ED2A3E" w14:textId="04ADB907" w:rsidR="006949AD" w:rsidRPr="006949AD" w:rsidRDefault="006949AD" w:rsidP="00367B83">
      <w:pPr>
        <w:numPr>
          <w:ilvl w:val="0"/>
          <w:numId w:val="4"/>
        </w:numPr>
        <w:jc w:val="both"/>
        <w:rPr>
          <w:rFonts w:ascii="Times New Roman" w:hAnsi="Times New Roman" w:cs="Times New Roman"/>
        </w:rPr>
      </w:pPr>
      <w:r w:rsidRPr="006949AD">
        <w:rPr>
          <w:rFonts w:ascii="Times New Roman" w:hAnsi="Times New Roman" w:cs="Times New Roman"/>
          <w:b/>
          <w:bCs/>
        </w:rPr>
        <w:t>Precision in Dose Distribution</w:t>
      </w:r>
      <w:r w:rsidRPr="006949AD">
        <w:rPr>
          <w:rFonts w:ascii="Times New Roman" w:hAnsi="Times New Roman" w:cs="Times New Roman"/>
        </w:rPr>
        <w:t>: Proton therapy is known for its precise dose distribution, which is crucial for targeting tumors while minimizing damage to surrounding healthy tissues. Accurate LET measurements are essential for achieving this precision in treatment.</w:t>
      </w:r>
    </w:p>
    <w:p w14:paraId="637A6337" w14:textId="00A9656C" w:rsidR="006949AD" w:rsidRPr="006949AD" w:rsidRDefault="006949AD" w:rsidP="00367B83">
      <w:pPr>
        <w:numPr>
          <w:ilvl w:val="0"/>
          <w:numId w:val="4"/>
        </w:numPr>
        <w:jc w:val="both"/>
        <w:rPr>
          <w:rFonts w:ascii="Times New Roman" w:hAnsi="Times New Roman" w:cs="Times New Roman"/>
        </w:rPr>
      </w:pPr>
      <w:r w:rsidRPr="006949AD">
        <w:rPr>
          <w:rFonts w:ascii="Times New Roman" w:hAnsi="Times New Roman" w:cs="Times New Roman"/>
          <w:b/>
          <w:bCs/>
        </w:rPr>
        <w:t>Importance of LET in Proton Therapy</w:t>
      </w:r>
      <w:r w:rsidRPr="006949AD">
        <w:rPr>
          <w:rFonts w:ascii="Times New Roman" w:hAnsi="Times New Roman" w:cs="Times New Roman"/>
        </w:rPr>
        <w:t>: LET describes the energy deposited by protons as they travel through biological tissues. This parameter is vital for understanding how protons interact with matter, which directly impacts treatment efficacy and safety.</w:t>
      </w:r>
    </w:p>
    <w:p w14:paraId="693D14E3" w14:textId="14143738" w:rsidR="006949AD" w:rsidRPr="006949AD" w:rsidRDefault="006949AD" w:rsidP="00367B83">
      <w:pPr>
        <w:numPr>
          <w:ilvl w:val="0"/>
          <w:numId w:val="4"/>
        </w:numPr>
        <w:jc w:val="both"/>
        <w:rPr>
          <w:rFonts w:ascii="Times New Roman" w:hAnsi="Times New Roman" w:cs="Times New Roman"/>
        </w:rPr>
      </w:pPr>
      <w:r w:rsidRPr="006949AD">
        <w:rPr>
          <w:rFonts w:ascii="Times New Roman" w:hAnsi="Times New Roman" w:cs="Times New Roman"/>
          <w:b/>
          <w:bCs/>
        </w:rPr>
        <w:t xml:space="preserve">Validation of </w:t>
      </w:r>
      <w:proofErr w:type="spellStart"/>
      <w:r w:rsidRPr="006949AD">
        <w:rPr>
          <w:rFonts w:ascii="Times New Roman" w:hAnsi="Times New Roman" w:cs="Times New Roman"/>
          <w:b/>
          <w:bCs/>
        </w:rPr>
        <w:t>Dosimetric</w:t>
      </w:r>
      <w:proofErr w:type="spellEnd"/>
      <w:r w:rsidRPr="006949AD">
        <w:rPr>
          <w:rFonts w:ascii="Times New Roman" w:hAnsi="Times New Roman" w:cs="Times New Roman"/>
          <w:b/>
          <w:bCs/>
        </w:rPr>
        <w:t xml:space="preserve"> Materials</w:t>
      </w:r>
      <w:r w:rsidRPr="006949AD">
        <w:rPr>
          <w:rFonts w:ascii="Times New Roman" w:hAnsi="Times New Roman" w:cs="Times New Roman"/>
        </w:rPr>
        <w:t xml:space="preserve">: The study specifically investigates the accuracy of dosimeters used in proton therapy, comparing high-atomic number materials (like </w:t>
      </w:r>
      <w:proofErr w:type="spellStart"/>
      <w:r w:rsidRPr="006949AD">
        <w:rPr>
          <w:rFonts w:ascii="Times New Roman" w:hAnsi="Times New Roman" w:cs="Times New Roman"/>
        </w:rPr>
        <w:t>BaFBr</w:t>
      </w:r>
      <w:proofErr w:type="spellEnd"/>
      <w:r w:rsidRPr="006949AD">
        <w:rPr>
          <w:rFonts w:ascii="Times New Roman" w:hAnsi="Times New Roman" w:cs="Times New Roman"/>
        </w:rPr>
        <w:t xml:space="preserve">) with low-atomic number materials (like Al2O3 and water). This comparison is crucial for validating the </w:t>
      </w:r>
      <w:proofErr w:type="spellStart"/>
      <w:r w:rsidRPr="006949AD">
        <w:rPr>
          <w:rFonts w:ascii="Times New Roman" w:hAnsi="Times New Roman" w:cs="Times New Roman"/>
        </w:rPr>
        <w:t>dosimetric</w:t>
      </w:r>
      <w:proofErr w:type="spellEnd"/>
      <w:r w:rsidRPr="006949AD">
        <w:rPr>
          <w:rFonts w:ascii="Times New Roman" w:hAnsi="Times New Roman" w:cs="Times New Roman"/>
        </w:rPr>
        <w:t xml:space="preserve"> materials that are most effective in clinical settings.</w:t>
      </w:r>
    </w:p>
    <w:p w14:paraId="6757357C" w14:textId="1D47B844" w:rsidR="006949AD" w:rsidRPr="006949AD" w:rsidRDefault="006949AD" w:rsidP="00367B83">
      <w:pPr>
        <w:numPr>
          <w:ilvl w:val="0"/>
          <w:numId w:val="4"/>
        </w:numPr>
        <w:jc w:val="both"/>
        <w:rPr>
          <w:rFonts w:ascii="Times New Roman" w:hAnsi="Times New Roman" w:cs="Times New Roman"/>
        </w:rPr>
      </w:pPr>
      <w:r w:rsidRPr="006949AD">
        <w:rPr>
          <w:rFonts w:ascii="Times New Roman" w:hAnsi="Times New Roman" w:cs="Times New Roman"/>
          <w:b/>
          <w:bCs/>
        </w:rPr>
        <w:t>Addressing Discrepancies in LET Measurements</w:t>
      </w:r>
      <w:r w:rsidRPr="006949AD">
        <w:rPr>
          <w:rFonts w:ascii="Times New Roman" w:hAnsi="Times New Roman" w:cs="Times New Roman"/>
        </w:rPr>
        <w:t xml:space="preserve">: The research highlights that discrepancies in LET measurements can lead to significant variations in treatment outcomes. By focusing on proton therapy, the study aims to validate </w:t>
      </w:r>
      <w:proofErr w:type="spellStart"/>
      <w:r w:rsidRPr="006949AD">
        <w:rPr>
          <w:rFonts w:ascii="Times New Roman" w:hAnsi="Times New Roman" w:cs="Times New Roman"/>
        </w:rPr>
        <w:t>dosimetric</w:t>
      </w:r>
      <w:proofErr w:type="spellEnd"/>
      <w:r w:rsidRPr="006949AD">
        <w:rPr>
          <w:rFonts w:ascii="Times New Roman" w:hAnsi="Times New Roman" w:cs="Times New Roman"/>
        </w:rPr>
        <w:t xml:space="preserve"> materials that can enhance the accuracy of LET measurements, thereby improving treatment outcomes.</w:t>
      </w:r>
    </w:p>
    <w:p w14:paraId="17ABBAE7" w14:textId="281E306B" w:rsidR="006949AD" w:rsidRPr="006949AD" w:rsidRDefault="006949AD" w:rsidP="00367B83">
      <w:pPr>
        <w:numPr>
          <w:ilvl w:val="0"/>
          <w:numId w:val="4"/>
        </w:numPr>
        <w:jc w:val="both"/>
        <w:rPr>
          <w:rFonts w:ascii="Times New Roman" w:hAnsi="Times New Roman" w:cs="Times New Roman"/>
        </w:rPr>
      </w:pPr>
      <w:r w:rsidRPr="006949AD">
        <w:rPr>
          <w:rFonts w:ascii="Times New Roman" w:hAnsi="Times New Roman" w:cs="Times New Roman"/>
          <w:b/>
          <w:bCs/>
        </w:rPr>
        <w:t>Theoretical and Empirical Validation</w:t>
      </w:r>
      <w:r w:rsidRPr="006949AD">
        <w:rPr>
          <w:rFonts w:ascii="Times New Roman" w:hAnsi="Times New Roman" w:cs="Times New Roman"/>
        </w:rPr>
        <w:t>: The study employs theoretical models and empirical data (from PSTAR and SRIM-2008) to validate the effectiveness of the dosimeters in measuring LET across a wide range of proton energies. This rigorous approach underscores the importance of accurate dosimetry in proton therapy.</w:t>
      </w:r>
    </w:p>
    <w:p w14:paraId="322DF620" w14:textId="6362E068" w:rsidR="006949AD" w:rsidRPr="006949AD" w:rsidRDefault="006949AD" w:rsidP="00367B83">
      <w:pPr>
        <w:numPr>
          <w:ilvl w:val="0"/>
          <w:numId w:val="4"/>
        </w:numPr>
        <w:jc w:val="both"/>
        <w:rPr>
          <w:rFonts w:ascii="Times New Roman" w:hAnsi="Times New Roman" w:cs="Times New Roman"/>
        </w:rPr>
      </w:pPr>
      <w:r w:rsidRPr="006949AD">
        <w:rPr>
          <w:rFonts w:ascii="Times New Roman" w:hAnsi="Times New Roman" w:cs="Times New Roman"/>
          <w:b/>
          <w:bCs/>
        </w:rPr>
        <w:lastRenderedPageBreak/>
        <w:t>Implications for Clinical Applications</w:t>
      </w:r>
      <w:r w:rsidRPr="006949AD">
        <w:rPr>
          <w:rFonts w:ascii="Times New Roman" w:hAnsi="Times New Roman" w:cs="Times New Roman"/>
        </w:rPr>
        <w:t xml:space="preserve">: The findings suggest that using high-atomic number materials can improve LET measurement accuracy, which is crucial for optimizing radiation therapy outcomes. This focus on proton therapy allows for a more detailed exploration of </w:t>
      </w:r>
      <w:proofErr w:type="spellStart"/>
      <w:r w:rsidRPr="006949AD">
        <w:rPr>
          <w:rFonts w:ascii="Times New Roman" w:hAnsi="Times New Roman" w:cs="Times New Roman"/>
        </w:rPr>
        <w:t>dosimetric</w:t>
      </w:r>
      <w:proofErr w:type="spellEnd"/>
      <w:r w:rsidRPr="006949AD">
        <w:rPr>
          <w:rFonts w:ascii="Times New Roman" w:hAnsi="Times New Roman" w:cs="Times New Roman"/>
        </w:rPr>
        <w:t xml:space="preserve"> accuracy in a specific and clinically relevant context.</w:t>
      </w:r>
    </w:p>
    <w:p w14:paraId="57141FFD" w14:textId="77777777" w:rsidR="0029643E" w:rsidRDefault="0029643E" w:rsidP="00367B83">
      <w:pPr>
        <w:jc w:val="both"/>
        <w:rPr>
          <w:rFonts w:ascii="Times New Roman" w:hAnsi="Times New Roman" w:cs="Times New Roman"/>
        </w:rPr>
      </w:pPr>
    </w:p>
    <w:p w14:paraId="28480B09" w14:textId="6347DDC8" w:rsidR="006949AD" w:rsidRPr="006949AD" w:rsidRDefault="006949AD" w:rsidP="00367B83">
      <w:pPr>
        <w:jc w:val="both"/>
        <w:rPr>
          <w:rFonts w:ascii="Times New Roman" w:hAnsi="Times New Roman" w:cs="Times New Roman"/>
          <w:color w:val="FF0000"/>
        </w:rPr>
      </w:pPr>
      <w:r w:rsidRPr="006949AD">
        <w:rPr>
          <w:rFonts w:ascii="Times New Roman" w:hAnsi="Times New Roman" w:cs="Times New Roman"/>
          <w:color w:val="FF0000"/>
        </w:rPr>
        <w:t xml:space="preserve">In summary, the rationale for focusing on proton therapy lies in its unique requirements for precise dosimetry, the critical role of LET in treatment efficacy, and the need for validation of </w:t>
      </w:r>
      <w:proofErr w:type="spellStart"/>
      <w:r w:rsidRPr="006949AD">
        <w:rPr>
          <w:rFonts w:ascii="Times New Roman" w:hAnsi="Times New Roman" w:cs="Times New Roman"/>
          <w:color w:val="FF0000"/>
        </w:rPr>
        <w:t>dosimetric</w:t>
      </w:r>
      <w:proofErr w:type="spellEnd"/>
      <w:r w:rsidRPr="006949AD">
        <w:rPr>
          <w:rFonts w:ascii="Times New Roman" w:hAnsi="Times New Roman" w:cs="Times New Roman"/>
          <w:color w:val="FF0000"/>
        </w:rPr>
        <w:t xml:space="preserve"> materials to ensure optimal patient outcomes.</w:t>
      </w:r>
    </w:p>
    <w:p w14:paraId="0BE540EB" w14:textId="77777777" w:rsidR="006949AD" w:rsidRPr="00F6563C" w:rsidRDefault="006949AD" w:rsidP="00367B83">
      <w:pPr>
        <w:jc w:val="both"/>
        <w:rPr>
          <w:rFonts w:ascii="Times New Roman" w:hAnsi="Times New Roman" w:cs="Times New Roman"/>
          <w:color w:val="FF0000"/>
        </w:rPr>
      </w:pPr>
    </w:p>
    <w:p w14:paraId="26745BF8" w14:textId="77777777" w:rsidR="0029643E" w:rsidRPr="00F6563C" w:rsidRDefault="0029643E" w:rsidP="00367B83">
      <w:pPr>
        <w:jc w:val="both"/>
        <w:rPr>
          <w:rFonts w:ascii="Times New Roman" w:hAnsi="Times New Roman" w:cs="Times New Roman"/>
          <w:color w:val="FF0000"/>
        </w:rPr>
      </w:pPr>
    </w:p>
    <w:p w14:paraId="0C7CFB2D" w14:textId="73E15485" w:rsidR="00367B83" w:rsidRPr="00F6563C" w:rsidRDefault="00870F9C" w:rsidP="00367B83">
      <w:pPr>
        <w:jc w:val="both"/>
        <w:rPr>
          <w:rFonts w:ascii="Times New Roman" w:hAnsi="Times New Roman" w:cs="Times New Roman"/>
          <w:color w:val="FF0000"/>
        </w:rPr>
      </w:pPr>
      <w:r w:rsidRPr="00F6563C">
        <w:rPr>
          <w:rFonts w:ascii="Times New Roman" w:hAnsi="Times New Roman" w:cs="Times New Roman"/>
          <w:color w:val="FF0000"/>
        </w:rPr>
        <w:t>The conclusion does not sufficiently align with the results presented in the study. Include a sufficient that aligns with the results presented in the study</w:t>
      </w:r>
    </w:p>
    <w:p w14:paraId="229CC940" w14:textId="77777777" w:rsidR="0029643E" w:rsidRPr="00F6563C" w:rsidRDefault="0029643E" w:rsidP="00367B83">
      <w:pPr>
        <w:jc w:val="both"/>
        <w:rPr>
          <w:rFonts w:ascii="Times New Roman" w:hAnsi="Times New Roman" w:cs="Times New Roman"/>
          <w:color w:val="FF0000"/>
        </w:rPr>
      </w:pPr>
    </w:p>
    <w:p w14:paraId="0512C567" w14:textId="4A251AAB" w:rsidR="00870F9C" w:rsidRPr="00870F9C" w:rsidRDefault="00870F9C" w:rsidP="00367B83">
      <w:pPr>
        <w:jc w:val="both"/>
        <w:rPr>
          <w:rFonts w:ascii="Times New Roman" w:hAnsi="Times New Roman" w:cs="Times New Roman"/>
          <w:b/>
          <w:bCs/>
          <w:color w:val="FF0000"/>
        </w:rPr>
      </w:pPr>
      <w:r w:rsidRPr="00870F9C">
        <w:rPr>
          <w:rFonts w:ascii="Times New Roman" w:hAnsi="Times New Roman" w:cs="Times New Roman"/>
          <w:b/>
          <w:bCs/>
          <w:color w:val="FF0000"/>
        </w:rPr>
        <w:t>Aligning Conclusions with Study Results</w:t>
      </w:r>
    </w:p>
    <w:p w14:paraId="3C2BC3A1" w14:textId="77777777" w:rsidR="00870F9C" w:rsidRPr="00870F9C" w:rsidRDefault="00870F9C" w:rsidP="00367B83">
      <w:pPr>
        <w:jc w:val="both"/>
        <w:rPr>
          <w:rFonts w:ascii="Times New Roman" w:hAnsi="Times New Roman" w:cs="Times New Roman"/>
          <w:color w:val="FF0000"/>
        </w:rPr>
      </w:pPr>
      <w:r w:rsidRPr="00870F9C">
        <w:rPr>
          <w:rFonts w:ascii="Times New Roman" w:hAnsi="Times New Roman" w:cs="Times New Roman"/>
          <w:color w:val="FF0000"/>
        </w:rPr>
        <w:t>To ensure that the conclusion of the study aligns with the results presented, it is essential to summarize the key findings and their implications clearly. Here’s a revised conclusion that reflects the study's results:</w:t>
      </w:r>
    </w:p>
    <w:p w14:paraId="7FC1FDD9" w14:textId="77777777" w:rsidR="00794AAE" w:rsidRPr="00F6563C" w:rsidRDefault="00870F9C" w:rsidP="00367B83">
      <w:pPr>
        <w:numPr>
          <w:ilvl w:val="0"/>
          <w:numId w:val="5"/>
        </w:numPr>
        <w:jc w:val="both"/>
        <w:rPr>
          <w:rFonts w:ascii="Times New Roman" w:hAnsi="Times New Roman" w:cs="Times New Roman"/>
          <w:color w:val="FF0000"/>
        </w:rPr>
      </w:pPr>
      <w:r w:rsidRPr="00870F9C">
        <w:rPr>
          <w:rFonts w:ascii="Times New Roman" w:hAnsi="Times New Roman" w:cs="Times New Roman"/>
          <w:b/>
          <w:bCs/>
          <w:color w:val="FF0000"/>
        </w:rPr>
        <w:t>Validation of Stopping Power Ratios</w:t>
      </w:r>
      <w:r w:rsidRPr="00870F9C">
        <w:rPr>
          <w:rFonts w:ascii="Times New Roman" w:hAnsi="Times New Roman" w:cs="Times New Roman"/>
          <w:color w:val="FF0000"/>
        </w:rPr>
        <w:t xml:space="preserve">: </w:t>
      </w:r>
    </w:p>
    <w:p w14:paraId="4EBF964F" w14:textId="77777777" w:rsidR="00794AAE" w:rsidRPr="00F6563C" w:rsidRDefault="00794AAE" w:rsidP="00794AAE">
      <w:pPr>
        <w:jc w:val="both"/>
        <w:rPr>
          <w:rFonts w:ascii="Times New Roman" w:hAnsi="Times New Roman" w:cs="Times New Roman"/>
          <w:color w:val="FF0000"/>
        </w:rPr>
      </w:pPr>
    </w:p>
    <w:p w14:paraId="7F88F85A" w14:textId="77777777" w:rsidR="00794AAE" w:rsidRDefault="00794AAE" w:rsidP="00794AAE">
      <w:pPr>
        <w:jc w:val="both"/>
        <w:rPr>
          <w:rFonts w:ascii="Times New Roman" w:hAnsi="Times New Roman" w:cs="Times New Roman"/>
        </w:rPr>
      </w:pPr>
    </w:p>
    <w:p w14:paraId="3A4EC1B4" w14:textId="21E120D7" w:rsidR="00794AAE" w:rsidRPr="00753F14" w:rsidRDefault="00794AAE" w:rsidP="00794AAE">
      <w:pPr>
        <w:jc w:val="both"/>
        <w:rPr>
          <w:rFonts w:ascii="Times New Roman" w:hAnsi="Times New Roman" w:cs="Times New Roman"/>
          <w:b/>
          <w:bCs/>
        </w:rPr>
      </w:pPr>
      <w:r>
        <w:rPr>
          <w:rFonts w:ascii="Times New Roman" w:hAnsi="Times New Roman" w:cs="Times New Roman"/>
          <w:b/>
          <w:bCs/>
        </w:rPr>
        <w:t>Conclusions</w:t>
      </w:r>
    </w:p>
    <w:p w14:paraId="2C76DB17" w14:textId="7DE37866" w:rsidR="00870F9C" w:rsidRPr="00870F9C" w:rsidRDefault="00870F9C" w:rsidP="00794AAE">
      <w:pPr>
        <w:jc w:val="both"/>
        <w:rPr>
          <w:rFonts w:ascii="Times New Roman" w:hAnsi="Times New Roman" w:cs="Times New Roman"/>
        </w:rPr>
      </w:pPr>
      <w:r w:rsidRPr="00870F9C">
        <w:rPr>
          <w:rFonts w:ascii="Times New Roman" w:hAnsi="Times New Roman" w:cs="Times New Roman"/>
        </w:rPr>
        <w:t xml:space="preserve">The study successfully validated the stopping power ratios for various </w:t>
      </w:r>
      <w:proofErr w:type="spellStart"/>
      <w:r w:rsidRPr="00870F9C">
        <w:rPr>
          <w:rFonts w:ascii="Times New Roman" w:hAnsi="Times New Roman" w:cs="Times New Roman"/>
        </w:rPr>
        <w:t>dosimetric</w:t>
      </w:r>
      <w:proofErr w:type="spellEnd"/>
      <w:r w:rsidRPr="00870F9C">
        <w:rPr>
          <w:rFonts w:ascii="Times New Roman" w:hAnsi="Times New Roman" w:cs="Times New Roman"/>
        </w:rPr>
        <w:t xml:space="preserve"> materials across a wide range of proton energies (0.01 to 10,000 MeV). The results showed strong agreement with empirical data from PSTAR and SRIM, particularly at higher energies (&gt;10 MeV), confirming the reliability of the theoretical models used in the study.</w:t>
      </w:r>
      <w:r w:rsidR="00794AAE">
        <w:rPr>
          <w:rFonts w:ascii="Times New Roman" w:hAnsi="Times New Roman" w:cs="Times New Roman"/>
        </w:rPr>
        <w:t xml:space="preserve"> </w:t>
      </w:r>
      <w:r w:rsidRPr="00870F9C">
        <w:rPr>
          <w:rFonts w:ascii="Times New Roman" w:hAnsi="Times New Roman" w:cs="Times New Roman"/>
        </w:rPr>
        <w:t xml:space="preserve">Notably, the study identified significant deviations in stopping power calculations at low proton energies (&lt;1 MeV). This finding highlights the limitations of current </w:t>
      </w:r>
      <w:proofErr w:type="spellStart"/>
      <w:r w:rsidRPr="00870F9C">
        <w:rPr>
          <w:rFonts w:ascii="Times New Roman" w:hAnsi="Times New Roman" w:cs="Times New Roman"/>
        </w:rPr>
        <w:t>dosimetric</w:t>
      </w:r>
      <w:proofErr w:type="spellEnd"/>
      <w:r w:rsidRPr="00870F9C">
        <w:rPr>
          <w:rFonts w:ascii="Times New Roman" w:hAnsi="Times New Roman" w:cs="Times New Roman"/>
        </w:rPr>
        <w:t xml:space="preserve"> methods and suggests a need for improved models to accurately capture LET variations in this energy range.</w:t>
      </w:r>
      <w:r w:rsidR="00794AAE">
        <w:rPr>
          <w:rFonts w:ascii="Times New Roman" w:hAnsi="Times New Roman" w:cs="Times New Roman"/>
        </w:rPr>
        <w:t xml:space="preserve"> </w:t>
      </w:r>
      <w:r w:rsidRPr="00870F9C">
        <w:rPr>
          <w:rFonts w:ascii="Times New Roman" w:hAnsi="Times New Roman" w:cs="Times New Roman"/>
        </w:rPr>
        <w:t xml:space="preserve">The results indicate that high-atomic number materials, such as </w:t>
      </w:r>
      <w:proofErr w:type="spellStart"/>
      <w:r w:rsidRPr="00870F9C">
        <w:rPr>
          <w:rFonts w:ascii="Times New Roman" w:hAnsi="Times New Roman" w:cs="Times New Roman"/>
        </w:rPr>
        <w:t>BaFBr</w:t>
      </w:r>
      <w:proofErr w:type="spellEnd"/>
      <w:r w:rsidRPr="00870F9C">
        <w:rPr>
          <w:rFonts w:ascii="Times New Roman" w:hAnsi="Times New Roman" w:cs="Times New Roman"/>
        </w:rPr>
        <w:t>, can enhance the accuracy of LET measurements in proton therapy. This advancement is crucial for optimizing treatment plans and improving patient outcomes, as precise LET measurements are essential for effective dose delivery.</w:t>
      </w:r>
      <w:r w:rsidR="00794AAE">
        <w:rPr>
          <w:rFonts w:ascii="Times New Roman" w:hAnsi="Times New Roman" w:cs="Times New Roman"/>
        </w:rPr>
        <w:t xml:space="preserve"> </w:t>
      </w:r>
      <w:r w:rsidRPr="00870F9C">
        <w:rPr>
          <w:rFonts w:ascii="Times New Roman" w:hAnsi="Times New Roman" w:cs="Times New Roman"/>
        </w:rPr>
        <w:t xml:space="preserve">The study suggests that further exploration of </w:t>
      </w:r>
      <w:proofErr w:type="spellStart"/>
      <w:r w:rsidRPr="00870F9C">
        <w:rPr>
          <w:rFonts w:ascii="Times New Roman" w:hAnsi="Times New Roman" w:cs="Times New Roman"/>
        </w:rPr>
        <w:t>dosimetric</w:t>
      </w:r>
      <w:proofErr w:type="spellEnd"/>
      <w:r w:rsidRPr="00870F9C">
        <w:rPr>
          <w:rFonts w:ascii="Times New Roman" w:hAnsi="Times New Roman" w:cs="Times New Roman"/>
        </w:rPr>
        <w:t xml:space="preserve"> materials and their properties is necessary to address the discrepancies observed, particularly at lower energies. This could lead to the development of more accurate </w:t>
      </w:r>
      <w:proofErr w:type="spellStart"/>
      <w:r w:rsidRPr="00870F9C">
        <w:rPr>
          <w:rFonts w:ascii="Times New Roman" w:hAnsi="Times New Roman" w:cs="Times New Roman"/>
        </w:rPr>
        <w:t>dosimetric</w:t>
      </w:r>
      <w:proofErr w:type="spellEnd"/>
      <w:r w:rsidRPr="00870F9C">
        <w:rPr>
          <w:rFonts w:ascii="Times New Roman" w:hAnsi="Times New Roman" w:cs="Times New Roman"/>
        </w:rPr>
        <w:t xml:space="preserve"> techniques that enhance the efficacy of proton therapy.</w:t>
      </w:r>
    </w:p>
    <w:p w14:paraId="66BFD81F" w14:textId="1A8EE9E0" w:rsidR="00870F9C" w:rsidRPr="00870F9C" w:rsidRDefault="00870F9C" w:rsidP="00367B83">
      <w:pPr>
        <w:jc w:val="both"/>
        <w:rPr>
          <w:rFonts w:ascii="Times New Roman" w:hAnsi="Times New Roman" w:cs="Times New Roman"/>
        </w:rPr>
      </w:pPr>
      <w:r w:rsidRPr="00870F9C">
        <w:rPr>
          <w:rFonts w:ascii="Times New Roman" w:hAnsi="Times New Roman" w:cs="Times New Roman"/>
        </w:rPr>
        <w:t xml:space="preserve">In conclusion, the findings of this study not only validate the use of high- and low-atomic number materials for accurate LET measurements but also underscore the importance of refining </w:t>
      </w:r>
      <w:proofErr w:type="spellStart"/>
      <w:r w:rsidRPr="00870F9C">
        <w:rPr>
          <w:rFonts w:ascii="Times New Roman" w:hAnsi="Times New Roman" w:cs="Times New Roman"/>
        </w:rPr>
        <w:t>dosimetric</w:t>
      </w:r>
      <w:proofErr w:type="spellEnd"/>
      <w:r w:rsidRPr="00870F9C">
        <w:rPr>
          <w:rFonts w:ascii="Times New Roman" w:hAnsi="Times New Roman" w:cs="Times New Roman"/>
        </w:rPr>
        <w:t xml:space="preserve"> methods to ensure optimal treatment outcomes in proton therapy. </w:t>
      </w:r>
    </w:p>
    <w:p w14:paraId="55FF7918" w14:textId="77777777" w:rsidR="00870F9C" w:rsidRDefault="00870F9C" w:rsidP="00367B83">
      <w:pPr>
        <w:jc w:val="both"/>
        <w:rPr>
          <w:rFonts w:ascii="Times New Roman" w:hAnsi="Times New Roman" w:cs="Times New Roman"/>
        </w:rPr>
      </w:pPr>
    </w:p>
    <w:p w14:paraId="103674DD" w14:textId="7B6F2137" w:rsidR="00794AAE" w:rsidRDefault="00594D31" w:rsidP="00367B83">
      <w:pPr>
        <w:jc w:val="both"/>
        <w:rPr>
          <w:rFonts w:ascii="Times New Roman" w:hAnsi="Times New Roman" w:cs="Times New Roman"/>
        </w:rPr>
      </w:pPr>
      <w:r w:rsidRPr="006D7762">
        <w:rPr>
          <w:rFonts w:ascii="Times New Roman" w:hAnsi="Times New Roman" w:cs="Times New Roman"/>
        </w:rPr>
        <w:t>The findings underscore the importance of ongoing research to improve the models used for stopping power calculations and to explore the effects of different material compositions in clinical environments. This future work is essential for advancing the precision</w:t>
      </w:r>
    </w:p>
    <w:p w14:paraId="45BAE329" w14:textId="77777777" w:rsidR="00794AAE" w:rsidRDefault="00794AAE" w:rsidP="00367B83">
      <w:pPr>
        <w:jc w:val="both"/>
        <w:rPr>
          <w:rFonts w:ascii="Times New Roman" w:hAnsi="Times New Roman" w:cs="Times New Roman"/>
        </w:rPr>
      </w:pPr>
    </w:p>
    <w:p w14:paraId="5BCE1FAC" w14:textId="77777777" w:rsidR="00794AAE" w:rsidRDefault="00794AAE" w:rsidP="00367B83">
      <w:pPr>
        <w:jc w:val="both"/>
        <w:rPr>
          <w:rFonts w:ascii="Times New Roman" w:hAnsi="Times New Roman" w:cs="Times New Roman"/>
        </w:rPr>
      </w:pPr>
    </w:p>
    <w:p w14:paraId="168F3958" w14:textId="77777777" w:rsidR="00794AAE" w:rsidRDefault="00794AAE" w:rsidP="00367B83">
      <w:pPr>
        <w:jc w:val="both"/>
        <w:rPr>
          <w:rFonts w:ascii="Times New Roman" w:hAnsi="Times New Roman" w:cs="Times New Roman"/>
        </w:rPr>
      </w:pPr>
    </w:p>
    <w:p w14:paraId="48274369" w14:textId="77777777" w:rsidR="00794AAE" w:rsidRDefault="00794AAE" w:rsidP="00367B83">
      <w:pPr>
        <w:jc w:val="both"/>
        <w:rPr>
          <w:rFonts w:ascii="Times New Roman" w:hAnsi="Times New Roman" w:cs="Times New Roman"/>
        </w:rPr>
      </w:pPr>
    </w:p>
    <w:p w14:paraId="52FD5138" w14:textId="77777777" w:rsidR="00794AAE" w:rsidRDefault="00794AAE" w:rsidP="00367B83">
      <w:pPr>
        <w:jc w:val="both"/>
        <w:rPr>
          <w:rFonts w:ascii="Times New Roman" w:hAnsi="Times New Roman" w:cs="Times New Roman"/>
        </w:rPr>
      </w:pPr>
    </w:p>
    <w:p w14:paraId="359FBC86" w14:textId="77777777" w:rsidR="00794AAE" w:rsidRDefault="00794AAE" w:rsidP="00367B83">
      <w:pPr>
        <w:jc w:val="both"/>
        <w:rPr>
          <w:rFonts w:ascii="Times New Roman" w:hAnsi="Times New Roman" w:cs="Times New Roman"/>
        </w:rPr>
      </w:pPr>
    </w:p>
    <w:p w14:paraId="23856A4E" w14:textId="77777777" w:rsidR="00794AAE" w:rsidRDefault="00794AAE" w:rsidP="00367B83">
      <w:pPr>
        <w:jc w:val="both"/>
        <w:rPr>
          <w:rFonts w:ascii="Times New Roman" w:hAnsi="Times New Roman" w:cs="Times New Roman"/>
        </w:rPr>
      </w:pPr>
    </w:p>
    <w:p w14:paraId="0BCA6215" w14:textId="77777777" w:rsidR="00794AAE" w:rsidRDefault="00794AAE" w:rsidP="00367B83">
      <w:pPr>
        <w:jc w:val="both"/>
        <w:rPr>
          <w:rFonts w:ascii="Times New Roman" w:hAnsi="Times New Roman" w:cs="Times New Roman"/>
        </w:rPr>
      </w:pPr>
    </w:p>
    <w:p w14:paraId="13A8ABBA" w14:textId="77777777" w:rsidR="00794AAE" w:rsidRDefault="00794AAE" w:rsidP="00367B83">
      <w:pPr>
        <w:jc w:val="both"/>
        <w:rPr>
          <w:rFonts w:ascii="Times New Roman" w:hAnsi="Times New Roman" w:cs="Times New Roman"/>
        </w:rPr>
      </w:pPr>
    </w:p>
    <w:p w14:paraId="0956C784" w14:textId="77777777" w:rsidR="00794AAE" w:rsidRDefault="00794AAE" w:rsidP="00367B83">
      <w:pPr>
        <w:jc w:val="both"/>
        <w:rPr>
          <w:rFonts w:ascii="Times New Roman" w:hAnsi="Times New Roman" w:cs="Times New Roman"/>
        </w:rPr>
      </w:pPr>
    </w:p>
    <w:p w14:paraId="2A6F56A6" w14:textId="77777777" w:rsidR="00794AAE" w:rsidRDefault="00794AAE" w:rsidP="00367B83">
      <w:pPr>
        <w:jc w:val="both"/>
        <w:rPr>
          <w:rFonts w:ascii="Times New Roman" w:hAnsi="Times New Roman" w:cs="Times New Roman"/>
        </w:rPr>
      </w:pPr>
    </w:p>
    <w:p w14:paraId="3B12A5BE" w14:textId="77777777" w:rsidR="00794AAE" w:rsidRPr="00367B83" w:rsidRDefault="00794AAE" w:rsidP="00367B83">
      <w:pPr>
        <w:jc w:val="both"/>
        <w:rPr>
          <w:rFonts w:ascii="Times New Roman" w:hAnsi="Times New Roman" w:cs="Times New Roman"/>
        </w:rPr>
      </w:pPr>
    </w:p>
    <w:p w14:paraId="5C7B344F" w14:textId="556D2C09" w:rsidR="00794AAE" w:rsidRPr="006761DF" w:rsidRDefault="00870F9C" w:rsidP="00367B83">
      <w:pPr>
        <w:jc w:val="both"/>
        <w:rPr>
          <w:rFonts w:ascii="Times New Roman" w:hAnsi="Times New Roman" w:cs="Times New Roman"/>
          <w:color w:val="FF0000"/>
        </w:rPr>
      </w:pPr>
      <w:r w:rsidRPr="006761DF">
        <w:rPr>
          <w:rFonts w:ascii="Times New Roman" w:hAnsi="Times New Roman" w:cs="Times New Roman"/>
          <w:color w:val="FF0000"/>
        </w:rPr>
        <w:t>It is recommended to include a section on limitations and suggestions for future research to provide a more comprehensive perspective.</w:t>
      </w:r>
    </w:p>
    <w:p w14:paraId="7C78B6DE" w14:textId="77777777" w:rsidR="00794AAE" w:rsidRPr="006761DF" w:rsidRDefault="00794AAE" w:rsidP="00367B83">
      <w:pPr>
        <w:jc w:val="both"/>
        <w:rPr>
          <w:rFonts w:ascii="Times New Roman" w:hAnsi="Times New Roman" w:cs="Times New Roman"/>
          <w:b/>
          <w:bCs/>
          <w:color w:val="FF0000"/>
        </w:rPr>
      </w:pPr>
    </w:p>
    <w:p w14:paraId="7DA90663" w14:textId="77777777" w:rsidR="00794AAE" w:rsidRPr="006761DF" w:rsidRDefault="00794AAE" w:rsidP="00367B83">
      <w:pPr>
        <w:jc w:val="both"/>
        <w:rPr>
          <w:rFonts w:ascii="Times New Roman" w:hAnsi="Times New Roman" w:cs="Times New Roman"/>
          <w:b/>
          <w:bCs/>
          <w:color w:val="FF0000"/>
        </w:rPr>
      </w:pPr>
    </w:p>
    <w:p w14:paraId="78644431" w14:textId="3E0C6C71" w:rsidR="00870F9C" w:rsidRPr="00870F9C" w:rsidRDefault="00870F9C" w:rsidP="00367B83">
      <w:pPr>
        <w:jc w:val="both"/>
        <w:rPr>
          <w:rFonts w:ascii="Times New Roman" w:hAnsi="Times New Roman" w:cs="Times New Roman"/>
          <w:b/>
          <w:bCs/>
          <w:color w:val="FF0000"/>
        </w:rPr>
      </w:pPr>
      <w:r w:rsidRPr="00870F9C">
        <w:rPr>
          <w:rFonts w:ascii="Times New Roman" w:hAnsi="Times New Roman" w:cs="Times New Roman"/>
          <w:b/>
          <w:bCs/>
          <w:color w:val="FF0000"/>
        </w:rPr>
        <w:t>Limitations and Suggestions for Future Research</w:t>
      </w:r>
    </w:p>
    <w:p w14:paraId="39990243" w14:textId="77777777" w:rsidR="00870F9C" w:rsidRPr="00870F9C" w:rsidRDefault="00870F9C" w:rsidP="00367B83">
      <w:pPr>
        <w:jc w:val="both"/>
        <w:rPr>
          <w:rFonts w:ascii="Times New Roman" w:hAnsi="Times New Roman" w:cs="Times New Roman"/>
          <w:color w:val="FF0000"/>
        </w:rPr>
      </w:pPr>
      <w:r w:rsidRPr="00870F9C">
        <w:rPr>
          <w:rFonts w:ascii="Times New Roman" w:hAnsi="Times New Roman" w:cs="Times New Roman"/>
          <w:color w:val="FF0000"/>
        </w:rPr>
        <w:t>Incorporating a section on limitations and suggestions for future research is essential for providing a comprehensive perspective on the study. Here are the key points to consider:</w:t>
      </w:r>
    </w:p>
    <w:p w14:paraId="3DF8A4EC" w14:textId="77777777" w:rsidR="00870F9C" w:rsidRPr="00870F9C" w:rsidRDefault="00870F9C" w:rsidP="00367B83">
      <w:pPr>
        <w:jc w:val="both"/>
        <w:rPr>
          <w:rFonts w:ascii="Times New Roman" w:hAnsi="Times New Roman" w:cs="Times New Roman"/>
          <w:b/>
          <w:bCs/>
          <w:color w:val="FF0000"/>
        </w:rPr>
      </w:pPr>
      <w:r w:rsidRPr="00870F9C">
        <w:rPr>
          <w:rFonts w:ascii="Times New Roman" w:hAnsi="Times New Roman" w:cs="Times New Roman"/>
          <w:b/>
          <w:bCs/>
          <w:color w:val="FF0000"/>
        </w:rPr>
        <w:t>Limitations</w:t>
      </w:r>
    </w:p>
    <w:p w14:paraId="06DBD0BF" w14:textId="77777777" w:rsidR="00870F9C" w:rsidRPr="00870F9C" w:rsidRDefault="00870F9C" w:rsidP="00367B83">
      <w:pPr>
        <w:numPr>
          <w:ilvl w:val="0"/>
          <w:numId w:val="6"/>
        </w:numPr>
        <w:jc w:val="both"/>
        <w:rPr>
          <w:rFonts w:ascii="Times New Roman" w:hAnsi="Times New Roman" w:cs="Times New Roman"/>
          <w:color w:val="FF0000"/>
        </w:rPr>
      </w:pPr>
      <w:r w:rsidRPr="00870F9C">
        <w:rPr>
          <w:rFonts w:ascii="Times New Roman" w:hAnsi="Times New Roman" w:cs="Times New Roman"/>
          <w:b/>
          <w:bCs/>
          <w:color w:val="FF0000"/>
        </w:rPr>
        <w:t>Variability in Material Properties</w:t>
      </w:r>
      <w:r w:rsidRPr="00870F9C">
        <w:rPr>
          <w:rFonts w:ascii="Times New Roman" w:hAnsi="Times New Roman" w:cs="Times New Roman"/>
          <w:color w:val="FF0000"/>
        </w:rPr>
        <w:t xml:space="preserve">: The study acknowledges potential variability in the properties of </w:t>
      </w:r>
      <w:proofErr w:type="spellStart"/>
      <w:r w:rsidRPr="00870F9C">
        <w:rPr>
          <w:rFonts w:ascii="Times New Roman" w:hAnsi="Times New Roman" w:cs="Times New Roman"/>
          <w:color w:val="FF0000"/>
        </w:rPr>
        <w:t>dosimetric</w:t>
      </w:r>
      <w:proofErr w:type="spellEnd"/>
      <w:r w:rsidRPr="00870F9C">
        <w:rPr>
          <w:rFonts w:ascii="Times New Roman" w:hAnsi="Times New Roman" w:cs="Times New Roman"/>
          <w:color w:val="FF0000"/>
        </w:rPr>
        <w:t xml:space="preserve"> materials, which may affect the accuracy of linear energy transfer (LET) measurements. This variability can lead to inconsistencies in results, particularly at lower proton energies, where current </w:t>
      </w:r>
      <w:proofErr w:type="spellStart"/>
      <w:r w:rsidRPr="00870F9C">
        <w:rPr>
          <w:rFonts w:ascii="Times New Roman" w:hAnsi="Times New Roman" w:cs="Times New Roman"/>
          <w:color w:val="FF0000"/>
        </w:rPr>
        <w:t>dosimetric</w:t>
      </w:r>
      <w:proofErr w:type="spellEnd"/>
      <w:r w:rsidRPr="00870F9C">
        <w:rPr>
          <w:rFonts w:ascii="Times New Roman" w:hAnsi="Times New Roman" w:cs="Times New Roman"/>
          <w:color w:val="FF0000"/>
        </w:rPr>
        <w:t xml:space="preserve"> methods may not fully capture LET variations </w:t>
      </w:r>
      <w:r w:rsidRPr="00870F9C">
        <w:rPr>
          <w:rFonts w:ascii="Times New Roman" w:hAnsi="Times New Roman" w:cs="Times New Roman"/>
          <w:b/>
          <w:bCs/>
          <w:color w:val="FF0000"/>
        </w:rPr>
        <w:t>[1]</w:t>
      </w:r>
      <w:r w:rsidRPr="00870F9C">
        <w:rPr>
          <w:rFonts w:ascii="Times New Roman" w:hAnsi="Times New Roman" w:cs="Times New Roman"/>
          <w:color w:val="FF0000"/>
        </w:rPr>
        <w:t> </w:t>
      </w:r>
      <w:r w:rsidRPr="00870F9C">
        <w:rPr>
          <w:rFonts w:ascii="Times New Roman" w:hAnsi="Times New Roman" w:cs="Times New Roman"/>
          <w:b/>
          <w:bCs/>
          <w:color w:val="FF0000"/>
        </w:rPr>
        <w:t>[2]</w:t>
      </w:r>
      <w:r w:rsidRPr="00870F9C">
        <w:rPr>
          <w:rFonts w:ascii="Times New Roman" w:hAnsi="Times New Roman" w:cs="Times New Roman"/>
          <w:color w:val="FF0000"/>
        </w:rPr>
        <w:t>.</w:t>
      </w:r>
    </w:p>
    <w:p w14:paraId="39E3EF27" w14:textId="77777777" w:rsidR="00870F9C" w:rsidRPr="00870F9C" w:rsidRDefault="00870F9C" w:rsidP="00367B83">
      <w:pPr>
        <w:numPr>
          <w:ilvl w:val="0"/>
          <w:numId w:val="6"/>
        </w:numPr>
        <w:jc w:val="both"/>
        <w:rPr>
          <w:rFonts w:ascii="Times New Roman" w:hAnsi="Times New Roman" w:cs="Times New Roman"/>
          <w:color w:val="FF0000"/>
        </w:rPr>
      </w:pPr>
      <w:r w:rsidRPr="00870F9C">
        <w:rPr>
          <w:rFonts w:ascii="Times New Roman" w:hAnsi="Times New Roman" w:cs="Times New Roman"/>
          <w:b/>
          <w:bCs/>
          <w:color w:val="FF0000"/>
        </w:rPr>
        <w:t>Reliance on Theoretical Models</w:t>
      </w:r>
      <w:r w:rsidRPr="00870F9C">
        <w:rPr>
          <w:rFonts w:ascii="Times New Roman" w:hAnsi="Times New Roman" w:cs="Times New Roman"/>
          <w:color w:val="FF0000"/>
        </w:rPr>
        <w:t>: The findings are based on theoretical models, which may not account for all experimental nuances. This reliance can introduce uncertainties in the results, especially in the low-energy range where discrepancies were observed between theoretical predictions and empirical data </w:t>
      </w:r>
      <w:r w:rsidRPr="00870F9C">
        <w:rPr>
          <w:rFonts w:ascii="Times New Roman" w:hAnsi="Times New Roman" w:cs="Times New Roman"/>
          <w:b/>
          <w:bCs/>
          <w:color w:val="FF0000"/>
        </w:rPr>
        <w:t>[3]</w:t>
      </w:r>
      <w:r w:rsidRPr="00870F9C">
        <w:rPr>
          <w:rFonts w:ascii="Times New Roman" w:hAnsi="Times New Roman" w:cs="Times New Roman"/>
          <w:color w:val="FF0000"/>
        </w:rPr>
        <w:t> </w:t>
      </w:r>
      <w:r w:rsidRPr="00870F9C">
        <w:rPr>
          <w:rFonts w:ascii="Times New Roman" w:hAnsi="Times New Roman" w:cs="Times New Roman"/>
          <w:b/>
          <w:bCs/>
          <w:color w:val="FF0000"/>
        </w:rPr>
        <w:t>[4]</w:t>
      </w:r>
      <w:r w:rsidRPr="00870F9C">
        <w:rPr>
          <w:rFonts w:ascii="Times New Roman" w:hAnsi="Times New Roman" w:cs="Times New Roman"/>
          <w:color w:val="FF0000"/>
        </w:rPr>
        <w:t>.</w:t>
      </w:r>
    </w:p>
    <w:p w14:paraId="0C34C9C3" w14:textId="20CB2F3C" w:rsidR="00367B83" w:rsidRPr="00753F14" w:rsidRDefault="00870F9C" w:rsidP="00367B83">
      <w:pPr>
        <w:numPr>
          <w:ilvl w:val="0"/>
          <w:numId w:val="6"/>
        </w:numPr>
        <w:jc w:val="both"/>
        <w:rPr>
          <w:rFonts w:ascii="Times New Roman" w:hAnsi="Times New Roman" w:cs="Times New Roman"/>
          <w:color w:val="FF0000"/>
        </w:rPr>
      </w:pPr>
      <w:r w:rsidRPr="00870F9C">
        <w:rPr>
          <w:rFonts w:ascii="Times New Roman" w:hAnsi="Times New Roman" w:cs="Times New Roman"/>
          <w:b/>
          <w:bCs/>
          <w:color w:val="FF0000"/>
        </w:rPr>
        <w:t>Limited Energy Range</w:t>
      </w:r>
      <w:r w:rsidRPr="00870F9C">
        <w:rPr>
          <w:rFonts w:ascii="Times New Roman" w:hAnsi="Times New Roman" w:cs="Times New Roman"/>
          <w:color w:val="FF0000"/>
        </w:rPr>
        <w:t>: The study primarily focused on proton energies ranging from 0.01 to 10,000 MeV. Future research should expand this range to include lower and higher energies to validate the findings across a broader spectrum </w:t>
      </w:r>
      <w:r w:rsidRPr="00870F9C">
        <w:rPr>
          <w:rFonts w:ascii="Times New Roman" w:hAnsi="Times New Roman" w:cs="Times New Roman"/>
          <w:b/>
          <w:bCs/>
          <w:color w:val="FF0000"/>
        </w:rPr>
        <w:t>[5]</w:t>
      </w:r>
      <w:r w:rsidRPr="00870F9C">
        <w:rPr>
          <w:rFonts w:ascii="Times New Roman" w:hAnsi="Times New Roman" w:cs="Times New Roman"/>
          <w:color w:val="FF0000"/>
        </w:rPr>
        <w:t>.</w:t>
      </w:r>
    </w:p>
    <w:p w14:paraId="413DAB76" w14:textId="6FA0F06F" w:rsidR="00870F9C" w:rsidRPr="00870F9C" w:rsidRDefault="00870F9C" w:rsidP="00367B83">
      <w:pPr>
        <w:jc w:val="both"/>
        <w:rPr>
          <w:rFonts w:ascii="Times New Roman" w:hAnsi="Times New Roman" w:cs="Times New Roman"/>
          <w:b/>
          <w:bCs/>
          <w:color w:val="FF0000"/>
        </w:rPr>
      </w:pPr>
      <w:r w:rsidRPr="00870F9C">
        <w:rPr>
          <w:rFonts w:ascii="Times New Roman" w:hAnsi="Times New Roman" w:cs="Times New Roman"/>
          <w:b/>
          <w:bCs/>
          <w:color w:val="FF0000"/>
        </w:rPr>
        <w:t>Suggestions for Future Research</w:t>
      </w:r>
    </w:p>
    <w:p w14:paraId="75E7B33E" w14:textId="77777777" w:rsidR="00870F9C" w:rsidRPr="00870F9C" w:rsidRDefault="00870F9C" w:rsidP="00367B83">
      <w:pPr>
        <w:numPr>
          <w:ilvl w:val="0"/>
          <w:numId w:val="7"/>
        </w:numPr>
        <w:jc w:val="both"/>
        <w:rPr>
          <w:rFonts w:ascii="Times New Roman" w:hAnsi="Times New Roman" w:cs="Times New Roman"/>
          <w:color w:val="FF0000"/>
        </w:rPr>
      </w:pPr>
      <w:r w:rsidRPr="00870F9C">
        <w:rPr>
          <w:rFonts w:ascii="Times New Roman" w:hAnsi="Times New Roman" w:cs="Times New Roman"/>
          <w:b/>
          <w:bCs/>
          <w:color w:val="FF0000"/>
        </w:rPr>
        <w:t>Exploration of Additional Tissue Types</w:t>
      </w:r>
      <w:r w:rsidRPr="00870F9C">
        <w:rPr>
          <w:rFonts w:ascii="Times New Roman" w:hAnsi="Times New Roman" w:cs="Times New Roman"/>
          <w:color w:val="FF0000"/>
        </w:rPr>
        <w:t xml:space="preserve">: Future studies should investigate the accuracy of </w:t>
      </w:r>
      <w:proofErr w:type="spellStart"/>
      <w:r w:rsidRPr="00870F9C">
        <w:rPr>
          <w:rFonts w:ascii="Times New Roman" w:hAnsi="Times New Roman" w:cs="Times New Roman"/>
          <w:color w:val="FF0000"/>
        </w:rPr>
        <w:t>dosimetric</w:t>
      </w:r>
      <w:proofErr w:type="spellEnd"/>
      <w:r w:rsidRPr="00870F9C">
        <w:rPr>
          <w:rFonts w:ascii="Times New Roman" w:hAnsi="Times New Roman" w:cs="Times New Roman"/>
          <w:color w:val="FF0000"/>
        </w:rPr>
        <w:t xml:space="preserve"> materials across various tissue types. This exploration can help refine LET measurement techniques and enhance the applicability of findings in clinical settings </w:t>
      </w:r>
      <w:r w:rsidRPr="00870F9C">
        <w:rPr>
          <w:rFonts w:ascii="Times New Roman" w:hAnsi="Times New Roman" w:cs="Times New Roman"/>
          <w:b/>
          <w:bCs/>
          <w:color w:val="FF0000"/>
        </w:rPr>
        <w:t>[5]</w:t>
      </w:r>
      <w:r w:rsidRPr="00870F9C">
        <w:rPr>
          <w:rFonts w:ascii="Times New Roman" w:hAnsi="Times New Roman" w:cs="Times New Roman"/>
          <w:color w:val="FF0000"/>
        </w:rPr>
        <w:t>.</w:t>
      </w:r>
    </w:p>
    <w:p w14:paraId="54D44882" w14:textId="77777777" w:rsidR="00870F9C" w:rsidRPr="00870F9C" w:rsidRDefault="00870F9C" w:rsidP="00367B83">
      <w:pPr>
        <w:numPr>
          <w:ilvl w:val="0"/>
          <w:numId w:val="7"/>
        </w:numPr>
        <w:jc w:val="both"/>
        <w:rPr>
          <w:rFonts w:ascii="Times New Roman" w:hAnsi="Times New Roman" w:cs="Times New Roman"/>
          <w:color w:val="FF0000"/>
        </w:rPr>
      </w:pPr>
      <w:r w:rsidRPr="00870F9C">
        <w:rPr>
          <w:rFonts w:ascii="Times New Roman" w:hAnsi="Times New Roman" w:cs="Times New Roman"/>
          <w:b/>
          <w:bCs/>
          <w:color w:val="FF0000"/>
        </w:rPr>
        <w:t>Improvement of Low-Energy Models</w:t>
      </w:r>
      <w:r w:rsidRPr="00870F9C">
        <w:rPr>
          <w:rFonts w:ascii="Times New Roman" w:hAnsi="Times New Roman" w:cs="Times New Roman"/>
          <w:color w:val="FF0000"/>
        </w:rPr>
        <w:t>: There is a clear need for the development of more accurate models for low-energy proton interactions. Addressing the discrepancies observed at low energies will be crucial for improving treatment planning and dose estimation accuracy </w:t>
      </w:r>
      <w:r w:rsidRPr="00870F9C">
        <w:rPr>
          <w:rFonts w:ascii="Times New Roman" w:hAnsi="Times New Roman" w:cs="Times New Roman"/>
          <w:b/>
          <w:bCs/>
          <w:color w:val="FF0000"/>
        </w:rPr>
        <w:t>[6]</w:t>
      </w:r>
      <w:r w:rsidRPr="00870F9C">
        <w:rPr>
          <w:rFonts w:ascii="Times New Roman" w:hAnsi="Times New Roman" w:cs="Times New Roman"/>
          <w:color w:val="FF0000"/>
        </w:rPr>
        <w:t> </w:t>
      </w:r>
      <w:r w:rsidRPr="00870F9C">
        <w:rPr>
          <w:rFonts w:ascii="Times New Roman" w:hAnsi="Times New Roman" w:cs="Times New Roman"/>
          <w:b/>
          <w:bCs/>
          <w:color w:val="FF0000"/>
        </w:rPr>
        <w:t>[4]</w:t>
      </w:r>
      <w:r w:rsidRPr="00870F9C">
        <w:rPr>
          <w:rFonts w:ascii="Times New Roman" w:hAnsi="Times New Roman" w:cs="Times New Roman"/>
          <w:color w:val="FF0000"/>
        </w:rPr>
        <w:t>.</w:t>
      </w:r>
    </w:p>
    <w:p w14:paraId="6EEE8E26" w14:textId="77777777" w:rsidR="00870F9C" w:rsidRPr="00870F9C" w:rsidRDefault="00870F9C" w:rsidP="00367B83">
      <w:pPr>
        <w:numPr>
          <w:ilvl w:val="0"/>
          <w:numId w:val="7"/>
        </w:numPr>
        <w:jc w:val="both"/>
        <w:rPr>
          <w:rFonts w:ascii="Times New Roman" w:hAnsi="Times New Roman" w:cs="Times New Roman"/>
          <w:color w:val="FF0000"/>
        </w:rPr>
      </w:pPr>
      <w:r w:rsidRPr="00870F9C">
        <w:rPr>
          <w:rFonts w:ascii="Times New Roman" w:hAnsi="Times New Roman" w:cs="Times New Roman"/>
          <w:b/>
          <w:bCs/>
          <w:color w:val="FF0000"/>
        </w:rPr>
        <w:t>Integration of Empirical Data</w:t>
      </w:r>
      <w:r w:rsidRPr="00870F9C">
        <w:rPr>
          <w:rFonts w:ascii="Times New Roman" w:hAnsi="Times New Roman" w:cs="Times New Roman"/>
          <w:color w:val="FF0000"/>
        </w:rPr>
        <w:t xml:space="preserve">: Future research should focus on integrating more empirical data with theoretical models to enhance the accuracy of </w:t>
      </w:r>
      <w:proofErr w:type="spellStart"/>
      <w:r w:rsidRPr="00870F9C">
        <w:rPr>
          <w:rFonts w:ascii="Times New Roman" w:hAnsi="Times New Roman" w:cs="Times New Roman"/>
          <w:color w:val="FF0000"/>
        </w:rPr>
        <w:t>dosimetric</w:t>
      </w:r>
      <w:proofErr w:type="spellEnd"/>
      <w:r w:rsidRPr="00870F9C">
        <w:rPr>
          <w:rFonts w:ascii="Times New Roman" w:hAnsi="Times New Roman" w:cs="Times New Roman"/>
          <w:color w:val="FF0000"/>
        </w:rPr>
        <w:t xml:space="preserve"> assessments. This integration can help address the limitations identified in the current study and improve the reliability of LET measurements </w:t>
      </w:r>
      <w:r w:rsidRPr="00870F9C">
        <w:rPr>
          <w:rFonts w:ascii="Times New Roman" w:hAnsi="Times New Roman" w:cs="Times New Roman"/>
          <w:b/>
          <w:bCs/>
          <w:color w:val="FF0000"/>
        </w:rPr>
        <w:t>[4]</w:t>
      </w:r>
      <w:r w:rsidRPr="00870F9C">
        <w:rPr>
          <w:rFonts w:ascii="Times New Roman" w:hAnsi="Times New Roman" w:cs="Times New Roman"/>
          <w:color w:val="FF0000"/>
        </w:rPr>
        <w:t>.</w:t>
      </w:r>
    </w:p>
    <w:p w14:paraId="50D0295C" w14:textId="77777777" w:rsidR="00870F9C" w:rsidRPr="00870F9C" w:rsidRDefault="00870F9C" w:rsidP="00367B83">
      <w:pPr>
        <w:numPr>
          <w:ilvl w:val="0"/>
          <w:numId w:val="7"/>
        </w:numPr>
        <w:jc w:val="both"/>
        <w:rPr>
          <w:rFonts w:ascii="Times New Roman" w:hAnsi="Times New Roman" w:cs="Times New Roman"/>
          <w:color w:val="FF0000"/>
        </w:rPr>
      </w:pPr>
      <w:r w:rsidRPr="00870F9C">
        <w:rPr>
          <w:rFonts w:ascii="Times New Roman" w:hAnsi="Times New Roman" w:cs="Times New Roman"/>
          <w:b/>
          <w:bCs/>
          <w:color w:val="FF0000"/>
        </w:rPr>
        <w:t>Clinical Application Studies</w:t>
      </w:r>
      <w:r w:rsidRPr="00870F9C">
        <w:rPr>
          <w:rFonts w:ascii="Times New Roman" w:hAnsi="Times New Roman" w:cs="Times New Roman"/>
          <w:color w:val="FF0000"/>
        </w:rPr>
        <w:t>: Conducting studies that evaluate the clinical implications of LET-guided intensity-modulated proton therapy (IMPT) optimization could provide valuable insights into treatment outcomes and patient safety </w:t>
      </w:r>
      <w:r w:rsidRPr="00870F9C">
        <w:rPr>
          <w:rFonts w:ascii="Times New Roman" w:hAnsi="Times New Roman" w:cs="Times New Roman"/>
          <w:b/>
          <w:bCs/>
          <w:color w:val="FF0000"/>
        </w:rPr>
        <w:t>[7]</w:t>
      </w:r>
      <w:r w:rsidRPr="00870F9C">
        <w:rPr>
          <w:rFonts w:ascii="Times New Roman" w:hAnsi="Times New Roman" w:cs="Times New Roman"/>
          <w:color w:val="FF0000"/>
        </w:rPr>
        <w:t>.</w:t>
      </w:r>
    </w:p>
    <w:p w14:paraId="5CCF9B71" w14:textId="77777777" w:rsidR="00870F9C" w:rsidRPr="00870F9C" w:rsidRDefault="00870F9C" w:rsidP="00367B83">
      <w:pPr>
        <w:jc w:val="both"/>
        <w:rPr>
          <w:rFonts w:ascii="Times New Roman" w:hAnsi="Times New Roman" w:cs="Times New Roman"/>
          <w:color w:val="FF0000"/>
        </w:rPr>
      </w:pPr>
      <w:r w:rsidRPr="00870F9C">
        <w:rPr>
          <w:rFonts w:ascii="Times New Roman" w:hAnsi="Times New Roman" w:cs="Times New Roman"/>
          <w:color w:val="FF0000"/>
        </w:rPr>
        <w:t>By addressing these limitations and pursuing the suggested avenues for future research, the field of proton therapy dosimetry can advance significantly, leading to improved patient care and treatment efficacy.</w:t>
      </w:r>
    </w:p>
    <w:p w14:paraId="3DBEF9D1" w14:textId="77777777" w:rsidR="00870F9C" w:rsidRDefault="00870F9C" w:rsidP="00367B83">
      <w:pPr>
        <w:jc w:val="both"/>
        <w:rPr>
          <w:rFonts w:ascii="Times New Roman" w:hAnsi="Times New Roman" w:cs="Times New Roman"/>
        </w:rPr>
      </w:pPr>
    </w:p>
    <w:p w14:paraId="7CB020A4" w14:textId="77777777" w:rsidR="00B17C6D" w:rsidRDefault="00B17C6D" w:rsidP="00367B83">
      <w:pPr>
        <w:jc w:val="both"/>
        <w:rPr>
          <w:rFonts w:ascii="Times New Roman" w:hAnsi="Times New Roman" w:cs="Times New Roman"/>
        </w:rPr>
      </w:pPr>
    </w:p>
    <w:p w14:paraId="593EB4D2" w14:textId="77777777" w:rsidR="00B17C6D" w:rsidRDefault="00B17C6D" w:rsidP="00367B83">
      <w:pPr>
        <w:jc w:val="both"/>
        <w:rPr>
          <w:rFonts w:ascii="Times New Roman" w:hAnsi="Times New Roman" w:cs="Times New Roman"/>
        </w:rPr>
      </w:pPr>
    </w:p>
    <w:p w14:paraId="36D30908" w14:textId="77777777" w:rsidR="00B17C6D" w:rsidRDefault="00B17C6D" w:rsidP="00367B83">
      <w:pPr>
        <w:jc w:val="both"/>
        <w:rPr>
          <w:rFonts w:ascii="Times New Roman" w:hAnsi="Times New Roman" w:cs="Times New Roman"/>
        </w:rPr>
      </w:pPr>
    </w:p>
    <w:p w14:paraId="1606B6B1" w14:textId="77777777" w:rsidR="00B17C6D" w:rsidRDefault="00B17C6D" w:rsidP="00367B83">
      <w:pPr>
        <w:jc w:val="both"/>
        <w:rPr>
          <w:rFonts w:ascii="Times New Roman" w:hAnsi="Times New Roman" w:cs="Times New Roman"/>
        </w:rPr>
      </w:pPr>
    </w:p>
    <w:p w14:paraId="53BCE7E3" w14:textId="77777777" w:rsidR="00B17C6D" w:rsidRPr="00367B83" w:rsidRDefault="00B17C6D" w:rsidP="00367B83">
      <w:pPr>
        <w:jc w:val="both"/>
        <w:rPr>
          <w:rFonts w:ascii="Times New Roman" w:hAnsi="Times New Roman" w:cs="Times New Roman"/>
        </w:rPr>
      </w:pPr>
    </w:p>
    <w:p w14:paraId="3CF39279" w14:textId="266DC66A" w:rsidR="00D2552D" w:rsidRPr="00794AAE" w:rsidRDefault="00D2552D" w:rsidP="00367B83">
      <w:pPr>
        <w:jc w:val="both"/>
        <w:rPr>
          <w:rFonts w:ascii="Times New Roman" w:hAnsi="Times New Roman" w:cs="Times New Roman"/>
          <w:color w:val="FF0000"/>
        </w:rPr>
      </w:pPr>
      <w:r w:rsidRPr="00794AAE">
        <w:rPr>
          <w:rFonts w:ascii="Times New Roman" w:hAnsi="Times New Roman" w:cs="Times New Roman"/>
          <w:color w:val="FF0000"/>
        </w:rPr>
        <w:t>What specific low-energy models are currently inadequate, and how can they be improved for accuracy?</w:t>
      </w:r>
    </w:p>
    <w:p w14:paraId="42BD03DA" w14:textId="77777777" w:rsidR="00D2552D" w:rsidRPr="00794AAE" w:rsidRDefault="00D2552D" w:rsidP="00367B83">
      <w:pPr>
        <w:jc w:val="both"/>
        <w:rPr>
          <w:rFonts w:ascii="Times New Roman" w:hAnsi="Times New Roman" w:cs="Times New Roman"/>
          <w:color w:val="FF0000"/>
        </w:rPr>
      </w:pPr>
    </w:p>
    <w:p w14:paraId="2337326D" w14:textId="77777777" w:rsidR="00D2552D" w:rsidRPr="00D2552D" w:rsidRDefault="00D2552D" w:rsidP="00367B83">
      <w:pPr>
        <w:jc w:val="both"/>
        <w:rPr>
          <w:rFonts w:ascii="Times New Roman" w:hAnsi="Times New Roman" w:cs="Times New Roman"/>
          <w:b/>
          <w:bCs/>
          <w:color w:val="FF0000"/>
        </w:rPr>
      </w:pPr>
      <w:r w:rsidRPr="00D2552D">
        <w:rPr>
          <w:rFonts w:ascii="Times New Roman" w:hAnsi="Times New Roman" w:cs="Times New Roman"/>
          <w:b/>
          <w:bCs/>
          <w:color w:val="FF0000"/>
        </w:rPr>
        <w:t>Inadequate Low-Energy Models and Improvement Strategies</w:t>
      </w:r>
    </w:p>
    <w:p w14:paraId="17963819" w14:textId="77777777" w:rsidR="00D2552D" w:rsidRPr="00D2552D" w:rsidRDefault="00D2552D" w:rsidP="00367B83">
      <w:pPr>
        <w:jc w:val="both"/>
        <w:rPr>
          <w:rFonts w:ascii="Times New Roman" w:hAnsi="Times New Roman" w:cs="Times New Roman"/>
          <w:color w:val="FF0000"/>
        </w:rPr>
      </w:pPr>
      <w:r w:rsidRPr="00D2552D">
        <w:rPr>
          <w:rFonts w:ascii="Times New Roman" w:hAnsi="Times New Roman" w:cs="Times New Roman"/>
          <w:color w:val="FF0000"/>
        </w:rPr>
        <w:t>The study highlights specific inadequacies in current low-energy models used for proton therapy dosimetry, particularly in the context of linear energy transfer (LET) measurements. Here are the key points regarding these inadequacies and potential improvements:</w:t>
      </w:r>
    </w:p>
    <w:p w14:paraId="78F2C8E8" w14:textId="77777777" w:rsidR="00D2552D" w:rsidRPr="00D2552D" w:rsidRDefault="00D2552D" w:rsidP="00367B83">
      <w:pPr>
        <w:jc w:val="both"/>
        <w:rPr>
          <w:rFonts w:ascii="Times New Roman" w:hAnsi="Times New Roman" w:cs="Times New Roman"/>
          <w:b/>
          <w:bCs/>
          <w:color w:val="FF0000"/>
        </w:rPr>
      </w:pPr>
      <w:r w:rsidRPr="00D2552D">
        <w:rPr>
          <w:rFonts w:ascii="Times New Roman" w:hAnsi="Times New Roman" w:cs="Times New Roman"/>
          <w:b/>
          <w:bCs/>
          <w:color w:val="FF0000"/>
        </w:rPr>
        <w:t>Inadequate Low-Energy Models</w:t>
      </w:r>
    </w:p>
    <w:p w14:paraId="15126478" w14:textId="77777777" w:rsidR="00D2552D" w:rsidRPr="00D2552D" w:rsidRDefault="00D2552D" w:rsidP="00367B83">
      <w:pPr>
        <w:numPr>
          <w:ilvl w:val="0"/>
          <w:numId w:val="8"/>
        </w:numPr>
        <w:jc w:val="both"/>
        <w:rPr>
          <w:rFonts w:ascii="Times New Roman" w:hAnsi="Times New Roman" w:cs="Times New Roman"/>
          <w:color w:val="FF0000"/>
        </w:rPr>
      </w:pPr>
      <w:r w:rsidRPr="00D2552D">
        <w:rPr>
          <w:rFonts w:ascii="Times New Roman" w:hAnsi="Times New Roman" w:cs="Times New Roman"/>
          <w:b/>
          <w:bCs/>
          <w:color w:val="FF0000"/>
        </w:rPr>
        <w:t>PSTAR and SRIM Models</w:t>
      </w:r>
      <w:r w:rsidRPr="00D2552D">
        <w:rPr>
          <w:rFonts w:ascii="Times New Roman" w:hAnsi="Times New Roman" w:cs="Times New Roman"/>
          <w:color w:val="FF0000"/>
        </w:rPr>
        <w:t xml:space="preserve">: The discrepancies observed at low proton energies (&lt;1 MeV) indicate that the PSTAR and SRIM models may not accurately represent the stopping power for various materials, such as oxygen and </w:t>
      </w:r>
      <w:proofErr w:type="spellStart"/>
      <w:r w:rsidRPr="00D2552D">
        <w:rPr>
          <w:rFonts w:ascii="Times New Roman" w:hAnsi="Times New Roman" w:cs="Times New Roman"/>
          <w:color w:val="FF0000"/>
        </w:rPr>
        <w:t>BaFBr</w:t>
      </w:r>
      <w:proofErr w:type="spellEnd"/>
      <w:r w:rsidRPr="00D2552D">
        <w:rPr>
          <w:rFonts w:ascii="Times New Roman" w:hAnsi="Times New Roman" w:cs="Times New Roman"/>
          <w:color w:val="FF0000"/>
        </w:rPr>
        <w:t>. These models show significant deviations from theoretical predictions, suggesting that they are inadequate for precise dosimetry in this energy range </w:t>
      </w:r>
      <w:r w:rsidRPr="00D2552D">
        <w:rPr>
          <w:rFonts w:ascii="Times New Roman" w:hAnsi="Times New Roman" w:cs="Times New Roman"/>
          <w:b/>
          <w:bCs/>
          <w:color w:val="FF0000"/>
        </w:rPr>
        <w:t>[1]</w:t>
      </w:r>
      <w:r w:rsidRPr="00D2552D">
        <w:rPr>
          <w:rFonts w:ascii="Times New Roman" w:hAnsi="Times New Roman" w:cs="Times New Roman"/>
          <w:color w:val="FF0000"/>
        </w:rPr>
        <w:t>.</w:t>
      </w:r>
    </w:p>
    <w:p w14:paraId="7DA5108E" w14:textId="77777777" w:rsidR="00D2552D" w:rsidRPr="00D2552D" w:rsidRDefault="00D2552D" w:rsidP="00367B83">
      <w:pPr>
        <w:numPr>
          <w:ilvl w:val="0"/>
          <w:numId w:val="8"/>
        </w:numPr>
        <w:jc w:val="both"/>
        <w:rPr>
          <w:rFonts w:ascii="Times New Roman" w:hAnsi="Times New Roman" w:cs="Times New Roman"/>
          <w:color w:val="FF0000"/>
        </w:rPr>
      </w:pPr>
      <w:r w:rsidRPr="00D2552D">
        <w:rPr>
          <w:rFonts w:ascii="Times New Roman" w:hAnsi="Times New Roman" w:cs="Times New Roman"/>
          <w:b/>
          <w:bCs/>
          <w:color w:val="FF0000"/>
        </w:rPr>
        <w:t>Limited Empirical Data</w:t>
      </w:r>
      <w:r w:rsidRPr="00D2552D">
        <w:rPr>
          <w:rFonts w:ascii="Times New Roman" w:hAnsi="Times New Roman" w:cs="Times New Roman"/>
          <w:color w:val="FF0000"/>
        </w:rPr>
        <w:t xml:space="preserve">: The reliance on theoretical models without sufficient empirical validation at low energies contributes to the inadequacy of current </w:t>
      </w:r>
      <w:proofErr w:type="spellStart"/>
      <w:r w:rsidRPr="00D2552D">
        <w:rPr>
          <w:rFonts w:ascii="Times New Roman" w:hAnsi="Times New Roman" w:cs="Times New Roman"/>
          <w:color w:val="FF0000"/>
        </w:rPr>
        <w:t>dosimetric</w:t>
      </w:r>
      <w:proofErr w:type="spellEnd"/>
      <w:r w:rsidRPr="00D2552D">
        <w:rPr>
          <w:rFonts w:ascii="Times New Roman" w:hAnsi="Times New Roman" w:cs="Times New Roman"/>
          <w:color w:val="FF0000"/>
        </w:rPr>
        <w:t xml:space="preserve"> methods. The study emphasizes that existing models do not fully capture the variations in LET, particularly in the low-energy range, which is critical for accurate dose delivery in clinical settings </w:t>
      </w:r>
      <w:r w:rsidRPr="00D2552D">
        <w:rPr>
          <w:rFonts w:ascii="Times New Roman" w:hAnsi="Times New Roman" w:cs="Times New Roman"/>
          <w:b/>
          <w:bCs/>
          <w:color w:val="FF0000"/>
        </w:rPr>
        <w:t>[2]</w:t>
      </w:r>
      <w:r w:rsidRPr="00D2552D">
        <w:rPr>
          <w:rFonts w:ascii="Times New Roman" w:hAnsi="Times New Roman" w:cs="Times New Roman"/>
          <w:color w:val="FF0000"/>
        </w:rPr>
        <w:t>.</w:t>
      </w:r>
    </w:p>
    <w:p w14:paraId="407903EF" w14:textId="77777777" w:rsidR="00D2552D" w:rsidRPr="00D2552D" w:rsidRDefault="00D2552D" w:rsidP="00367B83">
      <w:pPr>
        <w:jc w:val="both"/>
        <w:rPr>
          <w:rFonts w:ascii="Times New Roman" w:hAnsi="Times New Roman" w:cs="Times New Roman"/>
          <w:b/>
          <w:bCs/>
          <w:color w:val="FF0000"/>
        </w:rPr>
      </w:pPr>
      <w:r w:rsidRPr="00D2552D">
        <w:rPr>
          <w:rFonts w:ascii="Times New Roman" w:hAnsi="Times New Roman" w:cs="Times New Roman"/>
          <w:b/>
          <w:bCs/>
          <w:color w:val="FF0000"/>
        </w:rPr>
        <w:t>Strategies for Improvement</w:t>
      </w:r>
    </w:p>
    <w:p w14:paraId="7D98B479" w14:textId="77777777" w:rsidR="00D2552D" w:rsidRPr="00D2552D" w:rsidRDefault="00D2552D" w:rsidP="00367B83">
      <w:pPr>
        <w:numPr>
          <w:ilvl w:val="0"/>
          <w:numId w:val="9"/>
        </w:numPr>
        <w:jc w:val="both"/>
        <w:rPr>
          <w:rFonts w:ascii="Times New Roman" w:hAnsi="Times New Roman" w:cs="Times New Roman"/>
          <w:color w:val="FF0000"/>
        </w:rPr>
      </w:pPr>
      <w:r w:rsidRPr="00D2552D">
        <w:rPr>
          <w:rFonts w:ascii="Times New Roman" w:hAnsi="Times New Roman" w:cs="Times New Roman"/>
          <w:b/>
          <w:bCs/>
          <w:color w:val="FF0000"/>
        </w:rPr>
        <w:t>Refinement of Stopping Power Models</w:t>
      </w:r>
      <w:r w:rsidRPr="00D2552D">
        <w:rPr>
          <w:rFonts w:ascii="Times New Roman" w:hAnsi="Times New Roman" w:cs="Times New Roman"/>
          <w:color w:val="FF0000"/>
        </w:rPr>
        <w:t>: To enhance the accuracy of low-energy models, researchers should focus on refining the stopping power calculations specifically for low-energy interactions. This could involve developing new empirical models that incorporate experimental data to better align with observed behaviors </w:t>
      </w:r>
      <w:r w:rsidRPr="00D2552D">
        <w:rPr>
          <w:rFonts w:ascii="Times New Roman" w:hAnsi="Times New Roman" w:cs="Times New Roman"/>
          <w:b/>
          <w:bCs/>
          <w:color w:val="FF0000"/>
        </w:rPr>
        <w:t>[3]</w:t>
      </w:r>
      <w:r w:rsidRPr="00D2552D">
        <w:rPr>
          <w:rFonts w:ascii="Times New Roman" w:hAnsi="Times New Roman" w:cs="Times New Roman"/>
          <w:color w:val="FF0000"/>
        </w:rPr>
        <w:t>.</w:t>
      </w:r>
    </w:p>
    <w:p w14:paraId="66507F30" w14:textId="77777777" w:rsidR="00D2552D" w:rsidRPr="00D2552D" w:rsidRDefault="00D2552D" w:rsidP="00367B83">
      <w:pPr>
        <w:numPr>
          <w:ilvl w:val="0"/>
          <w:numId w:val="9"/>
        </w:numPr>
        <w:jc w:val="both"/>
        <w:rPr>
          <w:rFonts w:ascii="Times New Roman" w:hAnsi="Times New Roman" w:cs="Times New Roman"/>
          <w:color w:val="FF0000"/>
        </w:rPr>
      </w:pPr>
      <w:r w:rsidRPr="00D2552D">
        <w:rPr>
          <w:rFonts w:ascii="Times New Roman" w:hAnsi="Times New Roman" w:cs="Times New Roman"/>
          <w:b/>
          <w:bCs/>
          <w:color w:val="FF0000"/>
        </w:rPr>
        <w:t>Integration of More Empirical Data</w:t>
      </w:r>
      <w:r w:rsidRPr="00D2552D">
        <w:rPr>
          <w:rFonts w:ascii="Times New Roman" w:hAnsi="Times New Roman" w:cs="Times New Roman"/>
          <w:color w:val="FF0000"/>
        </w:rPr>
        <w:t>: Future research should prioritize the collection and integration of empirical data with theoretical models. This approach can help address the discrepancies noted in the study and improve the reliability of LET measurements across different materials </w:t>
      </w:r>
      <w:r w:rsidRPr="00D2552D">
        <w:rPr>
          <w:rFonts w:ascii="Times New Roman" w:hAnsi="Times New Roman" w:cs="Times New Roman"/>
          <w:b/>
          <w:bCs/>
          <w:color w:val="FF0000"/>
        </w:rPr>
        <w:t>[4]</w:t>
      </w:r>
      <w:r w:rsidRPr="00D2552D">
        <w:rPr>
          <w:rFonts w:ascii="Times New Roman" w:hAnsi="Times New Roman" w:cs="Times New Roman"/>
          <w:color w:val="FF0000"/>
        </w:rPr>
        <w:t>.</w:t>
      </w:r>
    </w:p>
    <w:p w14:paraId="392C50BF" w14:textId="77777777" w:rsidR="00D2552D" w:rsidRPr="00D2552D" w:rsidRDefault="00D2552D" w:rsidP="00367B83">
      <w:pPr>
        <w:numPr>
          <w:ilvl w:val="0"/>
          <w:numId w:val="9"/>
        </w:numPr>
        <w:jc w:val="both"/>
        <w:rPr>
          <w:rFonts w:ascii="Times New Roman" w:hAnsi="Times New Roman" w:cs="Times New Roman"/>
          <w:color w:val="FF0000"/>
        </w:rPr>
      </w:pPr>
      <w:r w:rsidRPr="00D2552D">
        <w:rPr>
          <w:rFonts w:ascii="Times New Roman" w:hAnsi="Times New Roman" w:cs="Times New Roman"/>
          <w:b/>
          <w:bCs/>
          <w:color w:val="FF0000"/>
        </w:rPr>
        <w:t>Collaboration with Experimental Studies</w:t>
      </w:r>
      <w:r w:rsidRPr="00D2552D">
        <w:rPr>
          <w:rFonts w:ascii="Times New Roman" w:hAnsi="Times New Roman" w:cs="Times New Roman"/>
          <w:color w:val="FF0000"/>
        </w:rPr>
        <w:t>: Collaborating with experimental physicists to validate theoretical predictions through direct measurements can provide insights into the limitations of current models. This collaboration can lead to the development of more robust models that accurately reflect the complexities of low-energy proton interactions </w:t>
      </w:r>
      <w:r w:rsidRPr="00D2552D">
        <w:rPr>
          <w:rFonts w:ascii="Times New Roman" w:hAnsi="Times New Roman" w:cs="Times New Roman"/>
          <w:b/>
          <w:bCs/>
          <w:color w:val="FF0000"/>
        </w:rPr>
        <w:t>[5]</w:t>
      </w:r>
      <w:r w:rsidRPr="00D2552D">
        <w:rPr>
          <w:rFonts w:ascii="Times New Roman" w:hAnsi="Times New Roman" w:cs="Times New Roman"/>
          <w:color w:val="FF0000"/>
        </w:rPr>
        <w:t>.</w:t>
      </w:r>
    </w:p>
    <w:p w14:paraId="74226FF9" w14:textId="77777777" w:rsidR="00D2552D" w:rsidRPr="00D2552D" w:rsidRDefault="00D2552D" w:rsidP="00367B83">
      <w:pPr>
        <w:numPr>
          <w:ilvl w:val="0"/>
          <w:numId w:val="9"/>
        </w:numPr>
        <w:jc w:val="both"/>
        <w:rPr>
          <w:rFonts w:ascii="Times New Roman" w:hAnsi="Times New Roman" w:cs="Times New Roman"/>
          <w:color w:val="FF0000"/>
        </w:rPr>
      </w:pPr>
      <w:r w:rsidRPr="00D2552D">
        <w:rPr>
          <w:rFonts w:ascii="Times New Roman" w:hAnsi="Times New Roman" w:cs="Times New Roman"/>
          <w:b/>
          <w:bCs/>
          <w:color w:val="FF0000"/>
        </w:rPr>
        <w:t>Focus on Material-Specific Properties</w:t>
      </w:r>
      <w:r w:rsidRPr="00D2552D">
        <w:rPr>
          <w:rFonts w:ascii="Times New Roman" w:hAnsi="Times New Roman" w:cs="Times New Roman"/>
          <w:color w:val="FF0000"/>
        </w:rPr>
        <w:t xml:space="preserve">: Investigating the specific properties of </w:t>
      </w:r>
      <w:proofErr w:type="spellStart"/>
      <w:r w:rsidRPr="00D2552D">
        <w:rPr>
          <w:rFonts w:ascii="Times New Roman" w:hAnsi="Times New Roman" w:cs="Times New Roman"/>
          <w:color w:val="FF0000"/>
        </w:rPr>
        <w:t>dosimetric</w:t>
      </w:r>
      <w:proofErr w:type="spellEnd"/>
      <w:r w:rsidRPr="00D2552D">
        <w:rPr>
          <w:rFonts w:ascii="Times New Roman" w:hAnsi="Times New Roman" w:cs="Times New Roman"/>
          <w:color w:val="FF0000"/>
        </w:rPr>
        <w:t xml:space="preserve"> materials at low energies can help identify factors that influence stopping power. Tailoring models to account for these material-specific characteristics can enhance the precision of dose calculations in proton therapy </w:t>
      </w:r>
      <w:r w:rsidRPr="00D2552D">
        <w:rPr>
          <w:rFonts w:ascii="Times New Roman" w:hAnsi="Times New Roman" w:cs="Times New Roman"/>
          <w:b/>
          <w:bCs/>
          <w:color w:val="FF0000"/>
        </w:rPr>
        <w:t>[6]</w:t>
      </w:r>
      <w:r w:rsidRPr="00D2552D">
        <w:rPr>
          <w:rFonts w:ascii="Times New Roman" w:hAnsi="Times New Roman" w:cs="Times New Roman"/>
          <w:color w:val="FF0000"/>
        </w:rPr>
        <w:t>.</w:t>
      </w:r>
    </w:p>
    <w:p w14:paraId="682E9353" w14:textId="77777777" w:rsidR="00D2552D" w:rsidRPr="00D2552D" w:rsidRDefault="00D2552D" w:rsidP="00367B83">
      <w:pPr>
        <w:jc w:val="both"/>
        <w:rPr>
          <w:rFonts w:ascii="Times New Roman" w:hAnsi="Times New Roman" w:cs="Times New Roman"/>
          <w:color w:val="FF0000"/>
        </w:rPr>
      </w:pPr>
      <w:r w:rsidRPr="00D2552D">
        <w:rPr>
          <w:rFonts w:ascii="Times New Roman" w:hAnsi="Times New Roman" w:cs="Times New Roman"/>
          <w:color w:val="FF0000"/>
        </w:rPr>
        <w:t>By addressing these inadequacies and implementing the suggested improvements, the accuracy of low-energy models in proton therapy dosimetry can be significantly enhanced, leading to better treatment planning and patient outcomes.</w:t>
      </w:r>
    </w:p>
    <w:p w14:paraId="6D60BB01" w14:textId="77777777" w:rsidR="00D2552D" w:rsidRPr="00794AAE" w:rsidRDefault="00D2552D" w:rsidP="00367B83">
      <w:pPr>
        <w:jc w:val="both"/>
        <w:rPr>
          <w:rFonts w:ascii="Times New Roman" w:hAnsi="Times New Roman" w:cs="Times New Roman"/>
          <w:color w:val="FF0000"/>
        </w:rPr>
      </w:pPr>
    </w:p>
    <w:p w14:paraId="4B2384D5" w14:textId="77777777" w:rsidR="00367B83" w:rsidRPr="00367B83" w:rsidRDefault="00367B83" w:rsidP="00367B83">
      <w:pPr>
        <w:jc w:val="both"/>
        <w:rPr>
          <w:rFonts w:ascii="Times New Roman" w:hAnsi="Times New Roman" w:cs="Times New Roman"/>
        </w:rPr>
      </w:pPr>
    </w:p>
    <w:p w14:paraId="768C6538" w14:textId="77777777" w:rsidR="00367B83" w:rsidRPr="00367B83" w:rsidRDefault="00367B83" w:rsidP="00367B83">
      <w:pPr>
        <w:jc w:val="both"/>
        <w:rPr>
          <w:rFonts w:ascii="Times New Roman" w:hAnsi="Times New Roman" w:cs="Times New Roman"/>
          <w:b/>
          <w:bCs/>
          <w:color w:val="FF0000"/>
        </w:rPr>
      </w:pPr>
      <w:r w:rsidRPr="00367B83">
        <w:rPr>
          <w:rFonts w:ascii="Times New Roman" w:hAnsi="Times New Roman" w:cs="Times New Roman"/>
          <w:b/>
          <w:bCs/>
          <w:color w:val="FF0000"/>
        </w:rPr>
        <w:lastRenderedPageBreak/>
        <w:t>Limitations of the Study Methodology and Scope</w:t>
      </w:r>
    </w:p>
    <w:p w14:paraId="03141699" w14:textId="77777777" w:rsidR="00367B83" w:rsidRPr="00367B83" w:rsidRDefault="00367B83" w:rsidP="00367B83">
      <w:pPr>
        <w:jc w:val="both"/>
        <w:rPr>
          <w:rFonts w:ascii="Times New Roman" w:hAnsi="Times New Roman" w:cs="Times New Roman"/>
          <w:color w:val="FF0000"/>
        </w:rPr>
      </w:pPr>
      <w:r w:rsidRPr="00367B83">
        <w:rPr>
          <w:rFonts w:ascii="Times New Roman" w:hAnsi="Times New Roman" w:cs="Times New Roman"/>
          <w:color w:val="FF0000"/>
        </w:rPr>
        <w:t>The study presents valuable insights into dosimeter accuracy for linear energy transfer (LET) measurements in proton therapy; however, it also has notable limitations:</w:t>
      </w:r>
    </w:p>
    <w:p w14:paraId="34B3ABCC" w14:textId="77777777" w:rsidR="00367B83" w:rsidRPr="00367B83" w:rsidRDefault="00367B83" w:rsidP="00367B83">
      <w:pPr>
        <w:numPr>
          <w:ilvl w:val="0"/>
          <w:numId w:val="10"/>
        </w:numPr>
        <w:jc w:val="both"/>
        <w:rPr>
          <w:rFonts w:ascii="Times New Roman" w:hAnsi="Times New Roman" w:cs="Times New Roman"/>
          <w:color w:val="FF0000"/>
        </w:rPr>
      </w:pPr>
      <w:r w:rsidRPr="00367B83">
        <w:rPr>
          <w:rFonts w:ascii="Times New Roman" w:hAnsi="Times New Roman" w:cs="Times New Roman"/>
          <w:b/>
          <w:bCs/>
          <w:color w:val="FF0000"/>
        </w:rPr>
        <w:t>Energy Range Limitations</w:t>
      </w:r>
      <w:r w:rsidRPr="00367B83">
        <w:rPr>
          <w:rFonts w:ascii="Times New Roman" w:hAnsi="Times New Roman" w:cs="Times New Roman"/>
          <w:color w:val="FF0000"/>
        </w:rPr>
        <w:t>: The study primarily focuses on proton energies ranging from 0.01 MeV to 10,000 MeV. While this range is extensive, the inconsistencies observed at lower energies suggest that the models may not fully capture the complexities of LET in clinically relevant energy ranges, particularly below 1 MeV </w:t>
      </w:r>
      <w:r w:rsidRPr="00367B83">
        <w:rPr>
          <w:rFonts w:ascii="Times New Roman" w:hAnsi="Times New Roman" w:cs="Times New Roman"/>
          <w:b/>
          <w:bCs/>
          <w:color w:val="FF0000"/>
        </w:rPr>
        <w:t>[1]</w:t>
      </w:r>
      <w:r w:rsidRPr="00367B83">
        <w:rPr>
          <w:rFonts w:ascii="Times New Roman" w:hAnsi="Times New Roman" w:cs="Times New Roman"/>
          <w:color w:val="FF0000"/>
        </w:rPr>
        <w:t> </w:t>
      </w:r>
      <w:r w:rsidRPr="00367B83">
        <w:rPr>
          <w:rFonts w:ascii="Times New Roman" w:hAnsi="Times New Roman" w:cs="Times New Roman"/>
          <w:b/>
          <w:bCs/>
          <w:color w:val="FF0000"/>
        </w:rPr>
        <w:t>[2]</w:t>
      </w:r>
      <w:r w:rsidRPr="00367B83">
        <w:rPr>
          <w:rFonts w:ascii="Times New Roman" w:hAnsi="Times New Roman" w:cs="Times New Roman"/>
          <w:color w:val="FF0000"/>
        </w:rPr>
        <w:t>.</w:t>
      </w:r>
    </w:p>
    <w:p w14:paraId="6BD27E23" w14:textId="77777777" w:rsidR="00367B83" w:rsidRPr="00367B83" w:rsidRDefault="00367B83" w:rsidP="00367B83">
      <w:pPr>
        <w:numPr>
          <w:ilvl w:val="0"/>
          <w:numId w:val="10"/>
        </w:numPr>
        <w:jc w:val="both"/>
        <w:rPr>
          <w:rFonts w:ascii="Times New Roman" w:hAnsi="Times New Roman" w:cs="Times New Roman"/>
          <w:color w:val="FF0000"/>
        </w:rPr>
      </w:pPr>
      <w:r w:rsidRPr="00367B83">
        <w:rPr>
          <w:rFonts w:ascii="Times New Roman" w:hAnsi="Times New Roman" w:cs="Times New Roman"/>
          <w:b/>
          <w:bCs/>
          <w:color w:val="FF0000"/>
        </w:rPr>
        <w:t>Reliance on Theoretical Models</w:t>
      </w:r>
      <w:r w:rsidRPr="00367B83">
        <w:rPr>
          <w:rFonts w:ascii="Times New Roman" w:hAnsi="Times New Roman" w:cs="Times New Roman"/>
          <w:color w:val="FF0000"/>
        </w:rPr>
        <w:t xml:space="preserve">: The methodology heavily relies on theoretical models, such as the Bethe-Bloch theory and semiempirical models, which may not account for all experimental nuances. This reliance can lead to inaccuracies in </w:t>
      </w:r>
      <w:proofErr w:type="spellStart"/>
      <w:r w:rsidRPr="00367B83">
        <w:rPr>
          <w:rFonts w:ascii="Times New Roman" w:hAnsi="Times New Roman" w:cs="Times New Roman"/>
          <w:color w:val="FF0000"/>
        </w:rPr>
        <w:t>dosimetric</w:t>
      </w:r>
      <w:proofErr w:type="spellEnd"/>
      <w:r w:rsidRPr="00367B83">
        <w:rPr>
          <w:rFonts w:ascii="Times New Roman" w:hAnsi="Times New Roman" w:cs="Times New Roman"/>
          <w:color w:val="FF0000"/>
        </w:rPr>
        <w:t xml:space="preserve"> assessments, especially in low-energy scenarios where empirical data is sparse </w:t>
      </w:r>
      <w:r w:rsidRPr="00367B83">
        <w:rPr>
          <w:rFonts w:ascii="Times New Roman" w:hAnsi="Times New Roman" w:cs="Times New Roman"/>
          <w:b/>
          <w:bCs/>
          <w:color w:val="FF0000"/>
        </w:rPr>
        <w:t>[1]</w:t>
      </w:r>
      <w:r w:rsidRPr="00367B83">
        <w:rPr>
          <w:rFonts w:ascii="Times New Roman" w:hAnsi="Times New Roman" w:cs="Times New Roman"/>
          <w:color w:val="FF0000"/>
        </w:rPr>
        <w:t> </w:t>
      </w:r>
      <w:r w:rsidRPr="00367B83">
        <w:rPr>
          <w:rFonts w:ascii="Times New Roman" w:hAnsi="Times New Roman" w:cs="Times New Roman"/>
          <w:b/>
          <w:bCs/>
          <w:color w:val="FF0000"/>
        </w:rPr>
        <w:t>[3]</w:t>
      </w:r>
      <w:r w:rsidRPr="00367B83">
        <w:rPr>
          <w:rFonts w:ascii="Times New Roman" w:hAnsi="Times New Roman" w:cs="Times New Roman"/>
          <w:color w:val="FF0000"/>
        </w:rPr>
        <w:t>.</w:t>
      </w:r>
    </w:p>
    <w:p w14:paraId="053DEB12" w14:textId="77777777" w:rsidR="00367B83" w:rsidRPr="00367B83" w:rsidRDefault="00367B83" w:rsidP="00367B83">
      <w:pPr>
        <w:numPr>
          <w:ilvl w:val="0"/>
          <w:numId w:val="10"/>
        </w:numPr>
        <w:jc w:val="both"/>
        <w:rPr>
          <w:rFonts w:ascii="Times New Roman" w:hAnsi="Times New Roman" w:cs="Times New Roman"/>
          <w:color w:val="FF0000"/>
        </w:rPr>
      </w:pPr>
      <w:r w:rsidRPr="00367B83">
        <w:rPr>
          <w:rFonts w:ascii="Times New Roman" w:hAnsi="Times New Roman" w:cs="Times New Roman"/>
          <w:b/>
          <w:bCs/>
          <w:color w:val="FF0000"/>
        </w:rPr>
        <w:t>Material Variability</w:t>
      </w:r>
      <w:r w:rsidRPr="00367B83">
        <w:rPr>
          <w:rFonts w:ascii="Times New Roman" w:hAnsi="Times New Roman" w:cs="Times New Roman"/>
          <w:color w:val="FF0000"/>
        </w:rPr>
        <w:t xml:space="preserve">: The study evaluates a limited number of </w:t>
      </w:r>
      <w:proofErr w:type="spellStart"/>
      <w:r w:rsidRPr="00367B83">
        <w:rPr>
          <w:rFonts w:ascii="Times New Roman" w:hAnsi="Times New Roman" w:cs="Times New Roman"/>
          <w:color w:val="FF0000"/>
        </w:rPr>
        <w:t>dosimetric</w:t>
      </w:r>
      <w:proofErr w:type="spellEnd"/>
      <w:r w:rsidRPr="00367B83">
        <w:rPr>
          <w:rFonts w:ascii="Times New Roman" w:hAnsi="Times New Roman" w:cs="Times New Roman"/>
          <w:color w:val="FF0000"/>
        </w:rPr>
        <w:t xml:space="preserve"> materials (e.g., </w:t>
      </w:r>
      <w:proofErr w:type="spellStart"/>
      <w:r w:rsidRPr="00367B83">
        <w:rPr>
          <w:rFonts w:ascii="Times New Roman" w:hAnsi="Times New Roman" w:cs="Times New Roman"/>
          <w:color w:val="FF0000"/>
        </w:rPr>
        <w:t>BaFBr</w:t>
      </w:r>
      <w:proofErr w:type="spellEnd"/>
      <w:r w:rsidRPr="00367B83">
        <w:rPr>
          <w:rFonts w:ascii="Times New Roman" w:hAnsi="Times New Roman" w:cs="Times New Roman"/>
          <w:color w:val="FF0000"/>
        </w:rPr>
        <w:t>, Al2O3, and water). The potential variability in material properties and their effects on stopping power ratios were not fully explored, which could impact the generalizability of the findings </w:t>
      </w:r>
      <w:r w:rsidRPr="00367B83">
        <w:rPr>
          <w:rFonts w:ascii="Times New Roman" w:hAnsi="Times New Roman" w:cs="Times New Roman"/>
          <w:b/>
          <w:bCs/>
          <w:color w:val="FF0000"/>
        </w:rPr>
        <w:t>[1]</w:t>
      </w:r>
      <w:r w:rsidRPr="00367B83">
        <w:rPr>
          <w:rFonts w:ascii="Times New Roman" w:hAnsi="Times New Roman" w:cs="Times New Roman"/>
          <w:color w:val="FF0000"/>
        </w:rPr>
        <w:t> </w:t>
      </w:r>
      <w:r w:rsidRPr="00367B83">
        <w:rPr>
          <w:rFonts w:ascii="Times New Roman" w:hAnsi="Times New Roman" w:cs="Times New Roman"/>
          <w:b/>
          <w:bCs/>
          <w:color w:val="FF0000"/>
        </w:rPr>
        <w:t>[4]</w:t>
      </w:r>
      <w:r w:rsidRPr="00367B83">
        <w:rPr>
          <w:rFonts w:ascii="Times New Roman" w:hAnsi="Times New Roman" w:cs="Times New Roman"/>
          <w:color w:val="FF0000"/>
        </w:rPr>
        <w:t>.</w:t>
      </w:r>
    </w:p>
    <w:p w14:paraId="336FC9D0" w14:textId="77777777" w:rsidR="00367B83" w:rsidRPr="00367B83" w:rsidRDefault="00367B83" w:rsidP="00367B83">
      <w:pPr>
        <w:jc w:val="both"/>
        <w:rPr>
          <w:rFonts w:ascii="Times New Roman" w:hAnsi="Times New Roman" w:cs="Times New Roman"/>
          <w:b/>
          <w:bCs/>
          <w:color w:val="FF0000"/>
        </w:rPr>
      </w:pPr>
      <w:r w:rsidRPr="00367B83">
        <w:rPr>
          <w:rFonts w:ascii="Times New Roman" w:hAnsi="Times New Roman" w:cs="Times New Roman"/>
          <w:b/>
          <w:bCs/>
          <w:color w:val="FF0000"/>
        </w:rPr>
        <w:t>Areas for Future Research</w:t>
      </w:r>
    </w:p>
    <w:p w14:paraId="629DF3D9" w14:textId="77777777" w:rsidR="00367B83" w:rsidRPr="00367B83" w:rsidRDefault="00367B83" w:rsidP="00367B83">
      <w:pPr>
        <w:jc w:val="both"/>
        <w:rPr>
          <w:rFonts w:ascii="Times New Roman" w:hAnsi="Times New Roman" w:cs="Times New Roman"/>
          <w:color w:val="FF0000"/>
        </w:rPr>
      </w:pPr>
      <w:r w:rsidRPr="00367B83">
        <w:rPr>
          <w:rFonts w:ascii="Times New Roman" w:hAnsi="Times New Roman" w:cs="Times New Roman"/>
          <w:color w:val="FF0000"/>
        </w:rPr>
        <w:t>To build upon the findings of this study, several specific areas for future research can be proposed:</w:t>
      </w:r>
    </w:p>
    <w:p w14:paraId="60A0AA04" w14:textId="77777777" w:rsidR="00367B83" w:rsidRPr="00367B83" w:rsidRDefault="00367B83" w:rsidP="00367B83">
      <w:pPr>
        <w:numPr>
          <w:ilvl w:val="0"/>
          <w:numId w:val="11"/>
        </w:numPr>
        <w:jc w:val="both"/>
        <w:rPr>
          <w:rFonts w:ascii="Times New Roman" w:hAnsi="Times New Roman" w:cs="Times New Roman"/>
          <w:color w:val="FF0000"/>
        </w:rPr>
      </w:pPr>
      <w:r w:rsidRPr="00367B83">
        <w:rPr>
          <w:rFonts w:ascii="Times New Roman" w:hAnsi="Times New Roman" w:cs="Times New Roman"/>
          <w:b/>
          <w:bCs/>
          <w:color w:val="FF0000"/>
        </w:rPr>
        <w:t>Expanded Energy Range Studies</w:t>
      </w:r>
      <w:r w:rsidRPr="00367B83">
        <w:rPr>
          <w:rFonts w:ascii="Times New Roman" w:hAnsi="Times New Roman" w:cs="Times New Roman"/>
          <w:color w:val="FF0000"/>
        </w:rPr>
        <w:t>: Future research should focus on expanding the range of proton energies, particularly in the low-energy spectrum, to validate the findings and improve the accuracy of LET measurements. This could involve detailed studies at energies below 1 MeV, where current models show significant discrepancies </w:t>
      </w:r>
      <w:r w:rsidRPr="00367B83">
        <w:rPr>
          <w:rFonts w:ascii="Times New Roman" w:hAnsi="Times New Roman" w:cs="Times New Roman"/>
          <w:b/>
          <w:bCs/>
          <w:color w:val="FF0000"/>
        </w:rPr>
        <w:t>[5]</w:t>
      </w:r>
      <w:r w:rsidRPr="00367B83">
        <w:rPr>
          <w:rFonts w:ascii="Times New Roman" w:hAnsi="Times New Roman" w:cs="Times New Roman"/>
          <w:color w:val="FF0000"/>
        </w:rPr>
        <w:t>.</w:t>
      </w:r>
    </w:p>
    <w:p w14:paraId="0EA741A9" w14:textId="77777777" w:rsidR="00367B83" w:rsidRPr="00367B83" w:rsidRDefault="00367B83" w:rsidP="00367B83">
      <w:pPr>
        <w:numPr>
          <w:ilvl w:val="0"/>
          <w:numId w:val="11"/>
        </w:numPr>
        <w:jc w:val="both"/>
        <w:rPr>
          <w:rFonts w:ascii="Times New Roman" w:hAnsi="Times New Roman" w:cs="Times New Roman"/>
          <w:color w:val="FF0000"/>
        </w:rPr>
      </w:pPr>
      <w:r w:rsidRPr="00367B83">
        <w:rPr>
          <w:rFonts w:ascii="Times New Roman" w:hAnsi="Times New Roman" w:cs="Times New Roman"/>
          <w:b/>
          <w:bCs/>
          <w:color w:val="FF0000"/>
        </w:rPr>
        <w:t>Incorporation of More Empirical Data</w:t>
      </w:r>
      <w:r w:rsidRPr="00367B83">
        <w:rPr>
          <w:rFonts w:ascii="Times New Roman" w:hAnsi="Times New Roman" w:cs="Times New Roman"/>
          <w:color w:val="FF0000"/>
        </w:rPr>
        <w:t xml:space="preserve">: Integrating more empirical data with theoretical models can enhance the accuracy of </w:t>
      </w:r>
      <w:proofErr w:type="spellStart"/>
      <w:r w:rsidRPr="00367B83">
        <w:rPr>
          <w:rFonts w:ascii="Times New Roman" w:hAnsi="Times New Roman" w:cs="Times New Roman"/>
          <w:color w:val="FF0000"/>
        </w:rPr>
        <w:t>dosimetric</w:t>
      </w:r>
      <w:proofErr w:type="spellEnd"/>
      <w:r w:rsidRPr="00367B83">
        <w:rPr>
          <w:rFonts w:ascii="Times New Roman" w:hAnsi="Times New Roman" w:cs="Times New Roman"/>
          <w:color w:val="FF0000"/>
        </w:rPr>
        <w:t xml:space="preserve"> assessments. Future studies should prioritize experimental validation of theoretical predictions to address the limitations noted in the current research </w:t>
      </w:r>
      <w:r w:rsidRPr="00367B83">
        <w:rPr>
          <w:rFonts w:ascii="Times New Roman" w:hAnsi="Times New Roman" w:cs="Times New Roman"/>
          <w:b/>
          <w:bCs/>
          <w:color w:val="FF0000"/>
        </w:rPr>
        <w:t>[5]</w:t>
      </w:r>
      <w:r w:rsidRPr="00367B83">
        <w:rPr>
          <w:rFonts w:ascii="Times New Roman" w:hAnsi="Times New Roman" w:cs="Times New Roman"/>
          <w:color w:val="FF0000"/>
        </w:rPr>
        <w:t> </w:t>
      </w:r>
      <w:r w:rsidRPr="00367B83">
        <w:rPr>
          <w:rFonts w:ascii="Times New Roman" w:hAnsi="Times New Roman" w:cs="Times New Roman"/>
          <w:b/>
          <w:bCs/>
          <w:color w:val="FF0000"/>
        </w:rPr>
        <w:t>[2]</w:t>
      </w:r>
      <w:r w:rsidRPr="00367B83">
        <w:rPr>
          <w:rFonts w:ascii="Times New Roman" w:hAnsi="Times New Roman" w:cs="Times New Roman"/>
          <w:color w:val="FF0000"/>
        </w:rPr>
        <w:t>.</w:t>
      </w:r>
    </w:p>
    <w:p w14:paraId="418E9A94" w14:textId="77777777" w:rsidR="00367B83" w:rsidRPr="00367B83" w:rsidRDefault="00367B83" w:rsidP="00367B83">
      <w:pPr>
        <w:numPr>
          <w:ilvl w:val="0"/>
          <w:numId w:val="11"/>
        </w:numPr>
        <w:jc w:val="both"/>
        <w:rPr>
          <w:rFonts w:ascii="Times New Roman" w:hAnsi="Times New Roman" w:cs="Times New Roman"/>
          <w:color w:val="FF0000"/>
        </w:rPr>
      </w:pPr>
      <w:r w:rsidRPr="00367B83">
        <w:rPr>
          <w:rFonts w:ascii="Times New Roman" w:hAnsi="Times New Roman" w:cs="Times New Roman"/>
          <w:b/>
          <w:bCs/>
          <w:color w:val="FF0000"/>
        </w:rPr>
        <w:t>Investigation of Additional Materials</w:t>
      </w:r>
      <w:r w:rsidRPr="00367B83">
        <w:rPr>
          <w:rFonts w:ascii="Times New Roman" w:hAnsi="Times New Roman" w:cs="Times New Roman"/>
          <w:color w:val="FF0000"/>
        </w:rPr>
        <w:t xml:space="preserve">: Exploring a broader range of </w:t>
      </w:r>
      <w:proofErr w:type="spellStart"/>
      <w:r w:rsidRPr="00367B83">
        <w:rPr>
          <w:rFonts w:ascii="Times New Roman" w:hAnsi="Times New Roman" w:cs="Times New Roman"/>
          <w:color w:val="FF0000"/>
        </w:rPr>
        <w:t>dosimetric</w:t>
      </w:r>
      <w:proofErr w:type="spellEnd"/>
      <w:r w:rsidRPr="00367B83">
        <w:rPr>
          <w:rFonts w:ascii="Times New Roman" w:hAnsi="Times New Roman" w:cs="Times New Roman"/>
          <w:color w:val="FF0000"/>
        </w:rPr>
        <w:t xml:space="preserve"> materials, including those with varying atomic compositions and densities, can provide insights into how material properties influence stopping power and LET measurements. This could lead to the identification of optimal materials for specific clinical applications </w:t>
      </w:r>
      <w:r w:rsidRPr="00367B83">
        <w:rPr>
          <w:rFonts w:ascii="Times New Roman" w:hAnsi="Times New Roman" w:cs="Times New Roman"/>
          <w:b/>
          <w:bCs/>
          <w:color w:val="FF0000"/>
        </w:rPr>
        <w:t>[4]</w:t>
      </w:r>
      <w:r w:rsidRPr="00367B83">
        <w:rPr>
          <w:rFonts w:ascii="Times New Roman" w:hAnsi="Times New Roman" w:cs="Times New Roman"/>
          <w:color w:val="FF0000"/>
        </w:rPr>
        <w:t>.</w:t>
      </w:r>
    </w:p>
    <w:p w14:paraId="16CD03B9" w14:textId="77777777" w:rsidR="00367B83" w:rsidRPr="00367B83" w:rsidRDefault="00367B83" w:rsidP="00367B83">
      <w:pPr>
        <w:jc w:val="both"/>
        <w:rPr>
          <w:rFonts w:ascii="Times New Roman" w:hAnsi="Times New Roman" w:cs="Times New Roman"/>
          <w:b/>
          <w:bCs/>
          <w:color w:val="FF0000"/>
        </w:rPr>
      </w:pPr>
      <w:r w:rsidRPr="00367B83">
        <w:rPr>
          <w:rFonts w:ascii="Times New Roman" w:hAnsi="Times New Roman" w:cs="Times New Roman"/>
          <w:b/>
          <w:bCs/>
          <w:color w:val="FF0000"/>
        </w:rPr>
        <w:t>Advancing the Field</w:t>
      </w:r>
    </w:p>
    <w:p w14:paraId="52148F85" w14:textId="77777777" w:rsidR="00367B83" w:rsidRPr="00367B83" w:rsidRDefault="00367B83" w:rsidP="00367B83">
      <w:pPr>
        <w:jc w:val="both"/>
        <w:rPr>
          <w:rFonts w:ascii="Times New Roman" w:hAnsi="Times New Roman" w:cs="Times New Roman"/>
          <w:color w:val="FF0000"/>
        </w:rPr>
      </w:pPr>
      <w:r w:rsidRPr="00367B83">
        <w:rPr>
          <w:rFonts w:ascii="Times New Roman" w:hAnsi="Times New Roman" w:cs="Times New Roman"/>
          <w:color w:val="FF0000"/>
        </w:rPr>
        <w:t>Addressing these limitations could significantly advance the field of proton therapy dosimetry by:</w:t>
      </w:r>
    </w:p>
    <w:p w14:paraId="79D2CDCF" w14:textId="77777777" w:rsidR="00367B83" w:rsidRPr="00367B83" w:rsidRDefault="00367B83" w:rsidP="00367B83">
      <w:pPr>
        <w:numPr>
          <w:ilvl w:val="0"/>
          <w:numId w:val="12"/>
        </w:numPr>
        <w:jc w:val="both"/>
        <w:rPr>
          <w:rFonts w:ascii="Times New Roman" w:hAnsi="Times New Roman" w:cs="Times New Roman"/>
          <w:color w:val="FF0000"/>
        </w:rPr>
      </w:pPr>
      <w:r w:rsidRPr="00367B83">
        <w:rPr>
          <w:rFonts w:ascii="Times New Roman" w:hAnsi="Times New Roman" w:cs="Times New Roman"/>
          <w:b/>
          <w:bCs/>
          <w:color w:val="FF0000"/>
        </w:rPr>
        <w:t>Improving Treatment Precision</w:t>
      </w:r>
      <w:r w:rsidRPr="00367B83">
        <w:rPr>
          <w:rFonts w:ascii="Times New Roman" w:hAnsi="Times New Roman" w:cs="Times New Roman"/>
          <w:color w:val="FF0000"/>
        </w:rPr>
        <w:t>: Enhanced accuracy in LET measurements can lead to more precise radiation dose delivery, ultimately improving treatment outcomes for patients undergoing proton therapy.</w:t>
      </w:r>
    </w:p>
    <w:p w14:paraId="272E7F01" w14:textId="77777777" w:rsidR="00367B83" w:rsidRPr="00367B83" w:rsidRDefault="00367B83" w:rsidP="00367B83">
      <w:pPr>
        <w:numPr>
          <w:ilvl w:val="0"/>
          <w:numId w:val="12"/>
        </w:numPr>
        <w:jc w:val="both"/>
        <w:rPr>
          <w:rFonts w:ascii="Times New Roman" w:hAnsi="Times New Roman" w:cs="Times New Roman"/>
          <w:color w:val="FF0000"/>
        </w:rPr>
      </w:pPr>
      <w:r w:rsidRPr="00367B83">
        <w:rPr>
          <w:rFonts w:ascii="Times New Roman" w:hAnsi="Times New Roman" w:cs="Times New Roman"/>
          <w:b/>
          <w:bCs/>
          <w:color w:val="FF0000"/>
        </w:rPr>
        <w:t>Guiding Clinical Practice</w:t>
      </w:r>
      <w:r w:rsidRPr="00367B83">
        <w:rPr>
          <w:rFonts w:ascii="Times New Roman" w:hAnsi="Times New Roman" w:cs="Times New Roman"/>
          <w:color w:val="FF0000"/>
        </w:rPr>
        <w:t xml:space="preserve">: Insights gained from expanded research can inform clinical practices, helping to select the most appropriate </w:t>
      </w:r>
      <w:proofErr w:type="spellStart"/>
      <w:r w:rsidRPr="00367B83">
        <w:rPr>
          <w:rFonts w:ascii="Times New Roman" w:hAnsi="Times New Roman" w:cs="Times New Roman"/>
          <w:color w:val="FF0000"/>
        </w:rPr>
        <w:t>dosimetric</w:t>
      </w:r>
      <w:proofErr w:type="spellEnd"/>
      <w:r w:rsidRPr="00367B83">
        <w:rPr>
          <w:rFonts w:ascii="Times New Roman" w:hAnsi="Times New Roman" w:cs="Times New Roman"/>
          <w:color w:val="FF0000"/>
        </w:rPr>
        <w:t xml:space="preserve"> materials and techniques for various treatment scenarios.</w:t>
      </w:r>
    </w:p>
    <w:p w14:paraId="3DCB0621" w14:textId="77777777" w:rsidR="00367B83" w:rsidRPr="00367B83" w:rsidRDefault="00367B83" w:rsidP="00367B83">
      <w:pPr>
        <w:numPr>
          <w:ilvl w:val="0"/>
          <w:numId w:val="12"/>
        </w:numPr>
        <w:jc w:val="both"/>
        <w:rPr>
          <w:rFonts w:ascii="Times New Roman" w:hAnsi="Times New Roman" w:cs="Times New Roman"/>
          <w:color w:val="FF0000"/>
        </w:rPr>
      </w:pPr>
      <w:r w:rsidRPr="00367B83">
        <w:rPr>
          <w:rFonts w:ascii="Times New Roman" w:hAnsi="Times New Roman" w:cs="Times New Roman"/>
          <w:b/>
          <w:bCs/>
          <w:color w:val="FF0000"/>
        </w:rPr>
        <w:t>Fostering Innovation</w:t>
      </w:r>
      <w:r w:rsidRPr="00367B83">
        <w:rPr>
          <w:rFonts w:ascii="Times New Roman" w:hAnsi="Times New Roman" w:cs="Times New Roman"/>
          <w:color w:val="FF0000"/>
        </w:rPr>
        <w:t>: By identifying gaps in current methodologies and exploring new materials and models, researchers can drive innovation in dosimetry techniques, contributing to the overall advancement of radiation therapy technologies.</w:t>
      </w:r>
    </w:p>
    <w:p w14:paraId="30B705BE" w14:textId="77777777" w:rsidR="00367B83" w:rsidRPr="00367B83" w:rsidRDefault="00367B83" w:rsidP="00367B83">
      <w:pPr>
        <w:jc w:val="both"/>
        <w:rPr>
          <w:rFonts w:ascii="Times New Roman" w:hAnsi="Times New Roman" w:cs="Times New Roman"/>
          <w:color w:val="FF0000"/>
        </w:rPr>
      </w:pPr>
      <w:r w:rsidRPr="00367B83">
        <w:rPr>
          <w:rFonts w:ascii="Times New Roman" w:hAnsi="Times New Roman" w:cs="Times New Roman"/>
          <w:color w:val="FF0000"/>
        </w:rPr>
        <w:t>In summary, while the study provides a solid foundation, addressing its limitations and pursuing the proposed areas for future research can lead to significant advancements in the accuracy and effectiveness of proton therapy dosimetry.</w:t>
      </w:r>
    </w:p>
    <w:p w14:paraId="537764CF" w14:textId="77777777" w:rsidR="00367B83" w:rsidRDefault="00367B83" w:rsidP="00367B83">
      <w:pPr>
        <w:jc w:val="both"/>
        <w:rPr>
          <w:rFonts w:ascii="Times New Roman" w:hAnsi="Times New Roman" w:cs="Times New Roman"/>
        </w:rPr>
      </w:pPr>
    </w:p>
    <w:p w14:paraId="0CA6931B" w14:textId="77777777" w:rsidR="000E7F8F" w:rsidRDefault="000E7F8F" w:rsidP="00367B83">
      <w:pPr>
        <w:jc w:val="both"/>
        <w:rPr>
          <w:rFonts w:ascii="Times New Roman" w:hAnsi="Times New Roman" w:cs="Times New Roman"/>
        </w:rPr>
      </w:pPr>
    </w:p>
    <w:p w14:paraId="262831C6" w14:textId="77777777" w:rsidR="00753F14" w:rsidRDefault="00753F14" w:rsidP="00367B83">
      <w:pPr>
        <w:jc w:val="both"/>
        <w:rPr>
          <w:rFonts w:ascii="Times New Roman" w:hAnsi="Times New Roman" w:cs="Times New Roman"/>
        </w:rPr>
      </w:pPr>
    </w:p>
    <w:p w14:paraId="74F19C77" w14:textId="77777777" w:rsidR="00753F14" w:rsidRDefault="00753F14" w:rsidP="00367B83">
      <w:pPr>
        <w:jc w:val="both"/>
        <w:rPr>
          <w:rFonts w:ascii="Times New Roman" w:hAnsi="Times New Roman" w:cs="Times New Roman"/>
        </w:rPr>
      </w:pPr>
    </w:p>
    <w:p w14:paraId="1FE244A8" w14:textId="77777777" w:rsidR="00753F14" w:rsidRDefault="00753F14" w:rsidP="00367B83">
      <w:pPr>
        <w:jc w:val="both"/>
        <w:rPr>
          <w:rFonts w:ascii="Times New Roman" w:hAnsi="Times New Roman" w:cs="Times New Roman"/>
        </w:rPr>
      </w:pPr>
    </w:p>
    <w:p w14:paraId="6CEED7FE" w14:textId="77777777" w:rsidR="00753F14" w:rsidRDefault="00753F14" w:rsidP="00367B83">
      <w:pPr>
        <w:jc w:val="both"/>
        <w:rPr>
          <w:rFonts w:ascii="Times New Roman" w:hAnsi="Times New Roman" w:cs="Times New Roman"/>
        </w:rPr>
      </w:pPr>
    </w:p>
    <w:p w14:paraId="6A181D1F" w14:textId="77777777" w:rsidR="000E7F8F" w:rsidRPr="000E7F8F" w:rsidRDefault="000E7F8F" w:rsidP="000E7F8F">
      <w:pPr>
        <w:jc w:val="both"/>
        <w:rPr>
          <w:rFonts w:ascii="Times New Roman" w:hAnsi="Times New Roman" w:cs="Times New Roman"/>
          <w:b/>
          <w:bCs/>
        </w:rPr>
      </w:pPr>
      <w:r w:rsidRPr="000E7F8F">
        <w:rPr>
          <w:rFonts w:ascii="Times New Roman" w:hAnsi="Times New Roman" w:cs="Times New Roman"/>
          <w:b/>
          <w:bCs/>
        </w:rPr>
        <w:t>Understanding the Focus on Proton Therapy in Dosimetry</w:t>
      </w:r>
    </w:p>
    <w:p w14:paraId="3A22179D" w14:textId="77777777" w:rsidR="000E7F8F" w:rsidRPr="000E7F8F" w:rsidRDefault="000E7F8F" w:rsidP="000E7F8F">
      <w:pPr>
        <w:jc w:val="both"/>
        <w:rPr>
          <w:rFonts w:ascii="Times New Roman" w:hAnsi="Times New Roman" w:cs="Times New Roman"/>
        </w:rPr>
      </w:pPr>
      <w:r w:rsidRPr="000E7F8F">
        <w:rPr>
          <w:rFonts w:ascii="Times New Roman" w:hAnsi="Times New Roman" w:cs="Times New Roman"/>
        </w:rPr>
        <w:t>The study emphasizes proton therapy for several reasons, despite the common use of the discussed dosimeter materials in standard radiology. Here are some key points that clarify this focus:</w:t>
      </w:r>
    </w:p>
    <w:p w14:paraId="48F0A459" w14:textId="77777777" w:rsidR="000E7F8F" w:rsidRPr="000E7F8F" w:rsidRDefault="000E7F8F" w:rsidP="000E7F8F">
      <w:pPr>
        <w:numPr>
          <w:ilvl w:val="0"/>
          <w:numId w:val="13"/>
        </w:numPr>
        <w:jc w:val="both"/>
        <w:rPr>
          <w:rFonts w:ascii="Times New Roman" w:hAnsi="Times New Roman" w:cs="Times New Roman"/>
        </w:rPr>
      </w:pPr>
      <w:r w:rsidRPr="000E7F8F">
        <w:rPr>
          <w:rFonts w:ascii="Times New Roman" w:hAnsi="Times New Roman" w:cs="Times New Roman"/>
          <w:b/>
          <w:bCs/>
        </w:rPr>
        <w:t>Precision in Proton Therapy</w:t>
      </w:r>
      <w:r w:rsidRPr="000E7F8F">
        <w:rPr>
          <w:rFonts w:ascii="Times New Roman" w:hAnsi="Times New Roman" w:cs="Times New Roman"/>
        </w:rPr>
        <w:t>: Proton therapy is known for its precision in targeting tumors while minimizing damage to surrounding healthy tissues. Accurate dosimetry is crucial in this context to ensure that the correct dosage is delivered to the tumor, which is why the study specifically investigates dosimeters for proton therapy </w:t>
      </w:r>
      <w:r w:rsidRPr="000E7F8F">
        <w:rPr>
          <w:rFonts w:ascii="Times New Roman" w:hAnsi="Times New Roman" w:cs="Times New Roman"/>
          <w:b/>
          <w:bCs/>
        </w:rPr>
        <w:t>[1]</w:t>
      </w:r>
      <w:r w:rsidRPr="000E7F8F">
        <w:rPr>
          <w:rFonts w:ascii="Times New Roman" w:hAnsi="Times New Roman" w:cs="Times New Roman"/>
        </w:rPr>
        <w:t>.</w:t>
      </w:r>
    </w:p>
    <w:p w14:paraId="52DDBAA8" w14:textId="27F94E64" w:rsidR="000E7F8F" w:rsidRPr="000E7F8F" w:rsidRDefault="000E7F8F" w:rsidP="000E7F8F">
      <w:pPr>
        <w:numPr>
          <w:ilvl w:val="0"/>
          <w:numId w:val="13"/>
        </w:numPr>
        <w:jc w:val="both"/>
        <w:rPr>
          <w:rFonts w:ascii="Times New Roman" w:hAnsi="Times New Roman" w:cs="Times New Roman"/>
        </w:rPr>
      </w:pPr>
      <w:r w:rsidRPr="000E7F8F">
        <w:rPr>
          <w:rFonts w:ascii="Times New Roman" w:hAnsi="Times New Roman" w:cs="Times New Roman"/>
          <w:b/>
          <w:bCs/>
        </w:rPr>
        <w:t>Importance of Linear Energy Transfer (LET)</w:t>
      </w:r>
      <w:r w:rsidRPr="000E7F8F">
        <w:rPr>
          <w:rFonts w:ascii="Times New Roman" w:hAnsi="Times New Roman" w:cs="Times New Roman"/>
        </w:rPr>
        <w:t xml:space="preserve">: The accurate measurement of LET is particularly significant in proton therapy, as it directly influences the effectiveness of the treatment. The dosimeters discussed, such as Al2O3 and </w:t>
      </w:r>
      <w:proofErr w:type="spellStart"/>
      <w:r w:rsidRPr="000E7F8F">
        <w:rPr>
          <w:rFonts w:ascii="Times New Roman" w:hAnsi="Times New Roman" w:cs="Times New Roman"/>
        </w:rPr>
        <w:t>BaFBr</w:t>
      </w:r>
      <w:proofErr w:type="spellEnd"/>
      <w:r w:rsidRPr="000E7F8F">
        <w:rPr>
          <w:rFonts w:ascii="Times New Roman" w:hAnsi="Times New Roman" w:cs="Times New Roman"/>
        </w:rPr>
        <w:t>, are evaluated for their ability to measure LET accurately, which is essential for optimizing treatment outcomes in proton therapy</w:t>
      </w:r>
    </w:p>
    <w:p w14:paraId="1F4E8E15" w14:textId="77777777" w:rsidR="000E7F8F" w:rsidRPr="000E7F8F" w:rsidRDefault="000E7F8F" w:rsidP="000E7F8F">
      <w:pPr>
        <w:numPr>
          <w:ilvl w:val="0"/>
          <w:numId w:val="13"/>
        </w:numPr>
        <w:jc w:val="both"/>
        <w:rPr>
          <w:rFonts w:ascii="Times New Roman" w:hAnsi="Times New Roman" w:cs="Times New Roman"/>
        </w:rPr>
      </w:pPr>
      <w:r w:rsidRPr="000E7F8F">
        <w:rPr>
          <w:rFonts w:ascii="Times New Roman" w:hAnsi="Times New Roman" w:cs="Times New Roman"/>
          <w:b/>
          <w:bCs/>
        </w:rPr>
        <w:t>Material Selection Impact</w:t>
      </w:r>
      <w:r w:rsidRPr="000E7F8F">
        <w:rPr>
          <w:rFonts w:ascii="Times New Roman" w:hAnsi="Times New Roman" w:cs="Times New Roman"/>
        </w:rPr>
        <w:t>: The study highlights that the choice of dosimeter materials can significantly affect the accuracy of dose measurements in proton therapy. Variations in stopping power ratios across different materials indicate that material selection is critical for dosimeter design, especially in the context of proton therapy </w:t>
      </w:r>
      <w:r w:rsidRPr="000E7F8F">
        <w:rPr>
          <w:rFonts w:ascii="Times New Roman" w:hAnsi="Times New Roman" w:cs="Times New Roman"/>
          <w:b/>
          <w:bCs/>
        </w:rPr>
        <w:t>[3]</w:t>
      </w:r>
      <w:r w:rsidRPr="000E7F8F">
        <w:rPr>
          <w:rFonts w:ascii="Times New Roman" w:hAnsi="Times New Roman" w:cs="Times New Roman"/>
        </w:rPr>
        <w:t>.</w:t>
      </w:r>
    </w:p>
    <w:p w14:paraId="23AD874F" w14:textId="77777777" w:rsidR="000E7F8F" w:rsidRPr="000E7F8F" w:rsidRDefault="000E7F8F" w:rsidP="000E7F8F">
      <w:pPr>
        <w:numPr>
          <w:ilvl w:val="0"/>
          <w:numId w:val="13"/>
        </w:numPr>
        <w:jc w:val="both"/>
        <w:rPr>
          <w:rFonts w:ascii="Times New Roman" w:hAnsi="Times New Roman" w:cs="Times New Roman"/>
        </w:rPr>
      </w:pPr>
      <w:r w:rsidRPr="000E7F8F">
        <w:rPr>
          <w:rFonts w:ascii="Times New Roman" w:hAnsi="Times New Roman" w:cs="Times New Roman"/>
          <w:b/>
          <w:bCs/>
        </w:rPr>
        <w:t>Theoretical and Experimental Validation</w:t>
      </w:r>
      <w:r w:rsidRPr="000E7F8F">
        <w:rPr>
          <w:rFonts w:ascii="Times New Roman" w:hAnsi="Times New Roman" w:cs="Times New Roman"/>
        </w:rPr>
        <w:t xml:space="preserve">: The research employs theoretical models and experimental data to validate the performance of various </w:t>
      </w:r>
      <w:proofErr w:type="spellStart"/>
      <w:r w:rsidRPr="000E7F8F">
        <w:rPr>
          <w:rFonts w:ascii="Times New Roman" w:hAnsi="Times New Roman" w:cs="Times New Roman"/>
        </w:rPr>
        <w:t>dosimetric</w:t>
      </w:r>
      <w:proofErr w:type="spellEnd"/>
      <w:r w:rsidRPr="000E7F8F">
        <w:rPr>
          <w:rFonts w:ascii="Times New Roman" w:hAnsi="Times New Roman" w:cs="Times New Roman"/>
        </w:rPr>
        <w:t xml:space="preserve"> materials in measuring LET. This rigorous approach is particularly relevant for proton therapy, where precise dosimetry can lead to improved patient outcomes </w:t>
      </w:r>
      <w:r w:rsidRPr="000E7F8F">
        <w:rPr>
          <w:rFonts w:ascii="Times New Roman" w:hAnsi="Times New Roman" w:cs="Times New Roman"/>
          <w:b/>
          <w:bCs/>
        </w:rPr>
        <w:t>[2]</w:t>
      </w:r>
      <w:r w:rsidRPr="000E7F8F">
        <w:rPr>
          <w:rFonts w:ascii="Times New Roman" w:hAnsi="Times New Roman" w:cs="Times New Roman"/>
        </w:rPr>
        <w:t>.</w:t>
      </w:r>
    </w:p>
    <w:p w14:paraId="532CA6B5" w14:textId="77777777" w:rsidR="000E7F8F" w:rsidRPr="000E7F8F" w:rsidRDefault="000E7F8F" w:rsidP="000E7F8F">
      <w:pPr>
        <w:numPr>
          <w:ilvl w:val="0"/>
          <w:numId w:val="13"/>
        </w:numPr>
        <w:jc w:val="both"/>
        <w:rPr>
          <w:rFonts w:ascii="Times New Roman" w:hAnsi="Times New Roman" w:cs="Times New Roman"/>
        </w:rPr>
      </w:pPr>
      <w:r w:rsidRPr="000E7F8F">
        <w:rPr>
          <w:rFonts w:ascii="Times New Roman" w:hAnsi="Times New Roman" w:cs="Times New Roman"/>
          <w:b/>
          <w:bCs/>
        </w:rPr>
        <w:t>Future Directions</w:t>
      </w:r>
      <w:r w:rsidRPr="000E7F8F">
        <w:rPr>
          <w:rFonts w:ascii="Times New Roman" w:hAnsi="Times New Roman" w:cs="Times New Roman"/>
        </w:rPr>
        <w:t xml:space="preserve">: The study also points out that further research will focus on improving </w:t>
      </w:r>
      <w:proofErr w:type="spellStart"/>
      <w:r w:rsidRPr="000E7F8F">
        <w:rPr>
          <w:rFonts w:ascii="Times New Roman" w:hAnsi="Times New Roman" w:cs="Times New Roman"/>
        </w:rPr>
        <w:t>dosimetric</w:t>
      </w:r>
      <w:proofErr w:type="spellEnd"/>
      <w:r w:rsidRPr="000E7F8F">
        <w:rPr>
          <w:rFonts w:ascii="Times New Roman" w:hAnsi="Times New Roman" w:cs="Times New Roman"/>
        </w:rPr>
        <w:t xml:space="preserve"> models and exploring different material compositions. This ongoing investigation is vital for enhancing the accuracy of proton therapy dosimetry, which may not be as critical in standard radiology applications </w:t>
      </w:r>
      <w:r w:rsidRPr="000E7F8F">
        <w:rPr>
          <w:rFonts w:ascii="Times New Roman" w:hAnsi="Times New Roman" w:cs="Times New Roman"/>
          <w:b/>
          <w:bCs/>
        </w:rPr>
        <w:t>[4]</w:t>
      </w:r>
      <w:r w:rsidRPr="000E7F8F">
        <w:rPr>
          <w:rFonts w:ascii="Times New Roman" w:hAnsi="Times New Roman" w:cs="Times New Roman"/>
        </w:rPr>
        <w:t>.</w:t>
      </w:r>
    </w:p>
    <w:p w14:paraId="730452C1" w14:textId="77777777" w:rsidR="000E7F8F" w:rsidRPr="000E7F8F" w:rsidRDefault="000E7F8F" w:rsidP="000E7F8F">
      <w:pPr>
        <w:jc w:val="both"/>
        <w:rPr>
          <w:rFonts w:ascii="Times New Roman" w:hAnsi="Times New Roman" w:cs="Times New Roman"/>
        </w:rPr>
      </w:pPr>
      <w:r w:rsidRPr="000E7F8F">
        <w:rPr>
          <w:rFonts w:ascii="Times New Roman" w:hAnsi="Times New Roman" w:cs="Times New Roman"/>
        </w:rPr>
        <w:t>In summary, the rationale for focusing on proton therapy lies in the need for precise dosimetry to optimize treatment effectiveness, the significance of LET measurements, and the impact of material selection on dosimeter accuracy. These factors underscore the importance of this research in the context of proton therapy, distinguishing it from standard radiology practices.</w:t>
      </w:r>
    </w:p>
    <w:p w14:paraId="01BAFD00" w14:textId="77777777" w:rsidR="000E7F8F" w:rsidRDefault="000E7F8F" w:rsidP="00367B83">
      <w:pPr>
        <w:jc w:val="both"/>
        <w:rPr>
          <w:rFonts w:ascii="Times New Roman" w:hAnsi="Times New Roman" w:cs="Times New Roman"/>
        </w:rPr>
      </w:pPr>
    </w:p>
    <w:p w14:paraId="55D8B46C" w14:textId="77777777" w:rsidR="00B14F6E" w:rsidRDefault="00B14F6E" w:rsidP="00367B83">
      <w:pPr>
        <w:jc w:val="both"/>
        <w:rPr>
          <w:rFonts w:ascii="Times New Roman" w:hAnsi="Times New Roman" w:cs="Times New Roman"/>
        </w:rPr>
      </w:pPr>
    </w:p>
    <w:p w14:paraId="2CB8A33B" w14:textId="10AF9671" w:rsidR="00B14F6E" w:rsidRPr="00B14F6E" w:rsidRDefault="00B14F6E" w:rsidP="00B14F6E">
      <w:pPr>
        <w:jc w:val="both"/>
        <w:rPr>
          <w:rFonts w:ascii="Times New Roman" w:hAnsi="Times New Roman" w:cs="Times New Roman"/>
          <w:b/>
          <w:bCs/>
        </w:rPr>
      </w:pPr>
      <w:r w:rsidRPr="00B14F6E">
        <w:rPr>
          <w:rFonts w:ascii="Times New Roman" w:hAnsi="Times New Roman" w:cs="Times New Roman"/>
          <w:b/>
          <w:bCs/>
        </w:rPr>
        <w:t>Limitations and Suggestions for Future Research</w:t>
      </w:r>
    </w:p>
    <w:p w14:paraId="425AE460" w14:textId="77777777" w:rsidR="00B14F6E" w:rsidRPr="00B14F6E" w:rsidRDefault="00B14F6E" w:rsidP="00B14F6E">
      <w:pPr>
        <w:jc w:val="both"/>
        <w:rPr>
          <w:rFonts w:ascii="Times New Roman" w:hAnsi="Times New Roman" w:cs="Times New Roman"/>
        </w:rPr>
      </w:pPr>
      <w:r w:rsidRPr="00B14F6E">
        <w:rPr>
          <w:rFonts w:ascii="Times New Roman" w:hAnsi="Times New Roman" w:cs="Times New Roman"/>
        </w:rPr>
        <w:t>The study on dosimeter accuracy for linear energy transfer (LET) measurements in proton therapy identifies several limitations and offers suggestions for future research. Here are the key points:</w:t>
      </w:r>
    </w:p>
    <w:p w14:paraId="44CA39EC" w14:textId="6D5EBFC7" w:rsidR="00065DD1" w:rsidRDefault="00B14F6E" w:rsidP="00065DD1">
      <w:pPr>
        <w:jc w:val="both"/>
        <w:rPr>
          <w:rFonts w:ascii="Times New Roman" w:hAnsi="Times New Roman" w:cs="Times New Roman"/>
        </w:rPr>
      </w:pPr>
      <w:r w:rsidRPr="00B14F6E">
        <w:rPr>
          <w:rFonts w:ascii="Times New Roman" w:hAnsi="Times New Roman" w:cs="Times New Roman"/>
        </w:rPr>
        <w:t>The findings indicate that current dosimeter techniques struggle with accuracy in measuring LET at lower proton energies.</w:t>
      </w:r>
      <w:r w:rsidR="00065DD1">
        <w:rPr>
          <w:rFonts w:ascii="Times New Roman" w:hAnsi="Times New Roman" w:cs="Times New Roman"/>
        </w:rPr>
        <w:t xml:space="preserve"> </w:t>
      </w:r>
      <w:r w:rsidR="00065DD1" w:rsidRPr="00065DD1">
        <w:rPr>
          <w:rFonts w:ascii="Times New Roman" w:hAnsi="Times New Roman" w:cs="Times New Roman"/>
        </w:rPr>
        <w:t xml:space="preserve">Future research should focus on expanding the range of proton energies and exploring additional tissue types to further validate these concepts using experimental confirmation and measurements to reduce uncertainty and refine LET measurement techniques. Integrating more empirical data with theoretical models can also enhance the accuracy of </w:t>
      </w:r>
      <w:proofErr w:type="spellStart"/>
      <w:r w:rsidR="00065DD1" w:rsidRPr="00065DD1">
        <w:rPr>
          <w:rFonts w:ascii="Times New Roman" w:hAnsi="Times New Roman" w:cs="Times New Roman"/>
        </w:rPr>
        <w:t>dosimetric</w:t>
      </w:r>
      <w:proofErr w:type="spellEnd"/>
      <w:r w:rsidR="00065DD1" w:rsidRPr="00065DD1">
        <w:rPr>
          <w:rFonts w:ascii="Times New Roman" w:hAnsi="Times New Roman" w:cs="Times New Roman"/>
        </w:rPr>
        <w:t xml:space="preserve"> assessments and address the discrepancies observed in lower energy ranges for accurate electronic stopping power data</w:t>
      </w:r>
      <w:r w:rsidR="00065DD1">
        <w:rPr>
          <w:rFonts w:ascii="Times New Roman" w:hAnsi="Times New Roman" w:cs="Times New Roman"/>
        </w:rPr>
        <w:t>.</w:t>
      </w:r>
      <w:r w:rsidR="00A540A8">
        <w:rPr>
          <w:rFonts w:ascii="Times New Roman" w:hAnsi="Times New Roman" w:cs="Times New Roman"/>
        </w:rPr>
        <w:t xml:space="preserve"> </w:t>
      </w:r>
      <w:r w:rsidRPr="00B14F6E">
        <w:rPr>
          <w:rFonts w:ascii="Times New Roman" w:hAnsi="Times New Roman" w:cs="Times New Roman"/>
        </w:rPr>
        <w:t>The semiempirical models used in the study showed significant discrepancies in these ranges, highlighting a gap in the existing methodologies</w:t>
      </w:r>
      <w:r w:rsidR="00FB29B3">
        <w:rPr>
          <w:rFonts w:ascii="Times New Roman" w:hAnsi="Times New Roman" w:cs="Times New Roman"/>
        </w:rPr>
        <w:t xml:space="preserve">. </w:t>
      </w:r>
      <w:r w:rsidRPr="00B14F6E">
        <w:rPr>
          <w:rFonts w:ascii="Times New Roman" w:hAnsi="Times New Roman" w:cs="Times New Roman"/>
        </w:rPr>
        <w:t xml:space="preserve">The research emphasizes that the choice of dosimeter materials can significantly impact measurement accuracy. Variations in stopping power ratios across different materials suggest that further exploration of </w:t>
      </w:r>
      <w:r w:rsidRPr="00B14F6E">
        <w:rPr>
          <w:rFonts w:ascii="Times New Roman" w:hAnsi="Times New Roman" w:cs="Times New Roman"/>
        </w:rPr>
        <w:lastRenderedPageBreak/>
        <w:t xml:space="preserve">material compositions is necessary to enhance </w:t>
      </w:r>
      <w:proofErr w:type="spellStart"/>
      <w:r w:rsidRPr="00B14F6E">
        <w:rPr>
          <w:rFonts w:ascii="Times New Roman" w:hAnsi="Times New Roman" w:cs="Times New Roman"/>
        </w:rPr>
        <w:t>dosimetric</w:t>
      </w:r>
      <w:proofErr w:type="spellEnd"/>
      <w:r w:rsidRPr="00B14F6E">
        <w:rPr>
          <w:rFonts w:ascii="Times New Roman" w:hAnsi="Times New Roman" w:cs="Times New Roman"/>
        </w:rPr>
        <w:t xml:space="preserve"> precision</w:t>
      </w:r>
      <w:r w:rsidR="00F43409">
        <w:rPr>
          <w:rFonts w:ascii="Times New Roman" w:hAnsi="Times New Roman" w:cs="Times New Roman"/>
        </w:rPr>
        <w:t xml:space="preserve"> and </w:t>
      </w:r>
      <w:r w:rsidRPr="00B14F6E">
        <w:rPr>
          <w:rFonts w:ascii="Times New Roman" w:hAnsi="Times New Roman" w:cs="Times New Roman"/>
        </w:rPr>
        <w:t>there is a need for further improvement of theoretical models used in dosimetry. This includes refining the empirical relations and correction factors that are essential for accurate stopping power calculations, particularly at low energies.</w:t>
      </w:r>
      <w:r w:rsidR="00FB29B3">
        <w:rPr>
          <w:rFonts w:ascii="Times New Roman" w:hAnsi="Times New Roman" w:cs="Times New Roman"/>
        </w:rPr>
        <w:t xml:space="preserve"> </w:t>
      </w:r>
      <w:r w:rsidRPr="00B14F6E">
        <w:rPr>
          <w:rFonts w:ascii="Times New Roman" w:hAnsi="Times New Roman" w:cs="Times New Roman"/>
        </w:rPr>
        <w:t>The study suggests that integrating more experimental data, especially for complex materials not currently covered in databases like PSTAR and SRIM, could enhance the accuracy of stopping power predictions. This would provide a more comprehensive understanding of dosimeter performance across different conditions.</w:t>
      </w:r>
      <w:r w:rsidR="00A540A8">
        <w:rPr>
          <w:rFonts w:ascii="Times New Roman" w:hAnsi="Times New Roman" w:cs="Times New Roman"/>
        </w:rPr>
        <w:t xml:space="preserve"> </w:t>
      </w:r>
      <w:r w:rsidRPr="00B14F6E">
        <w:rPr>
          <w:rFonts w:ascii="Times New Roman" w:hAnsi="Times New Roman" w:cs="Times New Roman"/>
        </w:rPr>
        <w:t>Future studies could explore the use of alternative dosimeter materials that may offer better performance in specific energy ranges. Investigating high atomic-number materials alongside low atomic-number materials could yield insights into optimizing dosimeter design for proton therapy.</w:t>
      </w:r>
      <w:r w:rsidR="00794AAE">
        <w:rPr>
          <w:rFonts w:ascii="Times New Roman" w:hAnsi="Times New Roman" w:cs="Times New Roman"/>
        </w:rPr>
        <w:t xml:space="preserve"> </w:t>
      </w:r>
      <w:r w:rsidR="00794AAE" w:rsidRPr="00870F9C">
        <w:rPr>
          <w:rFonts w:ascii="Times New Roman" w:hAnsi="Times New Roman" w:cs="Times New Roman"/>
        </w:rPr>
        <w:t>Conducting studies that evaluate the clinical implications of LET-guided intensity-modulated proton therapy (IMPT) optimization could provide valuable insights into treatment outcomes and patient safety</w:t>
      </w:r>
      <w:r w:rsidR="00794AAE">
        <w:rPr>
          <w:rFonts w:ascii="Times New Roman" w:hAnsi="Times New Roman" w:cs="Times New Roman"/>
        </w:rPr>
        <w:t>.</w:t>
      </w:r>
      <w:r w:rsidR="00FB29B3">
        <w:rPr>
          <w:rFonts w:ascii="Times New Roman" w:hAnsi="Times New Roman" w:cs="Times New Roman"/>
        </w:rPr>
        <w:t xml:space="preserve"> </w:t>
      </w:r>
      <w:r w:rsidR="00594D31" w:rsidRPr="006D7762">
        <w:rPr>
          <w:rFonts w:ascii="Times New Roman" w:hAnsi="Times New Roman" w:cs="Times New Roman"/>
          <w:color w:val="FF0000"/>
        </w:rPr>
        <w:t>The findings underscore the importance of ongoing research to improve the models used for stopping power calculations and to explore the effects of different material compositions in clinical environments. This future work is essential for advancing the precision</w:t>
      </w:r>
      <w:r w:rsidR="00594D31" w:rsidRPr="00594D31">
        <w:rPr>
          <w:rFonts w:ascii="Times New Roman" w:hAnsi="Times New Roman" w:cs="Times New Roman"/>
          <w:color w:val="FF0000"/>
        </w:rPr>
        <w:t>.</w:t>
      </w:r>
      <w:r w:rsidR="00594D31">
        <w:rPr>
          <w:rFonts w:ascii="Times New Roman" w:hAnsi="Times New Roman" w:cs="Times New Roman"/>
        </w:rPr>
        <w:t xml:space="preserve"> </w:t>
      </w:r>
      <w:r w:rsidR="00FB29B3">
        <w:rPr>
          <w:rFonts w:ascii="Times New Roman" w:hAnsi="Times New Roman" w:cs="Times New Roman"/>
        </w:rPr>
        <w:t xml:space="preserve">By </w:t>
      </w:r>
      <w:r w:rsidRPr="00B14F6E">
        <w:rPr>
          <w:rFonts w:ascii="Times New Roman" w:hAnsi="Times New Roman" w:cs="Times New Roman"/>
        </w:rPr>
        <w:t>addressing the limitations identified in this study and pursuing the suggested avenues for future research will be essential for improving dosimetry in proton therapy, ultimately leading to better treatment outcomes for patients.</w:t>
      </w:r>
      <w:r w:rsidR="00065DD1">
        <w:rPr>
          <w:rFonts w:ascii="Times New Roman" w:hAnsi="Times New Roman" w:cs="Times New Roman"/>
        </w:rPr>
        <w:t xml:space="preserve"> </w:t>
      </w:r>
    </w:p>
    <w:p w14:paraId="7AB5092C" w14:textId="77777777" w:rsidR="00065DD1" w:rsidRDefault="00065DD1" w:rsidP="00065DD1">
      <w:pPr>
        <w:jc w:val="both"/>
        <w:rPr>
          <w:rFonts w:ascii="Times New Roman" w:hAnsi="Times New Roman" w:cs="Times New Roman"/>
        </w:rPr>
      </w:pPr>
    </w:p>
    <w:p w14:paraId="72E3B538" w14:textId="5CEB57C0" w:rsidR="00B14F6E" w:rsidRPr="00B14F6E" w:rsidRDefault="00B14F6E" w:rsidP="00B14F6E">
      <w:pPr>
        <w:jc w:val="both"/>
        <w:rPr>
          <w:rFonts w:ascii="Times New Roman" w:hAnsi="Times New Roman" w:cs="Times New Roman"/>
        </w:rPr>
      </w:pPr>
    </w:p>
    <w:p w14:paraId="7576B280" w14:textId="77777777" w:rsidR="00B14F6E" w:rsidRDefault="00B14F6E" w:rsidP="00367B83">
      <w:pPr>
        <w:jc w:val="both"/>
        <w:rPr>
          <w:rFonts w:ascii="Times New Roman" w:hAnsi="Times New Roman" w:cs="Times New Roman"/>
        </w:rPr>
      </w:pPr>
    </w:p>
    <w:p w14:paraId="2AF610C5" w14:textId="77777777" w:rsidR="00065DD1" w:rsidRDefault="00065DD1" w:rsidP="00367B83">
      <w:pPr>
        <w:jc w:val="both"/>
        <w:rPr>
          <w:rFonts w:ascii="Times New Roman" w:hAnsi="Times New Roman" w:cs="Times New Roman"/>
        </w:rPr>
      </w:pPr>
    </w:p>
    <w:sectPr w:rsidR="00065DD1" w:rsidSect="004F3E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F1FA9"/>
    <w:multiLevelType w:val="multilevel"/>
    <w:tmpl w:val="9754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7C6BAE"/>
    <w:multiLevelType w:val="multilevel"/>
    <w:tmpl w:val="A5A2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A62911"/>
    <w:multiLevelType w:val="multilevel"/>
    <w:tmpl w:val="403C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6303AC"/>
    <w:multiLevelType w:val="multilevel"/>
    <w:tmpl w:val="2868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7067D7"/>
    <w:multiLevelType w:val="multilevel"/>
    <w:tmpl w:val="C14C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2472F3"/>
    <w:multiLevelType w:val="multilevel"/>
    <w:tmpl w:val="68F4BF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E71C8E"/>
    <w:multiLevelType w:val="multilevel"/>
    <w:tmpl w:val="6B92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18D2CCF"/>
    <w:multiLevelType w:val="multilevel"/>
    <w:tmpl w:val="8AC2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B032FFE"/>
    <w:multiLevelType w:val="multilevel"/>
    <w:tmpl w:val="DEB8B3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69456D4"/>
    <w:multiLevelType w:val="multilevel"/>
    <w:tmpl w:val="9B46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0E22C4E"/>
    <w:multiLevelType w:val="multilevel"/>
    <w:tmpl w:val="B730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B4D60EF"/>
    <w:multiLevelType w:val="multilevel"/>
    <w:tmpl w:val="05D2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E43443C"/>
    <w:multiLevelType w:val="multilevel"/>
    <w:tmpl w:val="F682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71A7E10"/>
    <w:multiLevelType w:val="multilevel"/>
    <w:tmpl w:val="DCF8C0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15011222">
    <w:abstractNumId w:val="8"/>
  </w:num>
  <w:num w:numId="2" w16cid:durableId="109053888">
    <w:abstractNumId w:val="13"/>
  </w:num>
  <w:num w:numId="3" w16cid:durableId="177931819">
    <w:abstractNumId w:val="5"/>
  </w:num>
  <w:num w:numId="4" w16cid:durableId="1684014406">
    <w:abstractNumId w:val="10"/>
  </w:num>
  <w:num w:numId="5" w16cid:durableId="381636300">
    <w:abstractNumId w:val="2"/>
  </w:num>
  <w:num w:numId="6" w16cid:durableId="1778518993">
    <w:abstractNumId w:val="6"/>
  </w:num>
  <w:num w:numId="7" w16cid:durableId="2085639436">
    <w:abstractNumId w:val="1"/>
  </w:num>
  <w:num w:numId="8" w16cid:durableId="946304862">
    <w:abstractNumId w:val="11"/>
  </w:num>
  <w:num w:numId="9" w16cid:durableId="1179855820">
    <w:abstractNumId w:val="4"/>
  </w:num>
  <w:num w:numId="10" w16cid:durableId="1021783125">
    <w:abstractNumId w:val="3"/>
  </w:num>
  <w:num w:numId="11" w16cid:durableId="1115053400">
    <w:abstractNumId w:val="0"/>
  </w:num>
  <w:num w:numId="12" w16cid:durableId="127012124">
    <w:abstractNumId w:val="9"/>
  </w:num>
  <w:num w:numId="13" w16cid:durableId="1105073481">
    <w:abstractNumId w:val="7"/>
  </w:num>
  <w:num w:numId="14" w16cid:durableId="12288087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762"/>
    <w:rsid w:val="00065DD1"/>
    <w:rsid w:val="000E7F8F"/>
    <w:rsid w:val="00156189"/>
    <w:rsid w:val="00221CF2"/>
    <w:rsid w:val="002418EA"/>
    <w:rsid w:val="0029643E"/>
    <w:rsid w:val="003518EF"/>
    <w:rsid w:val="00367B83"/>
    <w:rsid w:val="003C16B3"/>
    <w:rsid w:val="003D55B2"/>
    <w:rsid w:val="00443E94"/>
    <w:rsid w:val="00481E17"/>
    <w:rsid w:val="004F3ED2"/>
    <w:rsid w:val="005460AF"/>
    <w:rsid w:val="00594D31"/>
    <w:rsid w:val="006356BF"/>
    <w:rsid w:val="006761DF"/>
    <w:rsid w:val="006949AD"/>
    <w:rsid w:val="006D7762"/>
    <w:rsid w:val="00753F14"/>
    <w:rsid w:val="0077004F"/>
    <w:rsid w:val="00794AAE"/>
    <w:rsid w:val="007D683E"/>
    <w:rsid w:val="00870F9C"/>
    <w:rsid w:val="008E4232"/>
    <w:rsid w:val="00A540A8"/>
    <w:rsid w:val="00A632D0"/>
    <w:rsid w:val="00B14F6E"/>
    <w:rsid w:val="00B17C6D"/>
    <w:rsid w:val="00C73930"/>
    <w:rsid w:val="00D2552D"/>
    <w:rsid w:val="00E36660"/>
    <w:rsid w:val="00F43409"/>
    <w:rsid w:val="00F442DE"/>
    <w:rsid w:val="00F6563C"/>
    <w:rsid w:val="00FB2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016FDE"/>
  <w15:chartTrackingRefBased/>
  <w15:docId w15:val="{3EFB4917-A667-4647-849D-13FDAEE99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7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77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77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77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77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776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76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76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76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7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77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77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77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77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77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7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7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762"/>
    <w:rPr>
      <w:rFonts w:eastAsiaTheme="majorEastAsia" w:cstheme="majorBidi"/>
      <w:color w:val="272727" w:themeColor="text1" w:themeTint="D8"/>
    </w:rPr>
  </w:style>
  <w:style w:type="paragraph" w:styleId="Title">
    <w:name w:val="Title"/>
    <w:basedOn w:val="Normal"/>
    <w:next w:val="Normal"/>
    <w:link w:val="TitleChar"/>
    <w:uiPriority w:val="10"/>
    <w:qFormat/>
    <w:rsid w:val="006D776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7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76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7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76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D7762"/>
    <w:rPr>
      <w:i/>
      <w:iCs/>
      <w:color w:val="404040" w:themeColor="text1" w:themeTint="BF"/>
    </w:rPr>
  </w:style>
  <w:style w:type="paragraph" w:styleId="ListParagraph">
    <w:name w:val="List Paragraph"/>
    <w:basedOn w:val="Normal"/>
    <w:uiPriority w:val="34"/>
    <w:qFormat/>
    <w:rsid w:val="006D7762"/>
    <w:pPr>
      <w:ind w:left="720"/>
      <w:contextualSpacing/>
    </w:pPr>
  </w:style>
  <w:style w:type="character" w:styleId="IntenseEmphasis">
    <w:name w:val="Intense Emphasis"/>
    <w:basedOn w:val="DefaultParagraphFont"/>
    <w:uiPriority w:val="21"/>
    <w:qFormat/>
    <w:rsid w:val="006D7762"/>
    <w:rPr>
      <w:i/>
      <w:iCs/>
      <w:color w:val="0F4761" w:themeColor="accent1" w:themeShade="BF"/>
    </w:rPr>
  </w:style>
  <w:style w:type="paragraph" w:styleId="IntenseQuote">
    <w:name w:val="Intense Quote"/>
    <w:basedOn w:val="Normal"/>
    <w:next w:val="Normal"/>
    <w:link w:val="IntenseQuoteChar"/>
    <w:uiPriority w:val="30"/>
    <w:qFormat/>
    <w:rsid w:val="006D77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7762"/>
    <w:rPr>
      <w:i/>
      <w:iCs/>
      <w:color w:val="0F4761" w:themeColor="accent1" w:themeShade="BF"/>
    </w:rPr>
  </w:style>
  <w:style w:type="character" w:styleId="IntenseReference">
    <w:name w:val="Intense Reference"/>
    <w:basedOn w:val="DefaultParagraphFont"/>
    <w:uiPriority w:val="32"/>
    <w:qFormat/>
    <w:rsid w:val="006D7762"/>
    <w:rPr>
      <w:b/>
      <w:bCs/>
      <w:smallCaps/>
      <w:color w:val="0F4761" w:themeColor="accent1" w:themeShade="BF"/>
      <w:spacing w:val="5"/>
    </w:rPr>
  </w:style>
  <w:style w:type="paragraph" w:styleId="NormalWeb">
    <w:name w:val="Normal (Web)"/>
    <w:basedOn w:val="Normal"/>
    <w:uiPriority w:val="99"/>
    <w:unhideWhenUsed/>
    <w:rsid w:val="004F3ED2"/>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F3E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0773667">
      <w:bodyDiv w:val="1"/>
      <w:marLeft w:val="0"/>
      <w:marRight w:val="0"/>
      <w:marTop w:val="0"/>
      <w:marBottom w:val="0"/>
      <w:divBdr>
        <w:top w:val="none" w:sz="0" w:space="0" w:color="auto"/>
        <w:left w:val="none" w:sz="0" w:space="0" w:color="auto"/>
        <w:bottom w:val="none" w:sz="0" w:space="0" w:color="auto"/>
        <w:right w:val="none" w:sz="0" w:space="0" w:color="auto"/>
      </w:divBdr>
    </w:div>
    <w:div w:id="232935258">
      <w:bodyDiv w:val="1"/>
      <w:marLeft w:val="0"/>
      <w:marRight w:val="0"/>
      <w:marTop w:val="0"/>
      <w:marBottom w:val="0"/>
      <w:divBdr>
        <w:top w:val="none" w:sz="0" w:space="0" w:color="auto"/>
        <w:left w:val="none" w:sz="0" w:space="0" w:color="auto"/>
        <w:bottom w:val="none" w:sz="0" w:space="0" w:color="auto"/>
        <w:right w:val="none" w:sz="0" w:space="0" w:color="auto"/>
      </w:divBdr>
    </w:div>
    <w:div w:id="443044098">
      <w:bodyDiv w:val="1"/>
      <w:marLeft w:val="0"/>
      <w:marRight w:val="0"/>
      <w:marTop w:val="0"/>
      <w:marBottom w:val="0"/>
      <w:divBdr>
        <w:top w:val="none" w:sz="0" w:space="0" w:color="auto"/>
        <w:left w:val="none" w:sz="0" w:space="0" w:color="auto"/>
        <w:bottom w:val="none" w:sz="0" w:space="0" w:color="auto"/>
        <w:right w:val="none" w:sz="0" w:space="0" w:color="auto"/>
      </w:divBdr>
    </w:div>
    <w:div w:id="506404744">
      <w:bodyDiv w:val="1"/>
      <w:marLeft w:val="0"/>
      <w:marRight w:val="0"/>
      <w:marTop w:val="0"/>
      <w:marBottom w:val="0"/>
      <w:divBdr>
        <w:top w:val="none" w:sz="0" w:space="0" w:color="auto"/>
        <w:left w:val="none" w:sz="0" w:space="0" w:color="auto"/>
        <w:bottom w:val="none" w:sz="0" w:space="0" w:color="auto"/>
        <w:right w:val="none" w:sz="0" w:space="0" w:color="auto"/>
      </w:divBdr>
    </w:div>
    <w:div w:id="527454028">
      <w:bodyDiv w:val="1"/>
      <w:marLeft w:val="0"/>
      <w:marRight w:val="0"/>
      <w:marTop w:val="0"/>
      <w:marBottom w:val="0"/>
      <w:divBdr>
        <w:top w:val="none" w:sz="0" w:space="0" w:color="auto"/>
        <w:left w:val="none" w:sz="0" w:space="0" w:color="auto"/>
        <w:bottom w:val="none" w:sz="0" w:space="0" w:color="auto"/>
        <w:right w:val="none" w:sz="0" w:space="0" w:color="auto"/>
      </w:divBdr>
    </w:div>
    <w:div w:id="531502602">
      <w:bodyDiv w:val="1"/>
      <w:marLeft w:val="0"/>
      <w:marRight w:val="0"/>
      <w:marTop w:val="0"/>
      <w:marBottom w:val="0"/>
      <w:divBdr>
        <w:top w:val="none" w:sz="0" w:space="0" w:color="auto"/>
        <w:left w:val="none" w:sz="0" w:space="0" w:color="auto"/>
        <w:bottom w:val="none" w:sz="0" w:space="0" w:color="auto"/>
        <w:right w:val="none" w:sz="0" w:space="0" w:color="auto"/>
      </w:divBdr>
    </w:div>
    <w:div w:id="564412374">
      <w:bodyDiv w:val="1"/>
      <w:marLeft w:val="0"/>
      <w:marRight w:val="0"/>
      <w:marTop w:val="0"/>
      <w:marBottom w:val="0"/>
      <w:divBdr>
        <w:top w:val="none" w:sz="0" w:space="0" w:color="auto"/>
        <w:left w:val="none" w:sz="0" w:space="0" w:color="auto"/>
        <w:bottom w:val="none" w:sz="0" w:space="0" w:color="auto"/>
        <w:right w:val="none" w:sz="0" w:space="0" w:color="auto"/>
      </w:divBdr>
    </w:div>
    <w:div w:id="579952086">
      <w:bodyDiv w:val="1"/>
      <w:marLeft w:val="0"/>
      <w:marRight w:val="0"/>
      <w:marTop w:val="0"/>
      <w:marBottom w:val="0"/>
      <w:divBdr>
        <w:top w:val="none" w:sz="0" w:space="0" w:color="auto"/>
        <w:left w:val="none" w:sz="0" w:space="0" w:color="auto"/>
        <w:bottom w:val="none" w:sz="0" w:space="0" w:color="auto"/>
        <w:right w:val="none" w:sz="0" w:space="0" w:color="auto"/>
      </w:divBdr>
    </w:div>
    <w:div w:id="607398179">
      <w:bodyDiv w:val="1"/>
      <w:marLeft w:val="0"/>
      <w:marRight w:val="0"/>
      <w:marTop w:val="0"/>
      <w:marBottom w:val="0"/>
      <w:divBdr>
        <w:top w:val="none" w:sz="0" w:space="0" w:color="auto"/>
        <w:left w:val="none" w:sz="0" w:space="0" w:color="auto"/>
        <w:bottom w:val="none" w:sz="0" w:space="0" w:color="auto"/>
        <w:right w:val="none" w:sz="0" w:space="0" w:color="auto"/>
      </w:divBdr>
    </w:div>
    <w:div w:id="727268851">
      <w:bodyDiv w:val="1"/>
      <w:marLeft w:val="0"/>
      <w:marRight w:val="0"/>
      <w:marTop w:val="0"/>
      <w:marBottom w:val="0"/>
      <w:divBdr>
        <w:top w:val="none" w:sz="0" w:space="0" w:color="auto"/>
        <w:left w:val="none" w:sz="0" w:space="0" w:color="auto"/>
        <w:bottom w:val="none" w:sz="0" w:space="0" w:color="auto"/>
        <w:right w:val="none" w:sz="0" w:space="0" w:color="auto"/>
      </w:divBdr>
    </w:div>
    <w:div w:id="856042288">
      <w:bodyDiv w:val="1"/>
      <w:marLeft w:val="0"/>
      <w:marRight w:val="0"/>
      <w:marTop w:val="0"/>
      <w:marBottom w:val="0"/>
      <w:divBdr>
        <w:top w:val="none" w:sz="0" w:space="0" w:color="auto"/>
        <w:left w:val="none" w:sz="0" w:space="0" w:color="auto"/>
        <w:bottom w:val="none" w:sz="0" w:space="0" w:color="auto"/>
        <w:right w:val="none" w:sz="0" w:space="0" w:color="auto"/>
      </w:divBdr>
    </w:div>
    <w:div w:id="927234374">
      <w:bodyDiv w:val="1"/>
      <w:marLeft w:val="0"/>
      <w:marRight w:val="0"/>
      <w:marTop w:val="0"/>
      <w:marBottom w:val="0"/>
      <w:divBdr>
        <w:top w:val="none" w:sz="0" w:space="0" w:color="auto"/>
        <w:left w:val="none" w:sz="0" w:space="0" w:color="auto"/>
        <w:bottom w:val="none" w:sz="0" w:space="0" w:color="auto"/>
        <w:right w:val="none" w:sz="0" w:space="0" w:color="auto"/>
      </w:divBdr>
    </w:div>
    <w:div w:id="947275774">
      <w:bodyDiv w:val="1"/>
      <w:marLeft w:val="0"/>
      <w:marRight w:val="0"/>
      <w:marTop w:val="0"/>
      <w:marBottom w:val="0"/>
      <w:divBdr>
        <w:top w:val="none" w:sz="0" w:space="0" w:color="auto"/>
        <w:left w:val="none" w:sz="0" w:space="0" w:color="auto"/>
        <w:bottom w:val="none" w:sz="0" w:space="0" w:color="auto"/>
        <w:right w:val="none" w:sz="0" w:space="0" w:color="auto"/>
      </w:divBdr>
    </w:div>
    <w:div w:id="1027677294">
      <w:bodyDiv w:val="1"/>
      <w:marLeft w:val="0"/>
      <w:marRight w:val="0"/>
      <w:marTop w:val="0"/>
      <w:marBottom w:val="0"/>
      <w:divBdr>
        <w:top w:val="none" w:sz="0" w:space="0" w:color="auto"/>
        <w:left w:val="none" w:sz="0" w:space="0" w:color="auto"/>
        <w:bottom w:val="none" w:sz="0" w:space="0" w:color="auto"/>
        <w:right w:val="none" w:sz="0" w:space="0" w:color="auto"/>
      </w:divBdr>
    </w:div>
    <w:div w:id="1247888026">
      <w:bodyDiv w:val="1"/>
      <w:marLeft w:val="0"/>
      <w:marRight w:val="0"/>
      <w:marTop w:val="0"/>
      <w:marBottom w:val="0"/>
      <w:divBdr>
        <w:top w:val="none" w:sz="0" w:space="0" w:color="auto"/>
        <w:left w:val="none" w:sz="0" w:space="0" w:color="auto"/>
        <w:bottom w:val="none" w:sz="0" w:space="0" w:color="auto"/>
        <w:right w:val="none" w:sz="0" w:space="0" w:color="auto"/>
      </w:divBdr>
    </w:div>
    <w:div w:id="1251965633">
      <w:bodyDiv w:val="1"/>
      <w:marLeft w:val="0"/>
      <w:marRight w:val="0"/>
      <w:marTop w:val="0"/>
      <w:marBottom w:val="0"/>
      <w:divBdr>
        <w:top w:val="none" w:sz="0" w:space="0" w:color="auto"/>
        <w:left w:val="none" w:sz="0" w:space="0" w:color="auto"/>
        <w:bottom w:val="none" w:sz="0" w:space="0" w:color="auto"/>
        <w:right w:val="none" w:sz="0" w:space="0" w:color="auto"/>
      </w:divBdr>
    </w:div>
    <w:div w:id="1344361441">
      <w:bodyDiv w:val="1"/>
      <w:marLeft w:val="0"/>
      <w:marRight w:val="0"/>
      <w:marTop w:val="0"/>
      <w:marBottom w:val="0"/>
      <w:divBdr>
        <w:top w:val="none" w:sz="0" w:space="0" w:color="auto"/>
        <w:left w:val="none" w:sz="0" w:space="0" w:color="auto"/>
        <w:bottom w:val="none" w:sz="0" w:space="0" w:color="auto"/>
        <w:right w:val="none" w:sz="0" w:space="0" w:color="auto"/>
      </w:divBdr>
    </w:div>
    <w:div w:id="1442186503">
      <w:bodyDiv w:val="1"/>
      <w:marLeft w:val="0"/>
      <w:marRight w:val="0"/>
      <w:marTop w:val="0"/>
      <w:marBottom w:val="0"/>
      <w:divBdr>
        <w:top w:val="none" w:sz="0" w:space="0" w:color="auto"/>
        <w:left w:val="none" w:sz="0" w:space="0" w:color="auto"/>
        <w:bottom w:val="none" w:sz="0" w:space="0" w:color="auto"/>
        <w:right w:val="none" w:sz="0" w:space="0" w:color="auto"/>
      </w:divBdr>
    </w:div>
    <w:div w:id="1523931513">
      <w:bodyDiv w:val="1"/>
      <w:marLeft w:val="0"/>
      <w:marRight w:val="0"/>
      <w:marTop w:val="0"/>
      <w:marBottom w:val="0"/>
      <w:divBdr>
        <w:top w:val="none" w:sz="0" w:space="0" w:color="auto"/>
        <w:left w:val="none" w:sz="0" w:space="0" w:color="auto"/>
        <w:bottom w:val="none" w:sz="0" w:space="0" w:color="auto"/>
        <w:right w:val="none" w:sz="0" w:space="0" w:color="auto"/>
      </w:divBdr>
    </w:div>
    <w:div w:id="1605845300">
      <w:bodyDiv w:val="1"/>
      <w:marLeft w:val="0"/>
      <w:marRight w:val="0"/>
      <w:marTop w:val="0"/>
      <w:marBottom w:val="0"/>
      <w:divBdr>
        <w:top w:val="none" w:sz="0" w:space="0" w:color="auto"/>
        <w:left w:val="none" w:sz="0" w:space="0" w:color="auto"/>
        <w:bottom w:val="none" w:sz="0" w:space="0" w:color="auto"/>
        <w:right w:val="none" w:sz="0" w:space="0" w:color="auto"/>
      </w:divBdr>
    </w:div>
    <w:div w:id="1617712901">
      <w:bodyDiv w:val="1"/>
      <w:marLeft w:val="0"/>
      <w:marRight w:val="0"/>
      <w:marTop w:val="0"/>
      <w:marBottom w:val="0"/>
      <w:divBdr>
        <w:top w:val="none" w:sz="0" w:space="0" w:color="auto"/>
        <w:left w:val="none" w:sz="0" w:space="0" w:color="auto"/>
        <w:bottom w:val="none" w:sz="0" w:space="0" w:color="auto"/>
        <w:right w:val="none" w:sz="0" w:space="0" w:color="auto"/>
      </w:divBdr>
    </w:div>
    <w:div w:id="1763064465">
      <w:bodyDiv w:val="1"/>
      <w:marLeft w:val="0"/>
      <w:marRight w:val="0"/>
      <w:marTop w:val="0"/>
      <w:marBottom w:val="0"/>
      <w:divBdr>
        <w:top w:val="none" w:sz="0" w:space="0" w:color="auto"/>
        <w:left w:val="none" w:sz="0" w:space="0" w:color="auto"/>
        <w:bottom w:val="none" w:sz="0" w:space="0" w:color="auto"/>
        <w:right w:val="none" w:sz="0" w:space="0" w:color="auto"/>
      </w:divBdr>
    </w:div>
    <w:div w:id="1787695461">
      <w:bodyDiv w:val="1"/>
      <w:marLeft w:val="0"/>
      <w:marRight w:val="0"/>
      <w:marTop w:val="0"/>
      <w:marBottom w:val="0"/>
      <w:divBdr>
        <w:top w:val="none" w:sz="0" w:space="0" w:color="auto"/>
        <w:left w:val="none" w:sz="0" w:space="0" w:color="auto"/>
        <w:bottom w:val="none" w:sz="0" w:space="0" w:color="auto"/>
        <w:right w:val="none" w:sz="0" w:space="0" w:color="auto"/>
      </w:divBdr>
    </w:div>
    <w:div w:id="1860585550">
      <w:bodyDiv w:val="1"/>
      <w:marLeft w:val="0"/>
      <w:marRight w:val="0"/>
      <w:marTop w:val="0"/>
      <w:marBottom w:val="0"/>
      <w:divBdr>
        <w:top w:val="none" w:sz="0" w:space="0" w:color="auto"/>
        <w:left w:val="none" w:sz="0" w:space="0" w:color="auto"/>
        <w:bottom w:val="none" w:sz="0" w:space="0" w:color="auto"/>
        <w:right w:val="none" w:sz="0" w:space="0" w:color="auto"/>
      </w:divBdr>
    </w:div>
    <w:div w:id="1970819368">
      <w:bodyDiv w:val="1"/>
      <w:marLeft w:val="0"/>
      <w:marRight w:val="0"/>
      <w:marTop w:val="0"/>
      <w:marBottom w:val="0"/>
      <w:divBdr>
        <w:top w:val="none" w:sz="0" w:space="0" w:color="auto"/>
        <w:left w:val="none" w:sz="0" w:space="0" w:color="auto"/>
        <w:bottom w:val="none" w:sz="0" w:space="0" w:color="auto"/>
        <w:right w:val="none" w:sz="0" w:space="0" w:color="auto"/>
      </w:divBdr>
    </w:div>
    <w:div w:id="2038579815">
      <w:bodyDiv w:val="1"/>
      <w:marLeft w:val="0"/>
      <w:marRight w:val="0"/>
      <w:marTop w:val="0"/>
      <w:marBottom w:val="0"/>
      <w:divBdr>
        <w:top w:val="none" w:sz="0" w:space="0" w:color="auto"/>
        <w:left w:val="none" w:sz="0" w:space="0" w:color="auto"/>
        <w:bottom w:val="none" w:sz="0" w:space="0" w:color="auto"/>
        <w:right w:val="none" w:sz="0" w:space="0" w:color="auto"/>
      </w:divBdr>
    </w:div>
    <w:div w:id="2050835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11</Pages>
  <Words>4668</Words>
  <Characters>26614</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Mbagwu, Johnpaul Chiagoziem</dc:creator>
  <cp:keywords/>
  <dc:description/>
  <cp:lastModifiedBy>Mbagwu, Johnpaul Chiagoziem</cp:lastModifiedBy>
  <cp:revision>16</cp:revision>
  <dcterms:created xsi:type="dcterms:W3CDTF">2024-09-04T21:14:00Z</dcterms:created>
  <dcterms:modified xsi:type="dcterms:W3CDTF">2024-09-05T05:31:00Z</dcterms:modified>
</cp:coreProperties>
</file>