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156F7" w14:textId="77777777" w:rsidR="003454E1" w:rsidRDefault="00FD385D" w:rsidP="003454E1">
      <w:pPr>
        <w:pStyle w:val="NormalWeb"/>
        <w:jc w:val="both"/>
        <w:rPr>
          <w:color w:val="FF0000"/>
          <w:sz w:val="27"/>
          <w:szCs w:val="27"/>
        </w:rPr>
      </w:pPr>
      <w:r w:rsidRPr="00C30C12">
        <w:t xml:space="preserve"> </w:t>
      </w:r>
      <w:r w:rsidR="003454E1">
        <w:rPr>
          <w:noProof/>
        </w:rPr>
        <w:drawing>
          <wp:inline distT="0" distB="0" distL="0" distR="0" wp14:anchorId="4AE8DEC6" wp14:editId="3609A558">
            <wp:extent cx="1990725" cy="145413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5286" cy="1472074"/>
                    </a:xfrm>
                    <a:prstGeom prst="rect">
                      <a:avLst/>
                    </a:prstGeom>
                    <a:noFill/>
                  </pic:spPr>
                </pic:pic>
              </a:graphicData>
            </a:graphic>
          </wp:inline>
        </w:drawing>
      </w:r>
      <w:r w:rsidR="003454E1" w:rsidRPr="003454E1">
        <w:rPr>
          <w:color w:val="FF0000"/>
          <w:sz w:val="27"/>
          <w:szCs w:val="27"/>
        </w:rPr>
        <w:t xml:space="preserve"> </w:t>
      </w:r>
    </w:p>
    <w:p w14:paraId="26F586D5" w14:textId="55123651" w:rsidR="003454E1" w:rsidRDefault="003454E1" w:rsidP="003454E1">
      <w:pPr>
        <w:pStyle w:val="NormalWeb"/>
        <w:jc w:val="both"/>
        <w:rPr>
          <w:color w:val="FF0000"/>
          <w:sz w:val="27"/>
          <w:szCs w:val="27"/>
        </w:rPr>
      </w:pPr>
      <w:r w:rsidRPr="007A2C74">
        <w:rPr>
          <w:color w:val="FF0000"/>
          <w:sz w:val="27"/>
          <w:szCs w:val="27"/>
        </w:rPr>
        <w:t>Responda com suas palavras e evite cópias diretamente da internet ou do colega</w:t>
      </w:r>
    </w:p>
    <w:p w14:paraId="36BAB38B" w14:textId="5DBB8BBC" w:rsidR="003454E1" w:rsidRPr="003454E1" w:rsidRDefault="003454E1" w:rsidP="003454E1">
      <w:pPr>
        <w:pStyle w:val="NormalWeb"/>
        <w:jc w:val="both"/>
        <w:rPr>
          <w:sz w:val="27"/>
          <w:szCs w:val="27"/>
        </w:rPr>
      </w:pPr>
      <w:r>
        <w:rPr>
          <w:sz w:val="27"/>
          <w:szCs w:val="27"/>
        </w:rPr>
        <w:t xml:space="preserve">Os </w:t>
      </w:r>
      <w:proofErr w:type="spellStart"/>
      <w:r>
        <w:rPr>
          <w:sz w:val="27"/>
          <w:szCs w:val="27"/>
        </w:rPr>
        <w:t>platelmintes</w:t>
      </w:r>
      <w:proofErr w:type="spellEnd"/>
      <w:r>
        <w:rPr>
          <w:sz w:val="27"/>
          <w:szCs w:val="27"/>
        </w:rPr>
        <w:t xml:space="preserve"> </w:t>
      </w:r>
    </w:p>
    <w:p w14:paraId="4FD3ADD7" w14:textId="60E13C90" w:rsidR="003454E1" w:rsidRDefault="003454E1" w:rsidP="003454E1">
      <w:pPr>
        <w:pStyle w:val="NormalWeb"/>
        <w:numPr>
          <w:ilvl w:val="0"/>
          <w:numId w:val="2"/>
        </w:numPr>
        <w:jc w:val="both"/>
        <w:rPr>
          <w:sz w:val="27"/>
          <w:szCs w:val="27"/>
        </w:rPr>
      </w:pPr>
      <w:r>
        <w:rPr>
          <w:sz w:val="27"/>
          <w:szCs w:val="27"/>
        </w:rPr>
        <w:t xml:space="preserve">Quem são os </w:t>
      </w:r>
      <w:proofErr w:type="spellStart"/>
      <w:proofErr w:type="gramStart"/>
      <w:r>
        <w:rPr>
          <w:sz w:val="27"/>
          <w:szCs w:val="27"/>
        </w:rPr>
        <w:t>plat</w:t>
      </w:r>
      <w:r w:rsidR="00B50EB6">
        <w:rPr>
          <w:sz w:val="27"/>
          <w:szCs w:val="27"/>
        </w:rPr>
        <w:t>h</w:t>
      </w:r>
      <w:r>
        <w:rPr>
          <w:sz w:val="27"/>
          <w:szCs w:val="27"/>
        </w:rPr>
        <w:t>elmintes</w:t>
      </w:r>
      <w:proofErr w:type="spellEnd"/>
      <w:r>
        <w:rPr>
          <w:sz w:val="27"/>
          <w:szCs w:val="27"/>
        </w:rPr>
        <w:t xml:space="preserve"> ?</w:t>
      </w:r>
      <w:proofErr w:type="gramEnd"/>
      <w:r>
        <w:rPr>
          <w:sz w:val="27"/>
          <w:szCs w:val="27"/>
        </w:rPr>
        <w:t xml:space="preserve"> Por que são denominados </w:t>
      </w:r>
      <w:proofErr w:type="gramStart"/>
      <w:r>
        <w:rPr>
          <w:sz w:val="27"/>
          <w:szCs w:val="27"/>
        </w:rPr>
        <w:t>assim ?</w:t>
      </w:r>
      <w:proofErr w:type="gramEnd"/>
    </w:p>
    <w:p w14:paraId="3BDD37D4" w14:textId="29EBCAC1" w:rsidR="00E907D4" w:rsidRDefault="00D4353B" w:rsidP="00E907D4">
      <w:pPr>
        <w:pStyle w:val="NormalWeb"/>
        <w:ind w:left="720"/>
        <w:jc w:val="both"/>
        <w:rPr>
          <w:sz w:val="27"/>
          <w:szCs w:val="27"/>
        </w:rPr>
      </w:pPr>
      <w:r>
        <w:rPr>
          <w:sz w:val="27"/>
          <w:szCs w:val="27"/>
        </w:rPr>
        <w:t xml:space="preserve">Os </w:t>
      </w:r>
      <w:proofErr w:type="spellStart"/>
      <w:r>
        <w:rPr>
          <w:sz w:val="27"/>
          <w:szCs w:val="27"/>
        </w:rPr>
        <w:t>plathelmintes</w:t>
      </w:r>
      <w:proofErr w:type="spellEnd"/>
      <w:r>
        <w:rPr>
          <w:sz w:val="27"/>
          <w:szCs w:val="27"/>
        </w:rPr>
        <w:t xml:space="preserve"> são uma categoria de vermes e recebem esse nome devido a sua forma achatada - </w:t>
      </w:r>
      <w:r w:rsidRPr="00D4353B">
        <w:rPr>
          <w:sz w:val="27"/>
          <w:szCs w:val="27"/>
        </w:rPr>
        <w:t xml:space="preserve">do grego </w:t>
      </w:r>
      <w:proofErr w:type="spellStart"/>
      <w:r w:rsidRPr="00D4353B">
        <w:rPr>
          <w:sz w:val="27"/>
          <w:szCs w:val="27"/>
        </w:rPr>
        <w:t>platy</w:t>
      </w:r>
      <w:proofErr w:type="spellEnd"/>
      <w:r w:rsidRPr="00D4353B">
        <w:rPr>
          <w:sz w:val="27"/>
          <w:szCs w:val="27"/>
        </w:rPr>
        <w:t xml:space="preserve">: 'achatado'; e </w:t>
      </w:r>
      <w:proofErr w:type="spellStart"/>
      <w:r w:rsidRPr="00D4353B">
        <w:rPr>
          <w:sz w:val="27"/>
          <w:szCs w:val="27"/>
        </w:rPr>
        <w:t>helmin</w:t>
      </w:r>
      <w:proofErr w:type="spellEnd"/>
      <w:r w:rsidRPr="00D4353B">
        <w:rPr>
          <w:sz w:val="27"/>
          <w:szCs w:val="27"/>
        </w:rPr>
        <w:t>: 'verme'</w:t>
      </w:r>
    </w:p>
    <w:p w14:paraId="135613B6" w14:textId="48734162" w:rsidR="003454E1" w:rsidRDefault="003454E1" w:rsidP="003454E1">
      <w:pPr>
        <w:pStyle w:val="NormalWeb"/>
        <w:numPr>
          <w:ilvl w:val="0"/>
          <w:numId w:val="2"/>
        </w:numPr>
        <w:jc w:val="both"/>
        <w:rPr>
          <w:sz w:val="27"/>
          <w:szCs w:val="27"/>
        </w:rPr>
      </w:pPr>
      <w:r>
        <w:rPr>
          <w:sz w:val="27"/>
          <w:szCs w:val="27"/>
        </w:rPr>
        <w:t xml:space="preserve">Quais </w:t>
      </w:r>
      <w:r w:rsidR="00B50EB6">
        <w:rPr>
          <w:sz w:val="27"/>
          <w:szCs w:val="27"/>
        </w:rPr>
        <w:t xml:space="preserve">são as três classes dos </w:t>
      </w:r>
      <w:proofErr w:type="spellStart"/>
      <w:proofErr w:type="gramStart"/>
      <w:r w:rsidR="00B50EB6">
        <w:rPr>
          <w:sz w:val="27"/>
          <w:szCs w:val="27"/>
        </w:rPr>
        <w:t>plathelmintes</w:t>
      </w:r>
      <w:proofErr w:type="spellEnd"/>
      <w:r>
        <w:rPr>
          <w:sz w:val="27"/>
          <w:szCs w:val="27"/>
        </w:rPr>
        <w:t xml:space="preserve"> ?</w:t>
      </w:r>
      <w:proofErr w:type="gramEnd"/>
    </w:p>
    <w:p w14:paraId="08A0355B" w14:textId="748F4511" w:rsidR="00D4353B" w:rsidRDefault="00D4353B" w:rsidP="00D4353B">
      <w:pPr>
        <w:pStyle w:val="NormalWeb"/>
        <w:ind w:left="720"/>
        <w:jc w:val="both"/>
        <w:rPr>
          <w:sz w:val="27"/>
          <w:szCs w:val="27"/>
        </w:rPr>
      </w:pPr>
      <w:r>
        <w:rPr>
          <w:sz w:val="27"/>
          <w:szCs w:val="27"/>
        </w:rPr>
        <w:t xml:space="preserve">As três classes são </w:t>
      </w:r>
      <w:proofErr w:type="spellStart"/>
      <w:r>
        <w:rPr>
          <w:sz w:val="27"/>
          <w:szCs w:val="27"/>
        </w:rPr>
        <w:t>turbellaria</w:t>
      </w:r>
      <w:proofErr w:type="spellEnd"/>
      <w:r>
        <w:rPr>
          <w:sz w:val="27"/>
          <w:szCs w:val="27"/>
        </w:rPr>
        <w:t xml:space="preserve">, </w:t>
      </w:r>
      <w:proofErr w:type="spellStart"/>
      <w:r>
        <w:rPr>
          <w:sz w:val="27"/>
          <w:szCs w:val="27"/>
        </w:rPr>
        <w:t>trematoda</w:t>
      </w:r>
      <w:proofErr w:type="spellEnd"/>
      <w:r>
        <w:rPr>
          <w:sz w:val="27"/>
          <w:szCs w:val="27"/>
        </w:rPr>
        <w:t xml:space="preserve"> e </w:t>
      </w:r>
      <w:proofErr w:type="spellStart"/>
      <w:r>
        <w:rPr>
          <w:sz w:val="27"/>
          <w:szCs w:val="27"/>
        </w:rPr>
        <w:t>cestoda</w:t>
      </w:r>
      <w:proofErr w:type="spellEnd"/>
    </w:p>
    <w:p w14:paraId="73D93F39" w14:textId="3759846E" w:rsidR="00B50EB6" w:rsidRDefault="00B50EB6" w:rsidP="003454E1">
      <w:pPr>
        <w:pStyle w:val="NormalWeb"/>
        <w:numPr>
          <w:ilvl w:val="0"/>
          <w:numId w:val="2"/>
        </w:numPr>
        <w:jc w:val="both"/>
        <w:rPr>
          <w:sz w:val="27"/>
          <w:szCs w:val="27"/>
        </w:rPr>
      </w:pPr>
      <w:r>
        <w:rPr>
          <w:sz w:val="27"/>
          <w:szCs w:val="27"/>
        </w:rPr>
        <w:t xml:space="preserve">Determine as funções do </w:t>
      </w:r>
      <w:proofErr w:type="spellStart"/>
      <w:r>
        <w:rPr>
          <w:sz w:val="27"/>
          <w:szCs w:val="27"/>
        </w:rPr>
        <w:t>oocelos</w:t>
      </w:r>
      <w:proofErr w:type="spellEnd"/>
      <w:r>
        <w:rPr>
          <w:sz w:val="27"/>
          <w:szCs w:val="27"/>
        </w:rPr>
        <w:t xml:space="preserve"> e da </w:t>
      </w:r>
      <w:proofErr w:type="spellStart"/>
      <w:r>
        <w:rPr>
          <w:sz w:val="27"/>
          <w:szCs w:val="27"/>
        </w:rPr>
        <w:t>citofaringe</w:t>
      </w:r>
      <w:proofErr w:type="spellEnd"/>
      <w:r>
        <w:rPr>
          <w:sz w:val="27"/>
          <w:szCs w:val="27"/>
        </w:rPr>
        <w:t>.</w:t>
      </w:r>
    </w:p>
    <w:p w14:paraId="003A2F21" w14:textId="489A2A04" w:rsidR="00D4353B" w:rsidRDefault="00D4353B" w:rsidP="00D4353B">
      <w:pPr>
        <w:pStyle w:val="NormalWeb"/>
        <w:ind w:left="720"/>
        <w:jc w:val="both"/>
        <w:rPr>
          <w:sz w:val="27"/>
          <w:szCs w:val="27"/>
        </w:rPr>
      </w:pPr>
      <w:r>
        <w:rPr>
          <w:sz w:val="27"/>
          <w:szCs w:val="27"/>
        </w:rPr>
        <w:t>A função do ocelo é a da percepção de luz no ambiente.</w:t>
      </w:r>
      <w:r w:rsidR="00C91CF1">
        <w:rPr>
          <w:sz w:val="27"/>
          <w:szCs w:val="27"/>
        </w:rPr>
        <w:t xml:space="preserve"> A </w:t>
      </w:r>
      <w:proofErr w:type="spellStart"/>
      <w:r w:rsidR="00C91CF1">
        <w:rPr>
          <w:sz w:val="27"/>
          <w:szCs w:val="27"/>
        </w:rPr>
        <w:t>citofaringe</w:t>
      </w:r>
      <w:proofErr w:type="spellEnd"/>
      <w:r w:rsidR="00C91CF1">
        <w:rPr>
          <w:sz w:val="27"/>
          <w:szCs w:val="27"/>
        </w:rPr>
        <w:t xml:space="preserve"> é uma espécie de boca que se assemelha a um tubo</w:t>
      </w:r>
      <w:r>
        <w:rPr>
          <w:sz w:val="27"/>
          <w:szCs w:val="27"/>
        </w:rPr>
        <w:t xml:space="preserve"> </w:t>
      </w:r>
      <w:r w:rsidR="00C91CF1">
        <w:rPr>
          <w:sz w:val="27"/>
          <w:szCs w:val="27"/>
        </w:rPr>
        <w:t xml:space="preserve">por onde o alimento entra. </w:t>
      </w:r>
      <w:r w:rsidR="003256AA">
        <w:rPr>
          <w:sz w:val="27"/>
          <w:szCs w:val="27"/>
        </w:rPr>
        <w:t xml:space="preserve">Esse alimento já estando </w:t>
      </w:r>
      <w:r w:rsidR="00C91CF1">
        <w:rPr>
          <w:sz w:val="27"/>
          <w:szCs w:val="27"/>
        </w:rPr>
        <w:t>em processo de decomposição</w:t>
      </w:r>
    </w:p>
    <w:p w14:paraId="6409778B" w14:textId="5E268005" w:rsidR="00B50EB6" w:rsidRDefault="00B50EB6" w:rsidP="003454E1">
      <w:pPr>
        <w:pStyle w:val="NormalWeb"/>
        <w:numPr>
          <w:ilvl w:val="0"/>
          <w:numId w:val="2"/>
        </w:numPr>
        <w:jc w:val="both"/>
        <w:rPr>
          <w:sz w:val="27"/>
          <w:szCs w:val="27"/>
        </w:rPr>
      </w:pPr>
      <w:r>
        <w:rPr>
          <w:sz w:val="27"/>
          <w:szCs w:val="27"/>
        </w:rPr>
        <w:t xml:space="preserve">Quais </w:t>
      </w:r>
      <w:proofErr w:type="gramStart"/>
      <w:r>
        <w:rPr>
          <w:sz w:val="27"/>
          <w:szCs w:val="27"/>
        </w:rPr>
        <w:t>as funções das células flama</w:t>
      </w:r>
      <w:proofErr w:type="gramEnd"/>
      <w:r>
        <w:rPr>
          <w:sz w:val="27"/>
          <w:szCs w:val="27"/>
        </w:rPr>
        <w:t xml:space="preserve"> em turbelários?</w:t>
      </w:r>
    </w:p>
    <w:p w14:paraId="060A20DA" w14:textId="0DF9FC93" w:rsidR="00C91CF1" w:rsidRDefault="00C91CF1" w:rsidP="00C91CF1">
      <w:pPr>
        <w:pStyle w:val="NormalWeb"/>
        <w:ind w:left="720"/>
        <w:jc w:val="both"/>
        <w:rPr>
          <w:sz w:val="27"/>
          <w:szCs w:val="27"/>
        </w:rPr>
      </w:pPr>
      <w:r>
        <w:rPr>
          <w:sz w:val="27"/>
          <w:szCs w:val="27"/>
        </w:rPr>
        <w:t>Estas células cumprem o papel de excreção, e estão dispostas ao redor do corpo inteiro</w:t>
      </w:r>
    </w:p>
    <w:p w14:paraId="3E387BF0" w14:textId="5D4AB9A3" w:rsidR="00B50EB6" w:rsidRDefault="00B50EB6" w:rsidP="003454E1">
      <w:pPr>
        <w:pStyle w:val="NormalWeb"/>
        <w:numPr>
          <w:ilvl w:val="0"/>
          <w:numId w:val="2"/>
        </w:numPr>
        <w:jc w:val="both"/>
        <w:rPr>
          <w:sz w:val="27"/>
          <w:szCs w:val="27"/>
        </w:rPr>
      </w:pPr>
      <w:r>
        <w:rPr>
          <w:sz w:val="27"/>
          <w:szCs w:val="27"/>
        </w:rPr>
        <w:t>Determine as formas de reprodução dos turbelários.</w:t>
      </w:r>
    </w:p>
    <w:p w14:paraId="16C0886B" w14:textId="6C1F6C26" w:rsidR="003256AA" w:rsidRDefault="003256AA" w:rsidP="003256AA">
      <w:pPr>
        <w:pStyle w:val="NormalWeb"/>
        <w:ind w:left="720"/>
        <w:jc w:val="both"/>
        <w:rPr>
          <w:sz w:val="27"/>
          <w:szCs w:val="27"/>
        </w:rPr>
      </w:pPr>
      <w:r>
        <w:rPr>
          <w:sz w:val="27"/>
          <w:szCs w:val="27"/>
        </w:rPr>
        <w:t xml:space="preserve">Ela pode se reproduzir de forma assexuada por meio da regeneração decorrente de uma ficção. Ou por reprodução sexuada onde </w:t>
      </w:r>
      <w:r w:rsidR="002964E4">
        <w:rPr>
          <w:sz w:val="27"/>
          <w:szCs w:val="27"/>
        </w:rPr>
        <w:t>há a troca de espermatozoides onde os zigotos formão novas planarias e o desenvolvimento é direto, ou seja, não há uma faze de larva.</w:t>
      </w:r>
    </w:p>
    <w:p w14:paraId="66F6F7D1" w14:textId="2A8700B0" w:rsidR="00B50EB6" w:rsidRDefault="00754F81" w:rsidP="003454E1">
      <w:pPr>
        <w:pStyle w:val="NormalWeb"/>
        <w:numPr>
          <w:ilvl w:val="0"/>
          <w:numId w:val="2"/>
        </w:numPr>
        <w:jc w:val="both"/>
        <w:rPr>
          <w:sz w:val="27"/>
          <w:szCs w:val="27"/>
        </w:rPr>
      </w:pPr>
      <w:r>
        <w:rPr>
          <w:sz w:val="27"/>
          <w:szCs w:val="27"/>
        </w:rPr>
        <w:t>Indique o</w:t>
      </w:r>
      <w:r w:rsidR="00B50EB6">
        <w:rPr>
          <w:sz w:val="27"/>
          <w:szCs w:val="27"/>
        </w:rPr>
        <w:t xml:space="preserve"> ciclo da esquistossomose, com o hospedeiro intermediário </w:t>
      </w:r>
      <w:proofErr w:type="gramStart"/>
      <w:r w:rsidR="00B50EB6">
        <w:rPr>
          <w:sz w:val="27"/>
          <w:szCs w:val="27"/>
        </w:rPr>
        <w:t>e  o</w:t>
      </w:r>
      <w:proofErr w:type="gramEnd"/>
      <w:r w:rsidR="00B50EB6">
        <w:rPr>
          <w:sz w:val="27"/>
          <w:szCs w:val="27"/>
        </w:rPr>
        <w:t xml:space="preserve"> definitivo. </w:t>
      </w:r>
    </w:p>
    <w:p w14:paraId="0A745755" w14:textId="4F4DE8F8" w:rsidR="00754F81" w:rsidRDefault="00754F81" w:rsidP="00754F81">
      <w:pPr>
        <w:pStyle w:val="NormalWeb"/>
        <w:ind w:left="720"/>
        <w:jc w:val="both"/>
        <w:rPr>
          <w:sz w:val="27"/>
          <w:szCs w:val="27"/>
        </w:rPr>
      </w:pPr>
      <w:r>
        <w:rPr>
          <w:sz w:val="27"/>
          <w:szCs w:val="27"/>
        </w:rPr>
        <w:t xml:space="preserve">O ciclo começa quando as fezes contaminam como os ovos da esquistossomose é depositado em ambiente aquático. Lá ela se transforma em larva ciliada chamada de </w:t>
      </w:r>
      <w:proofErr w:type="spellStart"/>
      <w:r>
        <w:rPr>
          <w:sz w:val="27"/>
          <w:szCs w:val="27"/>
        </w:rPr>
        <w:t>miracídio</w:t>
      </w:r>
      <w:proofErr w:type="spellEnd"/>
      <w:r>
        <w:rPr>
          <w:sz w:val="27"/>
          <w:szCs w:val="27"/>
        </w:rPr>
        <w:t xml:space="preserve">. Esta larva se instala </w:t>
      </w:r>
      <w:r>
        <w:rPr>
          <w:sz w:val="27"/>
          <w:szCs w:val="27"/>
        </w:rPr>
        <w:lastRenderedPageBreak/>
        <w:t xml:space="preserve">no hospedeiro temporário, o </w:t>
      </w:r>
      <w:r w:rsidRPr="00754F81">
        <w:rPr>
          <w:sz w:val="27"/>
          <w:szCs w:val="27"/>
        </w:rPr>
        <w:t xml:space="preserve">caramujo </w:t>
      </w:r>
      <w:proofErr w:type="spellStart"/>
      <w:r w:rsidRPr="00754F81">
        <w:rPr>
          <w:sz w:val="27"/>
          <w:szCs w:val="27"/>
        </w:rPr>
        <w:t>planorbídeo</w:t>
      </w:r>
      <w:proofErr w:type="spellEnd"/>
      <w:r>
        <w:rPr>
          <w:sz w:val="27"/>
          <w:szCs w:val="27"/>
        </w:rPr>
        <w:t xml:space="preserve">, para amadurecer. Depois deste processo a lava agora </w:t>
      </w:r>
      <w:r w:rsidRPr="00754F81">
        <w:rPr>
          <w:sz w:val="27"/>
          <w:szCs w:val="27"/>
        </w:rPr>
        <w:t>chamada</w:t>
      </w:r>
      <w:r w:rsidRPr="00754F81">
        <w:rPr>
          <w:sz w:val="27"/>
          <w:szCs w:val="27"/>
        </w:rPr>
        <w:t xml:space="preserve"> de cercaria</w:t>
      </w:r>
      <w:r>
        <w:rPr>
          <w:sz w:val="27"/>
          <w:szCs w:val="27"/>
        </w:rPr>
        <w:t xml:space="preserve"> entra novamente no ambiente aquático até infectar um novo hospedeiro humano através da epiderme. Dentro do hospedeiro elas se dirigem ao intestino e fígado fixando por meio de ventosas, e reproduzindo sexuadamente onde depositam ovos nas fezes concluindo o ciclo.</w:t>
      </w:r>
    </w:p>
    <w:p w14:paraId="329A7884" w14:textId="6938BF81" w:rsidR="00B50EB6" w:rsidRDefault="00B50EB6" w:rsidP="003454E1">
      <w:pPr>
        <w:pStyle w:val="NormalWeb"/>
        <w:numPr>
          <w:ilvl w:val="0"/>
          <w:numId w:val="2"/>
        </w:numPr>
        <w:jc w:val="both"/>
        <w:rPr>
          <w:sz w:val="27"/>
          <w:szCs w:val="27"/>
        </w:rPr>
      </w:pPr>
      <w:r>
        <w:rPr>
          <w:sz w:val="27"/>
          <w:szCs w:val="27"/>
        </w:rPr>
        <w:t xml:space="preserve">O que é dimorfismo sexual? Dê exemplo dentro dos </w:t>
      </w:r>
      <w:proofErr w:type="spellStart"/>
      <w:r>
        <w:rPr>
          <w:sz w:val="27"/>
          <w:szCs w:val="27"/>
        </w:rPr>
        <w:t>plathelmintes</w:t>
      </w:r>
      <w:proofErr w:type="spellEnd"/>
      <w:r>
        <w:rPr>
          <w:sz w:val="27"/>
          <w:szCs w:val="27"/>
        </w:rPr>
        <w:t>.</w:t>
      </w:r>
    </w:p>
    <w:p w14:paraId="4117942D" w14:textId="6B038372" w:rsidR="007D2EF3" w:rsidRDefault="007D2EF3" w:rsidP="007D2EF3">
      <w:pPr>
        <w:pStyle w:val="NormalWeb"/>
        <w:ind w:left="720"/>
        <w:jc w:val="both"/>
        <w:rPr>
          <w:sz w:val="27"/>
          <w:szCs w:val="27"/>
        </w:rPr>
      </w:pPr>
      <w:r>
        <w:rPr>
          <w:sz w:val="27"/>
          <w:szCs w:val="27"/>
        </w:rPr>
        <w:t xml:space="preserve">Dimorfismo sexual é quando há indivíduos do sexo masculino e feminino e ocorre uma diferença de características físicas não sexual diferente. Um exemplo dos </w:t>
      </w:r>
      <w:proofErr w:type="spellStart"/>
      <w:r>
        <w:rPr>
          <w:sz w:val="27"/>
          <w:szCs w:val="27"/>
        </w:rPr>
        <w:t>plathelmintes</w:t>
      </w:r>
      <w:proofErr w:type="spellEnd"/>
      <w:r>
        <w:rPr>
          <w:sz w:val="27"/>
          <w:szCs w:val="27"/>
        </w:rPr>
        <w:t xml:space="preserve"> é o dimorfismo da </w:t>
      </w:r>
      <w:r>
        <w:rPr>
          <w:sz w:val="27"/>
          <w:szCs w:val="27"/>
        </w:rPr>
        <w:t>esquistossomose</w:t>
      </w:r>
      <w:r>
        <w:rPr>
          <w:sz w:val="27"/>
          <w:szCs w:val="27"/>
        </w:rPr>
        <w:t xml:space="preserve"> onde um macho possui um corpo muito maior do que a fêmea</w:t>
      </w:r>
    </w:p>
    <w:p w14:paraId="45A0870B" w14:textId="459DA370" w:rsidR="007D2EF3" w:rsidRDefault="00B50EB6" w:rsidP="007D2EF3">
      <w:pPr>
        <w:pStyle w:val="NormalWeb"/>
        <w:numPr>
          <w:ilvl w:val="0"/>
          <w:numId w:val="2"/>
        </w:numPr>
        <w:jc w:val="both"/>
        <w:rPr>
          <w:sz w:val="27"/>
          <w:szCs w:val="27"/>
        </w:rPr>
      </w:pPr>
      <w:r>
        <w:rPr>
          <w:sz w:val="27"/>
          <w:szCs w:val="27"/>
        </w:rPr>
        <w:t xml:space="preserve">Diferencie em </w:t>
      </w:r>
      <w:proofErr w:type="spellStart"/>
      <w:r>
        <w:rPr>
          <w:sz w:val="27"/>
          <w:szCs w:val="27"/>
        </w:rPr>
        <w:t>cestódios</w:t>
      </w:r>
      <w:proofErr w:type="spellEnd"/>
      <w:r>
        <w:rPr>
          <w:sz w:val="27"/>
          <w:szCs w:val="27"/>
        </w:rPr>
        <w:t>: o ciclo da cisticercose e o ciclo da teníase</w:t>
      </w:r>
      <w:r w:rsidR="007D2EF3">
        <w:rPr>
          <w:sz w:val="27"/>
          <w:szCs w:val="27"/>
        </w:rPr>
        <w:t>.</w:t>
      </w:r>
    </w:p>
    <w:p w14:paraId="32D5662C" w14:textId="49F9353C" w:rsidR="00463B96" w:rsidRDefault="00463B96" w:rsidP="00463B96">
      <w:pPr>
        <w:pStyle w:val="NormalWeb"/>
        <w:ind w:left="720" w:firstLine="696"/>
        <w:jc w:val="both"/>
        <w:rPr>
          <w:sz w:val="27"/>
          <w:szCs w:val="27"/>
        </w:rPr>
      </w:pPr>
      <w:r>
        <w:rPr>
          <w:sz w:val="27"/>
          <w:szCs w:val="27"/>
        </w:rPr>
        <w:t xml:space="preserve">O ciclo da teníase ocorre quando um hospedeiro intermediário (bovinos ou suínos) ingere água ou alimentos infectados pelo ovo do animal. La ele vai se alojar no musculo onde os humanos podem vir a ingeri-lo, se o alimento não for devidamente cozido. Dentro do corpo do humano ele irá se alojar no intestino. </w:t>
      </w:r>
    </w:p>
    <w:p w14:paraId="4B93D1BC" w14:textId="4CE2C94E" w:rsidR="007D2EF3" w:rsidRPr="007D2EF3" w:rsidRDefault="00463B96" w:rsidP="007D2EF3">
      <w:pPr>
        <w:pStyle w:val="NormalWeb"/>
        <w:ind w:left="720"/>
        <w:jc w:val="both"/>
        <w:rPr>
          <w:sz w:val="27"/>
          <w:szCs w:val="27"/>
        </w:rPr>
      </w:pPr>
      <w:r>
        <w:rPr>
          <w:sz w:val="27"/>
          <w:szCs w:val="27"/>
        </w:rPr>
        <w:tab/>
        <w:t xml:space="preserve">Já no </w:t>
      </w:r>
      <w:r>
        <w:rPr>
          <w:sz w:val="27"/>
          <w:szCs w:val="27"/>
        </w:rPr>
        <w:t>ciclo da cisticercose</w:t>
      </w:r>
      <w:r>
        <w:rPr>
          <w:sz w:val="27"/>
          <w:szCs w:val="27"/>
        </w:rPr>
        <w:t xml:space="preserve"> ocorre a ingestão direta do alimento ou água infectada. Nele o ovo vai direto para o sistema nervoso onde se calcifica e gera diversos problemas neuronais</w:t>
      </w:r>
    </w:p>
    <w:p w14:paraId="28BD5053" w14:textId="1BFD7E5B" w:rsidR="00B50EB6" w:rsidRDefault="00B50EB6" w:rsidP="003454E1">
      <w:pPr>
        <w:pStyle w:val="NormalWeb"/>
        <w:numPr>
          <w:ilvl w:val="0"/>
          <w:numId w:val="2"/>
        </w:numPr>
        <w:jc w:val="both"/>
        <w:rPr>
          <w:sz w:val="27"/>
          <w:szCs w:val="27"/>
        </w:rPr>
      </w:pPr>
      <w:r>
        <w:rPr>
          <w:sz w:val="27"/>
          <w:szCs w:val="27"/>
        </w:rPr>
        <w:t xml:space="preserve">O que é o </w:t>
      </w:r>
      <w:proofErr w:type="spellStart"/>
      <w:r>
        <w:rPr>
          <w:sz w:val="27"/>
          <w:szCs w:val="27"/>
        </w:rPr>
        <w:t>escolex</w:t>
      </w:r>
      <w:proofErr w:type="spellEnd"/>
      <w:r>
        <w:rPr>
          <w:sz w:val="27"/>
          <w:szCs w:val="27"/>
        </w:rPr>
        <w:t xml:space="preserve"> e as </w:t>
      </w:r>
      <w:proofErr w:type="spellStart"/>
      <w:r>
        <w:rPr>
          <w:sz w:val="27"/>
          <w:szCs w:val="27"/>
        </w:rPr>
        <w:t>proglótides</w:t>
      </w:r>
      <w:proofErr w:type="spellEnd"/>
      <w:r>
        <w:rPr>
          <w:sz w:val="27"/>
          <w:szCs w:val="27"/>
        </w:rPr>
        <w:t>?</w:t>
      </w:r>
    </w:p>
    <w:p w14:paraId="66E51F01" w14:textId="211B5DD0" w:rsidR="00463B96" w:rsidRPr="00A210E0" w:rsidRDefault="00463B96" w:rsidP="00A210E0">
      <w:pPr>
        <w:pStyle w:val="NormalWeb"/>
        <w:ind w:left="720" w:firstLine="696"/>
        <w:jc w:val="both"/>
        <w:rPr>
          <w:sz w:val="27"/>
          <w:szCs w:val="27"/>
          <w:u w:val="single"/>
        </w:rPr>
      </w:pPr>
      <w:proofErr w:type="spellStart"/>
      <w:r>
        <w:rPr>
          <w:sz w:val="27"/>
          <w:szCs w:val="27"/>
        </w:rPr>
        <w:t>Escolex</w:t>
      </w:r>
      <w:proofErr w:type="spellEnd"/>
      <w:r>
        <w:rPr>
          <w:sz w:val="27"/>
          <w:szCs w:val="27"/>
        </w:rPr>
        <w:t xml:space="preserve"> é a cabeça </w:t>
      </w:r>
      <w:r w:rsidRPr="00463B96">
        <w:rPr>
          <w:sz w:val="27"/>
          <w:szCs w:val="27"/>
        </w:rPr>
        <w:t>da classe </w:t>
      </w:r>
      <w:proofErr w:type="spellStart"/>
      <w:r w:rsidRPr="00463B96">
        <w:rPr>
          <w:sz w:val="27"/>
          <w:szCs w:val="27"/>
        </w:rPr>
        <w:t>Cestoda</w:t>
      </w:r>
      <w:proofErr w:type="spellEnd"/>
      <w:r w:rsidRPr="00463B96">
        <w:rPr>
          <w:sz w:val="27"/>
          <w:szCs w:val="27"/>
        </w:rPr>
        <w:t> responsável pela fixação ao intestino dos hospedeiros.</w:t>
      </w:r>
      <w:r w:rsidR="00A210E0" w:rsidRPr="00A210E0">
        <w:rPr>
          <w:sz w:val="27"/>
          <w:szCs w:val="27"/>
        </w:rPr>
        <w:t xml:space="preserve"> </w:t>
      </w:r>
      <w:proofErr w:type="spellStart"/>
      <w:r w:rsidR="00A210E0">
        <w:rPr>
          <w:sz w:val="27"/>
          <w:szCs w:val="27"/>
        </w:rPr>
        <w:t>P</w:t>
      </w:r>
      <w:r w:rsidR="00A210E0">
        <w:rPr>
          <w:sz w:val="27"/>
          <w:szCs w:val="27"/>
        </w:rPr>
        <w:t>roglótide</w:t>
      </w:r>
      <w:proofErr w:type="spellEnd"/>
      <w:r w:rsidR="00A210E0">
        <w:rPr>
          <w:sz w:val="27"/>
          <w:szCs w:val="27"/>
        </w:rPr>
        <w:t xml:space="preserve"> é a parte que é desprendida do corpo gravida com os ovos</w:t>
      </w:r>
    </w:p>
    <w:p w14:paraId="5C951002" w14:textId="77777777" w:rsidR="00463B96" w:rsidRDefault="00463B96" w:rsidP="00463B96">
      <w:pPr>
        <w:pStyle w:val="NormalWeb"/>
        <w:ind w:left="720"/>
        <w:jc w:val="both"/>
        <w:rPr>
          <w:sz w:val="27"/>
          <w:szCs w:val="27"/>
        </w:rPr>
      </w:pPr>
    </w:p>
    <w:p w14:paraId="68621451" w14:textId="27D7DAB8" w:rsidR="00FD385D" w:rsidRPr="00C30C12" w:rsidRDefault="00B50EB6" w:rsidP="00C30C12">
      <w:r>
        <w:t>Bom trabalho!!</w:t>
      </w:r>
    </w:p>
    <w:sectPr w:rsidR="00FD385D" w:rsidRPr="00C30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25615"/>
    <w:multiLevelType w:val="hybridMultilevel"/>
    <w:tmpl w:val="FBD607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2FE58A0"/>
    <w:multiLevelType w:val="hybridMultilevel"/>
    <w:tmpl w:val="693218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51"/>
    <w:rsid w:val="002964E4"/>
    <w:rsid w:val="003256AA"/>
    <w:rsid w:val="003454E1"/>
    <w:rsid w:val="00463B96"/>
    <w:rsid w:val="00570F93"/>
    <w:rsid w:val="005B6DD0"/>
    <w:rsid w:val="005E5D57"/>
    <w:rsid w:val="00754F81"/>
    <w:rsid w:val="007D2EF3"/>
    <w:rsid w:val="009B385B"/>
    <w:rsid w:val="00A210E0"/>
    <w:rsid w:val="00B34206"/>
    <w:rsid w:val="00B50EB6"/>
    <w:rsid w:val="00B935EA"/>
    <w:rsid w:val="00C12651"/>
    <w:rsid w:val="00C30C12"/>
    <w:rsid w:val="00C91CF1"/>
    <w:rsid w:val="00D4353B"/>
    <w:rsid w:val="00E907D4"/>
    <w:rsid w:val="00FD38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4582"/>
  <w15:chartTrackingRefBased/>
  <w15:docId w15:val="{985E8F39-DC83-40FF-A149-DFD6D5F7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385D"/>
    <w:pPr>
      <w:ind w:left="720"/>
      <w:contextualSpacing/>
    </w:pPr>
  </w:style>
  <w:style w:type="paragraph" w:styleId="NormalWeb">
    <w:name w:val="Normal (Web)"/>
    <w:basedOn w:val="Normal"/>
    <w:uiPriority w:val="99"/>
    <w:semiHidden/>
    <w:unhideWhenUsed/>
    <w:rsid w:val="003454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63B96"/>
    <w:rPr>
      <w:color w:val="0563C1" w:themeColor="hyperlink"/>
      <w:u w:val="single"/>
    </w:rPr>
  </w:style>
  <w:style w:type="character" w:styleId="MenoPendente">
    <w:name w:val="Unresolved Mention"/>
    <w:basedOn w:val="Fontepargpadro"/>
    <w:uiPriority w:val="99"/>
    <w:semiHidden/>
    <w:unhideWhenUsed/>
    <w:rsid w:val="00463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6171219-862b-4c19-8ee0-6ea953da2e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96EFE0C759994C8055421EBD8484CC" ma:contentTypeVersion="3" ma:contentTypeDescription="Create a new document." ma:contentTypeScope="" ma:versionID="42f62264ca5d7a419f7f79c0ecc20ac5">
  <xsd:schema xmlns:xsd="http://www.w3.org/2001/XMLSchema" xmlns:xs="http://www.w3.org/2001/XMLSchema" xmlns:p="http://schemas.microsoft.com/office/2006/metadata/properties" xmlns:ns2="76171219-862b-4c19-8ee0-6ea953da2e4e" targetNamespace="http://schemas.microsoft.com/office/2006/metadata/properties" ma:root="true" ma:fieldsID="f161da733e2434364d58228d44a0cf82" ns2:_="">
    <xsd:import namespace="76171219-862b-4c19-8ee0-6ea953da2e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71219-862b-4c19-8ee0-6ea953da2e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F9321A-CF06-44F5-A2CE-A1BD34D575BA}">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76171219-862b-4c19-8ee0-6ea953da2e4e"/>
    <ds:schemaRef ds:uri="http://www.w3.org/XML/1998/namespace"/>
  </ds:schemaRefs>
</ds:datastoreItem>
</file>

<file path=customXml/itemProps2.xml><?xml version="1.0" encoding="utf-8"?>
<ds:datastoreItem xmlns:ds="http://schemas.openxmlformats.org/officeDocument/2006/customXml" ds:itemID="{2D804AB5-969B-4D37-A53C-864DBCCA1247}">
  <ds:schemaRefs>
    <ds:schemaRef ds:uri="http://schemas.microsoft.com/sharepoint/v3/contenttype/forms"/>
  </ds:schemaRefs>
</ds:datastoreItem>
</file>

<file path=customXml/itemProps3.xml><?xml version="1.0" encoding="utf-8"?>
<ds:datastoreItem xmlns:ds="http://schemas.openxmlformats.org/officeDocument/2006/customXml" ds:itemID="{76696BA1-B450-446A-9A29-14D9912FF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71219-862b-4c19-8ee0-6ea953da2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2412</Characters>
  <Application>Microsoft Office Word</Application>
  <DocSecurity>4</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Velasques Carreira</dc:creator>
  <cp:keywords/>
  <dc:description/>
  <cp:lastModifiedBy>JOAO PEDRO BARBOSA MADEIRA</cp:lastModifiedBy>
  <cp:revision>2</cp:revision>
  <dcterms:created xsi:type="dcterms:W3CDTF">2020-09-10T19:36:00Z</dcterms:created>
  <dcterms:modified xsi:type="dcterms:W3CDTF">2020-09-10T19:36:00Z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0x0101008396EFE0C759994C8055421EBD8484CC</vt:lpwstr>
  </property>
</Properties>
</file>