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D69AFD" w14:textId="77777777" w:rsidR="00AC1924" w:rsidRPr="00AC1924" w:rsidRDefault="00AC1924" w:rsidP="00AC1924">
      <w:pPr>
        <w:numPr>
          <w:ilvl w:val="0"/>
          <w:numId w:val="33"/>
        </w:numPr>
        <w:rPr>
          <w:rFonts w:ascii="Arial" w:hAnsi="Arial" w:cs="Arial"/>
          <w:sz w:val="20"/>
          <w:szCs w:val="20"/>
        </w:rPr>
      </w:pPr>
      <w:r w:rsidRPr="00AC1924">
        <w:rPr>
          <w:rFonts w:ascii="Arial" w:hAnsi="Arial" w:cs="Arial"/>
          <w:sz w:val="20"/>
          <w:szCs w:val="20"/>
        </w:rPr>
        <w:t>Deployment Process</w:t>
      </w:r>
    </w:p>
    <w:p w14:paraId="3D04ADA8" w14:textId="34B0F4A8" w:rsidR="00AC1924" w:rsidRPr="00A8755E" w:rsidRDefault="00AC1924" w:rsidP="00081DBE">
      <w:pPr>
        <w:spacing w:after="0"/>
        <w:rPr>
          <w:rFonts w:ascii="Arial" w:hAnsi="Arial" w:cs="Arial"/>
          <w:sz w:val="20"/>
          <w:szCs w:val="20"/>
        </w:rPr>
      </w:pPr>
      <w:r w:rsidRPr="00AC1924">
        <w:rPr>
          <w:rFonts w:ascii="Arial" w:hAnsi="Arial" w:cs="Arial"/>
          <w:sz w:val="20"/>
          <w:szCs w:val="20"/>
        </w:rPr>
        <w:t xml:space="preserve">The Social Media Application is deployed using </w:t>
      </w:r>
      <w:r w:rsidR="00A8755E" w:rsidRPr="00A8755E">
        <w:rPr>
          <w:rFonts w:ascii="Arial" w:hAnsi="Arial" w:cs="Arial"/>
          <w:sz w:val="20"/>
          <w:szCs w:val="20"/>
        </w:rPr>
        <w:t>microservices</w:t>
      </w:r>
      <w:r w:rsidRPr="00AC1924">
        <w:rPr>
          <w:rFonts w:ascii="Arial" w:hAnsi="Arial" w:cs="Arial"/>
          <w:sz w:val="20"/>
          <w:szCs w:val="20"/>
        </w:rPr>
        <w:t xml:space="preserve"> architecture, with the backend REST API and the frontend static site deployed separately on Google Cloud Run. The PostgreSQL database is hosted on Google Cloud SQL, and an optional API Gateway can be used to route requests between the frontend and backend. This architecture ensures separation of concerns, scalability, and easier maintenance. The </w:t>
      </w:r>
      <w:proofErr w:type="gramStart"/>
      <w:r w:rsidRPr="00AC1924">
        <w:rPr>
          <w:rFonts w:ascii="Arial" w:hAnsi="Arial" w:cs="Arial"/>
          <w:sz w:val="20"/>
          <w:szCs w:val="20"/>
        </w:rPr>
        <w:t>frontend</w:t>
      </w:r>
      <w:proofErr w:type="gramEnd"/>
      <w:r w:rsidRPr="00AC1924">
        <w:rPr>
          <w:rFonts w:ascii="Arial" w:hAnsi="Arial" w:cs="Arial"/>
          <w:sz w:val="20"/>
          <w:szCs w:val="20"/>
        </w:rPr>
        <w:t xml:space="preserve"> communicates with the backend API, which in turn interacts with the Cloud SQL database to process data and user requests.</w:t>
      </w:r>
    </w:p>
    <w:p w14:paraId="7617F53C" w14:textId="03A69C30" w:rsidR="00AC1924" w:rsidRPr="00A8755E" w:rsidRDefault="00A8755E" w:rsidP="00AC1924">
      <w:pPr>
        <w:rPr>
          <w:rFonts w:ascii="Arial" w:hAnsi="Arial" w:cs="Arial"/>
          <w:sz w:val="20"/>
          <w:szCs w:val="20"/>
        </w:rPr>
      </w:pPr>
      <w:r w:rsidRPr="00A8755E">
        <w:rPr>
          <w:rFonts w:ascii="Arial" w:hAnsi="Arial" w:cs="Arial"/>
          <w:sz w:val="20"/>
          <w:szCs w:val="20"/>
        </w:rPr>
        <w:drawing>
          <wp:anchor distT="0" distB="0" distL="114300" distR="114300" simplePos="0" relativeHeight="251660288" behindDoc="1" locked="0" layoutInCell="1" allowOverlap="1" wp14:anchorId="5D629D22" wp14:editId="548F51D7">
            <wp:simplePos x="0" y="0"/>
            <wp:positionH relativeFrom="margin">
              <wp:posOffset>411480</wp:posOffset>
            </wp:positionH>
            <wp:positionV relativeFrom="paragraph">
              <wp:posOffset>6985</wp:posOffset>
            </wp:positionV>
            <wp:extent cx="4724400" cy="1379220"/>
            <wp:effectExtent l="0" t="0" r="0" b="0"/>
            <wp:wrapNone/>
            <wp:docPr id="239882941" name="Picture 1" descr="A diagram of a cloud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35999" name="Picture 1" descr="A diagram of a cloud servic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24400" cy="1379220"/>
                    </a:xfrm>
                    <a:prstGeom prst="rect">
                      <a:avLst/>
                    </a:prstGeom>
                  </pic:spPr>
                </pic:pic>
              </a:graphicData>
            </a:graphic>
            <wp14:sizeRelH relativeFrom="margin">
              <wp14:pctWidth>0</wp14:pctWidth>
            </wp14:sizeRelH>
            <wp14:sizeRelV relativeFrom="margin">
              <wp14:pctHeight>0</wp14:pctHeight>
            </wp14:sizeRelV>
          </wp:anchor>
        </w:drawing>
      </w:r>
    </w:p>
    <w:p w14:paraId="6715AFD9" w14:textId="0B21CA83" w:rsidR="00AC1924" w:rsidRPr="00AC1924" w:rsidRDefault="00AC1924" w:rsidP="00AC1924">
      <w:pPr>
        <w:rPr>
          <w:rFonts w:ascii="Arial" w:hAnsi="Arial" w:cs="Arial"/>
          <w:sz w:val="20"/>
          <w:szCs w:val="20"/>
        </w:rPr>
      </w:pPr>
    </w:p>
    <w:p w14:paraId="150F5AF8" w14:textId="77777777" w:rsidR="00AC1924" w:rsidRPr="00A8755E" w:rsidRDefault="00AC1924" w:rsidP="00AC1924">
      <w:pPr>
        <w:rPr>
          <w:rFonts w:ascii="Arial" w:hAnsi="Arial" w:cs="Arial"/>
          <w:sz w:val="20"/>
          <w:szCs w:val="20"/>
        </w:rPr>
      </w:pPr>
    </w:p>
    <w:p w14:paraId="69272218" w14:textId="77777777" w:rsidR="00AC1924" w:rsidRPr="00A8755E" w:rsidRDefault="00AC1924" w:rsidP="00AC1924">
      <w:pPr>
        <w:rPr>
          <w:rFonts w:ascii="Arial" w:hAnsi="Arial" w:cs="Arial"/>
          <w:sz w:val="20"/>
          <w:szCs w:val="20"/>
        </w:rPr>
      </w:pPr>
    </w:p>
    <w:p w14:paraId="0D2B6720" w14:textId="77777777" w:rsidR="00AC1924" w:rsidRPr="00A8755E" w:rsidRDefault="00AC1924" w:rsidP="00AC1924">
      <w:pPr>
        <w:rPr>
          <w:rFonts w:ascii="Arial" w:hAnsi="Arial" w:cs="Arial"/>
          <w:sz w:val="20"/>
          <w:szCs w:val="20"/>
        </w:rPr>
      </w:pPr>
    </w:p>
    <w:p w14:paraId="7786E663" w14:textId="711FB9C8" w:rsidR="00AC1924" w:rsidRPr="00A8755E" w:rsidRDefault="00AC1924" w:rsidP="00081DBE">
      <w:pPr>
        <w:spacing w:after="0"/>
        <w:rPr>
          <w:rFonts w:ascii="Arial" w:hAnsi="Arial" w:cs="Arial"/>
          <w:sz w:val="20"/>
          <w:szCs w:val="20"/>
        </w:rPr>
      </w:pPr>
      <w:r w:rsidRPr="00AC1924">
        <w:rPr>
          <w:rFonts w:ascii="Arial" w:hAnsi="Arial" w:cs="Arial"/>
          <w:sz w:val="20"/>
          <w:szCs w:val="20"/>
        </w:rPr>
        <w:t>The backend is deployed by first building a Docker image from the backend source code and pushing it to Google Container Registry. It is then deployed to Cloud Run with environment variables that configure the database connection and JWT secret.</w:t>
      </w:r>
    </w:p>
    <w:p w14:paraId="42421BBD" w14:textId="16F7D217" w:rsidR="00AC1924" w:rsidRPr="00A8755E" w:rsidRDefault="00AC1924" w:rsidP="00AC1924">
      <w:pPr>
        <w:rPr>
          <w:rFonts w:ascii="Arial" w:hAnsi="Arial" w:cs="Arial"/>
          <w:sz w:val="20"/>
          <w:szCs w:val="20"/>
        </w:rPr>
      </w:pPr>
      <w:r w:rsidRPr="00A8755E">
        <w:rPr>
          <w:rFonts w:ascii="Arial" w:hAnsi="Arial" w:cs="Arial"/>
          <w:b/>
          <w:bCs/>
          <w:sz w:val="20"/>
          <w:szCs w:val="20"/>
        </w:rPr>
        <w:drawing>
          <wp:inline distT="0" distB="0" distL="0" distR="0" wp14:anchorId="3C438D21" wp14:editId="14A22DB0">
            <wp:extent cx="5943600" cy="1104900"/>
            <wp:effectExtent l="0" t="0" r="0" b="0"/>
            <wp:docPr id="1218128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238" name="Picture 1" descr="A screenshot of a computer program&#10;&#10;AI-generated content may be incorrect."/>
                    <pic:cNvPicPr/>
                  </pic:nvPicPr>
                  <pic:blipFill>
                    <a:blip r:embed="rId8"/>
                    <a:stretch>
                      <a:fillRect/>
                    </a:stretch>
                  </pic:blipFill>
                  <pic:spPr>
                    <a:xfrm>
                      <a:off x="0" y="0"/>
                      <a:ext cx="5943600" cy="1104900"/>
                    </a:xfrm>
                    <a:prstGeom prst="rect">
                      <a:avLst/>
                    </a:prstGeom>
                  </pic:spPr>
                </pic:pic>
              </a:graphicData>
            </a:graphic>
          </wp:inline>
        </w:drawing>
      </w:r>
    </w:p>
    <w:p w14:paraId="3A6ADB9A" w14:textId="2F0087B7" w:rsidR="00AC1924" w:rsidRPr="00A8755E" w:rsidRDefault="00AC1924" w:rsidP="00AC1924">
      <w:pPr>
        <w:rPr>
          <w:rFonts w:ascii="Arial" w:hAnsi="Arial" w:cs="Arial"/>
          <w:sz w:val="20"/>
          <w:szCs w:val="20"/>
        </w:rPr>
      </w:pPr>
      <w:r w:rsidRPr="00A8755E">
        <w:rPr>
          <w:rFonts w:ascii="Arial" w:hAnsi="Arial" w:cs="Arial"/>
          <w:b/>
          <w:bCs/>
          <w:sz w:val="20"/>
          <w:szCs w:val="20"/>
        </w:rPr>
        <w:drawing>
          <wp:inline distT="0" distB="0" distL="0" distR="0" wp14:anchorId="42634D20" wp14:editId="4A9BA794">
            <wp:extent cx="5941695" cy="1219200"/>
            <wp:effectExtent l="0" t="0" r="1905" b="0"/>
            <wp:docPr id="18568104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13174" name="Picture 1" descr="A screenshot of a computer&#10;&#10;AI-generated content may be incorrect."/>
                    <pic:cNvPicPr/>
                  </pic:nvPicPr>
                  <pic:blipFill>
                    <a:blip r:embed="rId9"/>
                    <a:stretch>
                      <a:fillRect/>
                    </a:stretch>
                  </pic:blipFill>
                  <pic:spPr>
                    <a:xfrm>
                      <a:off x="0" y="0"/>
                      <a:ext cx="5945136" cy="1219906"/>
                    </a:xfrm>
                    <a:prstGeom prst="rect">
                      <a:avLst/>
                    </a:prstGeom>
                  </pic:spPr>
                </pic:pic>
              </a:graphicData>
            </a:graphic>
          </wp:inline>
        </w:drawing>
      </w:r>
    </w:p>
    <w:p w14:paraId="14470BFB" w14:textId="1650B67E" w:rsidR="00AC1924" w:rsidRPr="00AC1924" w:rsidRDefault="00AC1924" w:rsidP="00AC1924">
      <w:pPr>
        <w:rPr>
          <w:sz w:val="20"/>
          <w:szCs w:val="20"/>
        </w:rPr>
      </w:pPr>
      <w:r w:rsidRPr="00A8755E">
        <w:rPr>
          <w:sz w:val="20"/>
          <w:szCs w:val="20"/>
        </w:rPr>
        <w:drawing>
          <wp:inline distT="0" distB="0" distL="0" distR="0" wp14:anchorId="591DBCA3" wp14:editId="1013E898">
            <wp:extent cx="5943600" cy="1219200"/>
            <wp:effectExtent l="0" t="0" r="0" b="0"/>
            <wp:docPr id="8943198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20070" name="Picture 1" descr="A screenshot of a computer&#10;&#10;AI-generated content may be incorrect."/>
                    <pic:cNvPicPr/>
                  </pic:nvPicPr>
                  <pic:blipFill>
                    <a:blip r:embed="rId10"/>
                    <a:stretch>
                      <a:fillRect/>
                    </a:stretch>
                  </pic:blipFill>
                  <pic:spPr>
                    <a:xfrm>
                      <a:off x="0" y="0"/>
                      <a:ext cx="5943600" cy="1219200"/>
                    </a:xfrm>
                    <a:prstGeom prst="rect">
                      <a:avLst/>
                    </a:prstGeom>
                  </pic:spPr>
                </pic:pic>
              </a:graphicData>
            </a:graphic>
          </wp:inline>
        </w:drawing>
      </w:r>
    </w:p>
    <w:p w14:paraId="04A36A1D" w14:textId="77777777" w:rsidR="00AC1924" w:rsidRPr="00A8755E" w:rsidRDefault="00AC1924" w:rsidP="00081DBE">
      <w:pPr>
        <w:spacing w:after="0"/>
        <w:rPr>
          <w:sz w:val="20"/>
          <w:szCs w:val="20"/>
        </w:rPr>
      </w:pPr>
      <w:r w:rsidRPr="00AC1924">
        <w:rPr>
          <w:sz w:val="20"/>
          <w:szCs w:val="20"/>
        </w:rPr>
        <w:t xml:space="preserve">The frontend is built using </w:t>
      </w:r>
      <w:proofErr w:type="spellStart"/>
      <w:r w:rsidRPr="00AC1924">
        <w:rPr>
          <w:sz w:val="20"/>
          <w:szCs w:val="20"/>
        </w:rPr>
        <w:t>npm</w:t>
      </w:r>
      <w:proofErr w:type="spellEnd"/>
      <w:r w:rsidRPr="00AC1924">
        <w:rPr>
          <w:sz w:val="20"/>
          <w:szCs w:val="20"/>
        </w:rPr>
        <w:t xml:space="preserve"> and deployed separately to Cloud Run, allowing it to scale independently.</w:t>
      </w:r>
    </w:p>
    <w:p w14:paraId="6E8E8E4E" w14:textId="2677D1C8" w:rsidR="00081DBE" w:rsidRPr="00AC1924" w:rsidRDefault="00081DBE" w:rsidP="00AC1924">
      <w:pPr>
        <w:rPr>
          <w:sz w:val="20"/>
          <w:szCs w:val="20"/>
        </w:rPr>
      </w:pPr>
      <w:r w:rsidRPr="00A8755E">
        <w:rPr>
          <w:sz w:val="20"/>
          <w:szCs w:val="20"/>
        </w:rPr>
        <w:lastRenderedPageBreak/>
        <w:drawing>
          <wp:inline distT="0" distB="0" distL="0" distR="0" wp14:anchorId="5DB7BEE5" wp14:editId="1B59CD60">
            <wp:extent cx="5943600" cy="1074420"/>
            <wp:effectExtent l="0" t="0" r="0" b="0"/>
            <wp:docPr id="299063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63700" name="Picture 1" descr="A screenshot of a computer&#10;&#10;AI-generated content may be incorrect."/>
                    <pic:cNvPicPr/>
                  </pic:nvPicPr>
                  <pic:blipFill>
                    <a:blip r:embed="rId11"/>
                    <a:stretch>
                      <a:fillRect/>
                    </a:stretch>
                  </pic:blipFill>
                  <pic:spPr>
                    <a:xfrm>
                      <a:off x="0" y="0"/>
                      <a:ext cx="5943600" cy="1074420"/>
                    </a:xfrm>
                    <a:prstGeom prst="rect">
                      <a:avLst/>
                    </a:prstGeom>
                  </pic:spPr>
                </pic:pic>
              </a:graphicData>
            </a:graphic>
          </wp:inline>
        </w:drawing>
      </w:r>
    </w:p>
    <w:p w14:paraId="365E06EF" w14:textId="59AE53C5" w:rsidR="00081DBE" w:rsidRPr="00A8755E" w:rsidRDefault="00081DBE" w:rsidP="00AC1924">
      <w:pPr>
        <w:rPr>
          <w:sz w:val="20"/>
          <w:szCs w:val="20"/>
        </w:rPr>
      </w:pPr>
      <w:r w:rsidRPr="00A8755E">
        <w:rPr>
          <w:sz w:val="20"/>
          <w:szCs w:val="20"/>
        </w:rPr>
        <w:drawing>
          <wp:inline distT="0" distB="0" distL="0" distR="0" wp14:anchorId="0FD098FE" wp14:editId="2F33A6D0">
            <wp:extent cx="5943600" cy="1440180"/>
            <wp:effectExtent l="0" t="0" r="0" b="7620"/>
            <wp:docPr id="6928300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30024" name="Picture 1" descr="A screenshot of a computer&#10;&#10;AI-generated content may be incorrect."/>
                    <pic:cNvPicPr/>
                  </pic:nvPicPr>
                  <pic:blipFill>
                    <a:blip r:embed="rId12"/>
                    <a:stretch>
                      <a:fillRect/>
                    </a:stretch>
                  </pic:blipFill>
                  <pic:spPr>
                    <a:xfrm>
                      <a:off x="0" y="0"/>
                      <a:ext cx="5943600" cy="1440180"/>
                    </a:xfrm>
                    <a:prstGeom prst="rect">
                      <a:avLst/>
                    </a:prstGeom>
                  </pic:spPr>
                </pic:pic>
              </a:graphicData>
            </a:graphic>
          </wp:inline>
        </w:drawing>
      </w:r>
    </w:p>
    <w:p w14:paraId="570CE0F8" w14:textId="1FA7EE7C" w:rsidR="00AC1924" w:rsidRPr="00AC1924" w:rsidRDefault="00AC1924" w:rsidP="00AC1924">
      <w:pPr>
        <w:rPr>
          <w:sz w:val="20"/>
          <w:szCs w:val="20"/>
        </w:rPr>
      </w:pPr>
      <w:r w:rsidRPr="00AC1924">
        <w:rPr>
          <w:sz w:val="20"/>
          <w:szCs w:val="20"/>
        </w:rPr>
        <w:t xml:space="preserve">A GitHub Actions CI/CD pipeline automates the build, </w:t>
      </w:r>
      <w:r w:rsidR="00081DBE" w:rsidRPr="00A8755E">
        <w:rPr>
          <w:sz w:val="20"/>
          <w:szCs w:val="20"/>
        </w:rPr>
        <w:t>testing, deployment, and monitoring processes, ensuring a streamlined and repeatable deployment process</w:t>
      </w:r>
      <w:r w:rsidRPr="00AC1924">
        <w:rPr>
          <w:sz w:val="20"/>
          <w:szCs w:val="20"/>
        </w:rPr>
        <w:t>.</w:t>
      </w:r>
    </w:p>
    <w:p w14:paraId="1022F358" w14:textId="6BB1AE6B" w:rsidR="00EF5B32" w:rsidRPr="00A8755E" w:rsidRDefault="00247A9E" w:rsidP="00247A9E">
      <w:pPr>
        <w:rPr>
          <w:sz w:val="20"/>
          <w:szCs w:val="20"/>
        </w:rPr>
      </w:pPr>
      <w:r w:rsidRPr="00A8755E">
        <w:rPr>
          <w:sz w:val="20"/>
          <w:szCs w:val="20"/>
        </w:rPr>
        <w:drawing>
          <wp:inline distT="0" distB="0" distL="0" distR="0" wp14:anchorId="67B23A16" wp14:editId="6D951407">
            <wp:extent cx="5943600" cy="2301240"/>
            <wp:effectExtent l="0" t="0" r="0" b="3810"/>
            <wp:docPr id="195277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79341" name=""/>
                    <pic:cNvPicPr/>
                  </pic:nvPicPr>
                  <pic:blipFill>
                    <a:blip r:embed="rId13"/>
                    <a:stretch>
                      <a:fillRect/>
                    </a:stretch>
                  </pic:blipFill>
                  <pic:spPr>
                    <a:xfrm>
                      <a:off x="0" y="0"/>
                      <a:ext cx="5943600" cy="2301240"/>
                    </a:xfrm>
                    <a:prstGeom prst="rect">
                      <a:avLst/>
                    </a:prstGeom>
                  </pic:spPr>
                </pic:pic>
              </a:graphicData>
            </a:graphic>
          </wp:inline>
        </w:drawing>
      </w:r>
    </w:p>
    <w:p w14:paraId="4269AE1D" w14:textId="77777777" w:rsidR="00AC1924" w:rsidRPr="00AC1924" w:rsidRDefault="00AC1924" w:rsidP="00AC1924">
      <w:pPr>
        <w:numPr>
          <w:ilvl w:val="0"/>
          <w:numId w:val="35"/>
        </w:numPr>
        <w:rPr>
          <w:sz w:val="20"/>
          <w:szCs w:val="20"/>
        </w:rPr>
      </w:pPr>
      <w:r w:rsidRPr="00AC1924">
        <w:rPr>
          <w:sz w:val="20"/>
          <w:szCs w:val="20"/>
        </w:rPr>
        <w:t>Security &amp; Scalability Measures</w:t>
      </w:r>
    </w:p>
    <w:p w14:paraId="6B496F44" w14:textId="77777777" w:rsidR="00AC1924" w:rsidRPr="00AC1924" w:rsidRDefault="00AC1924" w:rsidP="00AC1924">
      <w:pPr>
        <w:ind w:left="720"/>
        <w:rPr>
          <w:sz w:val="20"/>
          <w:szCs w:val="20"/>
        </w:rPr>
      </w:pPr>
      <w:r w:rsidRPr="00AC1924">
        <w:rPr>
          <w:sz w:val="20"/>
          <w:szCs w:val="20"/>
        </w:rPr>
        <w:t>The application implements multiple security measures to protect data and user interactions. Authentication and authorization are handled through JWT tokens, and access to Cloud Run services and Cloud SQL is restricted using Google Cloud IAM roles following the principle of least privilege. Data in transit is encrypted using HTTPS/TLS, and database connections are encrypted as well. These measures ensure that both user credentials and application data remain secure.</w:t>
      </w:r>
    </w:p>
    <w:p w14:paraId="7B3E70A5" w14:textId="79D8158E" w:rsidR="00AC1924" w:rsidRPr="00AC1924" w:rsidRDefault="00247A9E" w:rsidP="00AC1924">
      <w:pPr>
        <w:ind w:left="720"/>
        <w:rPr>
          <w:sz w:val="20"/>
          <w:szCs w:val="20"/>
        </w:rPr>
      </w:pPr>
      <w:r w:rsidRPr="00A8755E">
        <w:rPr>
          <w:sz w:val="20"/>
          <w:szCs w:val="20"/>
        </w:rPr>
        <w:lastRenderedPageBreak/>
        <w:drawing>
          <wp:inline distT="0" distB="0" distL="0" distR="0" wp14:anchorId="45E7614D" wp14:editId="314F71AD">
            <wp:extent cx="5943600" cy="1143000"/>
            <wp:effectExtent l="0" t="0" r="0" b="0"/>
            <wp:docPr id="17193709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70951" name="Picture 1" descr="A screenshot of a computer&#10;&#10;AI-generated content may be incorrect."/>
                    <pic:cNvPicPr/>
                  </pic:nvPicPr>
                  <pic:blipFill>
                    <a:blip r:embed="rId14"/>
                    <a:stretch>
                      <a:fillRect/>
                    </a:stretch>
                  </pic:blipFill>
                  <pic:spPr>
                    <a:xfrm>
                      <a:off x="0" y="0"/>
                      <a:ext cx="5943600" cy="1143000"/>
                    </a:xfrm>
                    <a:prstGeom prst="rect">
                      <a:avLst/>
                    </a:prstGeom>
                  </pic:spPr>
                </pic:pic>
              </a:graphicData>
            </a:graphic>
          </wp:inline>
        </w:drawing>
      </w:r>
    </w:p>
    <w:p w14:paraId="25746E57" w14:textId="140F08A7" w:rsidR="00AC1924" w:rsidRPr="00AC1924" w:rsidRDefault="00247A9E" w:rsidP="00AC1924">
      <w:pPr>
        <w:ind w:left="720"/>
        <w:rPr>
          <w:sz w:val="20"/>
          <w:szCs w:val="20"/>
        </w:rPr>
      </w:pPr>
      <w:r w:rsidRPr="00A8755E">
        <w:rPr>
          <w:sz w:val="20"/>
          <w:szCs w:val="20"/>
        </w:rPr>
        <w:drawing>
          <wp:anchor distT="0" distB="0" distL="114300" distR="114300" simplePos="0" relativeHeight="251661312" behindDoc="1" locked="0" layoutInCell="1" allowOverlap="1" wp14:anchorId="72223D63" wp14:editId="2B860762">
            <wp:simplePos x="0" y="0"/>
            <wp:positionH relativeFrom="column">
              <wp:posOffset>388620</wp:posOffset>
            </wp:positionH>
            <wp:positionV relativeFrom="paragraph">
              <wp:posOffset>907415</wp:posOffset>
            </wp:positionV>
            <wp:extent cx="5943600" cy="1188720"/>
            <wp:effectExtent l="0" t="0" r="0" b="0"/>
            <wp:wrapNone/>
            <wp:docPr id="718170281" name="Picture 1" descr="A close-up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70281" name="Picture 1" descr="A close-up of a messag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anchor>
        </w:drawing>
      </w:r>
      <w:r w:rsidR="00AC1924" w:rsidRPr="00AC1924">
        <w:rPr>
          <w:sz w:val="20"/>
          <w:szCs w:val="20"/>
        </w:rPr>
        <w:t xml:space="preserve">Scalability is achieved through Cloud Run's automatic scaling capabilities, allowing backend and frontend services to handle increased traffic. </w:t>
      </w:r>
      <w:r w:rsidRPr="00A8755E">
        <w:rPr>
          <w:sz w:val="20"/>
          <w:szCs w:val="20"/>
        </w:rPr>
        <w:t>Can</w:t>
      </w:r>
      <w:r w:rsidR="00AC1924" w:rsidRPr="00AC1924">
        <w:rPr>
          <w:sz w:val="20"/>
          <w:szCs w:val="20"/>
        </w:rPr>
        <w:t xml:space="preserve"> be scaled using read replicas and connection pooling to maintain performance under high loads. An API Gateway or load balancer can also be configured to distribute incoming requests efficiently, ensuring consistent performance even during traffic spikes.</w:t>
      </w:r>
    </w:p>
    <w:p w14:paraId="65EC1A4B" w14:textId="76C448A8" w:rsidR="00247A9E" w:rsidRPr="00A8755E" w:rsidRDefault="00247A9E" w:rsidP="00247A9E">
      <w:pPr>
        <w:rPr>
          <w:sz w:val="20"/>
          <w:szCs w:val="20"/>
        </w:rPr>
      </w:pPr>
    </w:p>
    <w:p w14:paraId="466D2D62" w14:textId="2E0C6EB0" w:rsidR="00247A9E" w:rsidRPr="00A8755E" w:rsidRDefault="00247A9E" w:rsidP="00247A9E">
      <w:pPr>
        <w:rPr>
          <w:sz w:val="20"/>
          <w:szCs w:val="20"/>
        </w:rPr>
      </w:pPr>
    </w:p>
    <w:p w14:paraId="5566581F" w14:textId="77777777" w:rsidR="00247A9E" w:rsidRPr="00A8755E" w:rsidRDefault="00247A9E" w:rsidP="00247A9E">
      <w:pPr>
        <w:rPr>
          <w:sz w:val="20"/>
          <w:szCs w:val="20"/>
        </w:rPr>
      </w:pPr>
    </w:p>
    <w:p w14:paraId="63D72BB7" w14:textId="57719C8F" w:rsidR="00AC1924" w:rsidRPr="00AC1924" w:rsidRDefault="00AC1924" w:rsidP="00247A9E">
      <w:pPr>
        <w:numPr>
          <w:ilvl w:val="0"/>
          <w:numId w:val="36"/>
        </w:numPr>
        <w:rPr>
          <w:sz w:val="20"/>
          <w:szCs w:val="20"/>
        </w:rPr>
      </w:pPr>
      <w:r w:rsidRPr="00AC1924">
        <w:rPr>
          <w:sz w:val="20"/>
          <w:szCs w:val="20"/>
        </w:rPr>
        <w:t>Monitoring &amp; Logging</w:t>
      </w:r>
    </w:p>
    <w:p w14:paraId="50B50683" w14:textId="125BD976" w:rsidR="00AC1924" w:rsidRPr="00AC1924" w:rsidRDefault="00AC1924" w:rsidP="00AC1924">
      <w:pPr>
        <w:ind w:left="720"/>
        <w:rPr>
          <w:sz w:val="20"/>
          <w:szCs w:val="20"/>
        </w:rPr>
      </w:pPr>
      <w:r w:rsidRPr="00AC1924">
        <w:rPr>
          <w:sz w:val="20"/>
          <w:szCs w:val="20"/>
        </w:rPr>
        <w:t xml:space="preserve">Monitoring and logging are </w:t>
      </w:r>
      <w:r w:rsidR="00081DBE" w:rsidRPr="00A8755E">
        <w:rPr>
          <w:sz w:val="20"/>
          <w:szCs w:val="20"/>
        </w:rPr>
        <w:t>crucial for maintaining</w:t>
      </w:r>
      <w:r w:rsidRPr="00AC1924">
        <w:rPr>
          <w:sz w:val="20"/>
          <w:szCs w:val="20"/>
        </w:rPr>
        <w:t xml:space="preserve"> application reliability. Backend and frontend logs are captured using Google Cloud Logging, which includes information on API requests, authentication attempts, and errors.</w:t>
      </w:r>
    </w:p>
    <w:p w14:paraId="670537A6" w14:textId="2509244D" w:rsidR="00A8755E" w:rsidRPr="00AC1924" w:rsidRDefault="006A61EC" w:rsidP="00A8755E">
      <w:pPr>
        <w:ind w:left="720"/>
        <w:rPr>
          <w:sz w:val="20"/>
          <w:szCs w:val="20"/>
        </w:rPr>
      </w:pPr>
      <w:r w:rsidRPr="00A8755E">
        <w:rPr>
          <w:sz w:val="20"/>
          <w:szCs w:val="20"/>
        </w:rPr>
        <w:drawing>
          <wp:inline distT="0" distB="0" distL="0" distR="0" wp14:anchorId="45E94712" wp14:editId="5BF01561">
            <wp:extent cx="5943600" cy="1287780"/>
            <wp:effectExtent l="0" t="0" r="0" b="7620"/>
            <wp:docPr id="4646469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46953" name="Picture 1" descr="A screenshot of a computer&#10;&#10;AI-generated content may be incorrect."/>
                    <pic:cNvPicPr/>
                  </pic:nvPicPr>
                  <pic:blipFill>
                    <a:blip r:embed="rId16"/>
                    <a:stretch>
                      <a:fillRect/>
                    </a:stretch>
                  </pic:blipFill>
                  <pic:spPr>
                    <a:xfrm>
                      <a:off x="0" y="0"/>
                      <a:ext cx="5943600" cy="1287780"/>
                    </a:xfrm>
                    <a:prstGeom prst="rect">
                      <a:avLst/>
                    </a:prstGeom>
                  </pic:spPr>
                </pic:pic>
              </a:graphicData>
            </a:graphic>
          </wp:inline>
        </w:drawing>
      </w:r>
      <w:r w:rsidR="00AC1924" w:rsidRPr="00AC1924">
        <w:rPr>
          <w:sz w:val="20"/>
          <w:szCs w:val="20"/>
        </w:rPr>
        <w:t>Google Cloud Monitoring tracks performance metrics</w:t>
      </w:r>
      <w:r w:rsidR="00081DBE" w:rsidRPr="00A8755E">
        <w:rPr>
          <w:sz w:val="20"/>
          <w:szCs w:val="20"/>
        </w:rPr>
        <w:t>, including</w:t>
      </w:r>
      <w:r w:rsidR="00AC1924" w:rsidRPr="00AC1924">
        <w:rPr>
          <w:sz w:val="20"/>
          <w:szCs w:val="20"/>
        </w:rPr>
        <w:t xml:space="preserve"> CPU and memory usage, request latency, and error rates. Alerts are configured to notify administrators in case of failures, high latency, or unusual error patterns.</w:t>
      </w:r>
      <w:r w:rsidR="00A8755E">
        <w:rPr>
          <w:sz w:val="20"/>
          <w:szCs w:val="20"/>
        </w:rPr>
        <w:t xml:space="preserve"> </w:t>
      </w:r>
      <w:r w:rsidR="00AC1924" w:rsidRPr="00AC1924">
        <w:rPr>
          <w:sz w:val="20"/>
          <w:szCs w:val="20"/>
        </w:rPr>
        <w:t>Testing and verification are performed using Postman or curl to ensure all API endpoints respond correctly. Frontend interactions are verified to confirm that login, post creation, commenting, and liking functionality operate as intended, and database updates are confirmed in Cloud SQL.</w:t>
      </w:r>
    </w:p>
    <w:p w14:paraId="592FFC01" w14:textId="3828B894" w:rsidR="00A8755E" w:rsidRPr="00A8755E" w:rsidRDefault="00AC1924" w:rsidP="00A8755E">
      <w:pPr>
        <w:numPr>
          <w:ilvl w:val="0"/>
          <w:numId w:val="37"/>
        </w:numPr>
        <w:rPr>
          <w:sz w:val="20"/>
          <w:szCs w:val="20"/>
        </w:rPr>
      </w:pPr>
      <w:r w:rsidRPr="00AC1924">
        <w:rPr>
          <w:sz w:val="20"/>
          <w:szCs w:val="20"/>
        </w:rPr>
        <w:t>Conclusion</w:t>
      </w:r>
      <w:r w:rsidR="00A8755E">
        <w:rPr>
          <w:sz w:val="20"/>
          <w:szCs w:val="20"/>
        </w:rPr>
        <w:t xml:space="preserve">: </w:t>
      </w:r>
      <w:r w:rsidRPr="00AC1924">
        <w:rPr>
          <w:sz w:val="20"/>
          <w:szCs w:val="20"/>
        </w:rPr>
        <w:t xml:space="preserve">In conclusion, the Social Media Application has been successfully deployed to Google Cloud using Docker, Cloud Run, and Cloud SQL. The deployment process is automated via CI/CD, security is enforced through JWT authentication and IAM access controls, and </w:t>
      </w:r>
      <w:r w:rsidR="00247A9E" w:rsidRPr="00A8755E">
        <w:rPr>
          <w:sz w:val="20"/>
          <w:szCs w:val="20"/>
        </w:rPr>
        <w:t>Cloud Run and Cloud SQL features support scalability</w:t>
      </w:r>
      <w:r w:rsidRPr="00AC1924">
        <w:rPr>
          <w:sz w:val="20"/>
          <w:szCs w:val="20"/>
        </w:rPr>
        <w:t>. Comprehensive monitoring and logging ensure that the application is reliable and maintainable, making it production-ready and capable of handling increased user traffic efficiently.</w:t>
      </w:r>
    </w:p>
    <w:p w14:paraId="30D3D6B1" w14:textId="77777777" w:rsidR="00A8755E" w:rsidRPr="00A8755E" w:rsidRDefault="00A8755E" w:rsidP="00A8755E">
      <w:pPr>
        <w:rPr>
          <w:rFonts w:ascii="Arial" w:hAnsi="Arial" w:cs="Arial"/>
          <w:vanish/>
          <w:sz w:val="20"/>
          <w:szCs w:val="20"/>
        </w:rPr>
      </w:pPr>
    </w:p>
    <w:p w14:paraId="38249039" w14:textId="77777777" w:rsidR="00A8755E" w:rsidRPr="00A8755E" w:rsidRDefault="00A8755E" w:rsidP="00A8755E">
      <w:pPr>
        <w:ind w:left="720"/>
        <w:rPr>
          <w:rFonts w:ascii="Arial" w:hAnsi="Arial" w:cs="Arial"/>
          <w:vanish/>
          <w:sz w:val="20"/>
          <w:szCs w:val="20"/>
        </w:rPr>
      </w:pPr>
    </w:p>
    <w:p w14:paraId="372711FD" w14:textId="77777777" w:rsidR="00A8755E" w:rsidRPr="00A8755E" w:rsidRDefault="00A8755E" w:rsidP="00A8755E">
      <w:pPr>
        <w:ind w:left="720"/>
        <w:rPr>
          <w:rFonts w:ascii="Arial" w:hAnsi="Arial" w:cs="Arial"/>
          <w:vanish/>
          <w:sz w:val="20"/>
          <w:szCs w:val="20"/>
        </w:rPr>
      </w:pPr>
    </w:p>
    <w:p w14:paraId="46349DAE" w14:textId="77777777" w:rsidR="0059410B" w:rsidRPr="00C92A22" w:rsidRDefault="0059410B" w:rsidP="0059410B"/>
    <w:sectPr w:rsidR="0059410B" w:rsidRPr="00C92A22">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EC341" w14:textId="77777777" w:rsidR="00F97BDE" w:rsidRDefault="00F97BDE" w:rsidP="00A36BCA">
      <w:pPr>
        <w:spacing w:after="0" w:line="240" w:lineRule="auto"/>
      </w:pPr>
      <w:r>
        <w:separator/>
      </w:r>
    </w:p>
  </w:endnote>
  <w:endnote w:type="continuationSeparator" w:id="0">
    <w:p w14:paraId="4218D50D" w14:textId="77777777" w:rsidR="00F97BDE" w:rsidRDefault="00F97BDE" w:rsidP="00A3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55300A" w14:textId="77777777" w:rsidR="00F97BDE" w:rsidRDefault="00F97BDE" w:rsidP="00A36BCA">
      <w:pPr>
        <w:spacing w:after="0" w:line="240" w:lineRule="auto"/>
      </w:pPr>
      <w:r>
        <w:separator/>
      </w:r>
    </w:p>
  </w:footnote>
  <w:footnote w:type="continuationSeparator" w:id="0">
    <w:p w14:paraId="2450456B" w14:textId="77777777" w:rsidR="00F97BDE" w:rsidRDefault="00F97BDE" w:rsidP="00A3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22F548" w14:textId="3E6FAE63" w:rsidR="00A36BCA" w:rsidRPr="000120CC" w:rsidRDefault="00A36BCA">
    <w:pPr>
      <w:pStyle w:val="Header"/>
      <w:rPr>
        <w:rFonts w:ascii="Arial" w:hAnsi="Arial" w:cs="Arial"/>
      </w:rPr>
    </w:pPr>
    <w:r w:rsidRPr="000120CC">
      <w:rPr>
        <w:rFonts w:ascii="Arial" w:hAnsi="Arial" w:cs="Arial"/>
      </w:rPr>
      <w:t>John J. Pretz     SWENG861 FALL 2025 Semester      Prof: Prof. Santosh Nalubandhu</w:t>
    </w:r>
  </w:p>
  <w:p w14:paraId="790F77DF" w14:textId="1C66A3E1" w:rsidR="00C92A22" w:rsidRPr="00C92A22" w:rsidRDefault="00A36BCA" w:rsidP="00C92A22">
    <w:pPr>
      <w:rPr>
        <w:rFonts w:ascii="Arial" w:hAnsi="Arial" w:cs="Arial"/>
      </w:rPr>
    </w:pPr>
    <w:r w:rsidRPr="000120CC">
      <w:rPr>
        <w:rFonts w:ascii="Arial" w:hAnsi="Arial" w:cs="Arial"/>
      </w:rPr>
      <w:t xml:space="preserve">                    </w:t>
    </w:r>
    <w:r w:rsidR="00C92A22" w:rsidRPr="00C92A22">
      <w:rPr>
        <w:rFonts w:ascii="Arial" w:hAnsi="Arial" w:cs="Arial"/>
      </w:rPr>
      <w:t xml:space="preserve">Social Media Application Deployment </w:t>
    </w:r>
    <w:r w:rsidR="00C92A22" w:rsidRPr="000120CC">
      <w:rPr>
        <w:rFonts w:ascii="Arial" w:hAnsi="Arial" w:cs="Arial"/>
      </w:rPr>
      <w:t xml:space="preserve">to </w:t>
    </w:r>
    <w:r w:rsidR="000120CC">
      <w:rPr>
        <w:rFonts w:ascii="Arial" w:hAnsi="Arial" w:cs="Arial"/>
      </w:rPr>
      <w:t>Public Cloud</w:t>
    </w:r>
    <w:r w:rsidR="00C92A22" w:rsidRPr="000120CC">
      <w:rPr>
        <w:rFonts w:ascii="Arial" w:hAnsi="Arial" w:cs="Arial"/>
      </w:rPr>
      <w:t xml:space="preserve"> </w:t>
    </w:r>
    <w:r w:rsidR="00C92A22" w:rsidRPr="00C92A22">
      <w:rPr>
        <w:rFonts w:ascii="Arial" w:hAnsi="Arial" w:cs="Arial"/>
      </w:rPr>
      <w:t>Report</w:t>
    </w:r>
  </w:p>
  <w:p w14:paraId="50836D08" w14:textId="32BE7CC8" w:rsidR="0059410B" w:rsidRPr="0059410B" w:rsidRDefault="0059410B" w:rsidP="0059410B">
    <w:pPr>
      <w:rPr>
        <w:rFonts w:ascii="Arial" w:hAnsi="Arial" w:cs="Arial"/>
        <w:sz w:val="18"/>
        <w:szCs w:val="18"/>
      </w:rPr>
    </w:pPr>
    <w:r w:rsidRPr="00C92A22">
      <w:rPr>
        <w:rFonts w:ascii="Arial" w:hAnsi="Arial" w:cs="Arial"/>
        <w:sz w:val="16"/>
        <w:szCs w:val="16"/>
      </w:rPr>
      <w:t xml:space="preserve">GitHub Repository: </w:t>
    </w:r>
    <w:hyperlink r:id="rId1" w:history="1">
      <w:r w:rsidRPr="00C92A22">
        <w:rPr>
          <w:rStyle w:val="Hyperlink"/>
          <w:rFonts w:ascii="Arial" w:hAnsi="Arial" w:cs="Arial"/>
          <w:sz w:val="18"/>
          <w:szCs w:val="18"/>
        </w:rPr>
        <w:t>https://github.com/JPretz/sweng861-2025-FALL-Social_Media_Application_to_Public_Could</w:t>
      </w:r>
    </w:hyperlink>
    <w:r w:rsidRPr="0059410B">
      <w:rPr>
        <w:rFonts w:ascii="Arial" w:hAnsi="Arial" w:cs="Arial"/>
        <w:sz w:val="18"/>
        <w:szCs w:val="18"/>
      </w:rPr>
      <w:t xml:space="preserve">        </w:t>
    </w:r>
    <w:r w:rsidRPr="00C92A22">
      <w:rPr>
        <w:rFonts w:ascii="Arial" w:hAnsi="Arial" w:cs="Arial"/>
        <w:sz w:val="18"/>
        <w:szCs w:val="18"/>
      </w:rPr>
      <w:t>Google Cloud Project ID: sweng861-socialmediapc</w:t>
    </w:r>
  </w:p>
  <w:p w14:paraId="6F16FEF6" w14:textId="61769EDF" w:rsidR="00A36BCA" w:rsidRPr="0059410B" w:rsidRDefault="00A36BCA" w:rsidP="0059410B">
    <w:pPr>
      <w:pStyle w:val="Header"/>
      <w:rPr>
        <w:rFonts w:ascii="Arial" w:hAnsi="Arial" w:cs="Arial"/>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40BD3"/>
    <w:multiLevelType w:val="multilevel"/>
    <w:tmpl w:val="ACFA9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0436F"/>
    <w:multiLevelType w:val="multilevel"/>
    <w:tmpl w:val="814844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B5E47"/>
    <w:multiLevelType w:val="multilevel"/>
    <w:tmpl w:val="1B026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1399F"/>
    <w:multiLevelType w:val="multilevel"/>
    <w:tmpl w:val="A8CE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964721"/>
    <w:multiLevelType w:val="multilevel"/>
    <w:tmpl w:val="EBE6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FC6FE0"/>
    <w:multiLevelType w:val="multilevel"/>
    <w:tmpl w:val="83E8F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C58A6"/>
    <w:multiLevelType w:val="multilevel"/>
    <w:tmpl w:val="50CE6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2A2208"/>
    <w:multiLevelType w:val="multilevel"/>
    <w:tmpl w:val="6F4A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03EB8"/>
    <w:multiLevelType w:val="multilevel"/>
    <w:tmpl w:val="A548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551CCC"/>
    <w:multiLevelType w:val="multilevel"/>
    <w:tmpl w:val="D81AF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77E0A"/>
    <w:multiLevelType w:val="multilevel"/>
    <w:tmpl w:val="32B0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3B25D0"/>
    <w:multiLevelType w:val="multilevel"/>
    <w:tmpl w:val="88B62C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410145"/>
    <w:multiLevelType w:val="multilevel"/>
    <w:tmpl w:val="BA24760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EA22DA"/>
    <w:multiLevelType w:val="multilevel"/>
    <w:tmpl w:val="8CC04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01366"/>
    <w:multiLevelType w:val="multilevel"/>
    <w:tmpl w:val="C5BAE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2773B29"/>
    <w:multiLevelType w:val="multilevel"/>
    <w:tmpl w:val="C1A0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683AD8"/>
    <w:multiLevelType w:val="multilevel"/>
    <w:tmpl w:val="4686E9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893C3E"/>
    <w:multiLevelType w:val="multilevel"/>
    <w:tmpl w:val="CA70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AA0CAC"/>
    <w:multiLevelType w:val="multilevel"/>
    <w:tmpl w:val="AC781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F93E9F"/>
    <w:multiLevelType w:val="multilevel"/>
    <w:tmpl w:val="4A8C3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AA41DD"/>
    <w:multiLevelType w:val="multilevel"/>
    <w:tmpl w:val="E6D4EC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A77201"/>
    <w:multiLevelType w:val="multilevel"/>
    <w:tmpl w:val="E0245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CC73C7"/>
    <w:multiLevelType w:val="multilevel"/>
    <w:tmpl w:val="CBF6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CD311D"/>
    <w:multiLevelType w:val="multilevel"/>
    <w:tmpl w:val="E514EB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9D5578"/>
    <w:multiLevelType w:val="multilevel"/>
    <w:tmpl w:val="5E16E7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C420BCD"/>
    <w:multiLevelType w:val="multilevel"/>
    <w:tmpl w:val="E218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201E8"/>
    <w:multiLevelType w:val="multilevel"/>
    <w:tmpl w:val="7C787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8521F"/>
    <w:multiLevelType w:val="multilevel"/>
    <w:tmpl w:val="8D8EE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8ED17DA"/>
    <w:multiLevelType w:val="multilevel"/>
    <w:tmpl w:val="93F822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D14315"/>
    <w:multiLevelType w:val="multilevel"/>
    <w:tmpl w:val="8BC2F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E82706"/>
    <w:multiLevelType w:val="multilevel"/>
    <w:tmpl w:val="71FC4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2E0B49"/>
    <w:multiLevelType w:val="multilevel"/>
    <w:tmpl w:val="4CF6E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B71FAD"/>
    <w:multiLevelType w:val="multilevel"/>
    <w:tmpl w:val="D974B3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3D360E"/>
    <w:multiLevelType w:val="multilevel"/>
    <w:tmpl w:val="02A82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B156AE"/>
    <w:multiLevelType w:val="multilevel"/>
    <w:tmpl w:val="282471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8941E94"/>
    <w:multiLevelType w:val="multilevel"/>
    <w:tmpl w:val="A7B412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CD3FE4"/>
    <w:multiLevelType w:val="multilevel"/>
    <w:tmpl w:val="9008E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6184389">
    <w:abstractNumId w:val="15"/>
  </w:num>
  <w:num w:numId="2" w16cid:durableId="2059276807">
    <w:abstractNumId w:val="0"/>
  </w:num>
  <w:num w:numId="3" w16cid:durableId="165437272">
    <w:abstractNumId w:val="24"/>
  </w:num>
  <w:num w:numId="4" w16cid:durableId="1254048978">
    <w:abstractNumId w:val="36"/>
  </w:num>
  <w:num w:numId="5" w16cid:durableId="1565796504">
    <w:abstractNumId w:val="31"/>
  </w:num>
  <w:num w:numId="6" w16cid:durableId="1696883915">
    <w:abstractNumId w:val="8"/>
  </w:num>
  <w:num w:numId="7" w16cid:durableId="907693545">
    <w:abstractNumId w:val="6"/>
  </w:num>
  <w:num w:numId="8" w16cid:durableId="733742880">
    <w:abstractNumId w:val="9"/>
  </w:num>
  <w:num w:numId="9" w16cid:durableId="2078698016">
    <w:abstractNumId w:val="7"/>
  </w:num>
  <w:num w:numId="10" w16cid:durableId="356589144">
    <w:abstractNumId w:val="13"/>
  </w:num>
  <w:num w:numId="11" w16cid:durableId="399059706">
    <w:abstractNumId w:val="21"/>
  </w:num>
  <w:num w:numId="12" w16cid:durableId="1625501509">
    <w:abstractNumId w:val="17"/>
  </w:num>
  <w:num w:numId="13" w16cid:durableId="672413300">
    <w:abstractNumId w:val="14"/>
  </w:num>
  <w:num w:numId="14" w16cid:durableId="341667058">
    <w:abstractNumId w:val="20"/>
  </w:num>
  <w:num w:numId="15" w16cid:durableId="439493036">
    <w:abstractNumId w:val="27"/>
  </w:num>
  <w:num w:numId="16" w16cid:durableId="1822967427">
    <w:abstractNumId w:val="1"/>
  </w:num>
  <w:num w:numId="17" w16cid:durableId="1905140490">
    <w:abstractNumId w:val="25"/>
  </w:num>
  <w:num w:numId="18" w16cid:durableId="99574008">
    <w:abstractNumId w:val="29"/>
  </w:num>
  <w:num w:numId="19" w16cid:durableId="982464400">
    <w:abstractNumId w:val="22"/>
  </w:num>
  <w:num w:numId="20" w16cid:durableId="1665739467">
    <w:abstractNumId w:val="26"/>
  </w:num>
  <w:num w:numId="21" w16cid:durableId="883712991">
    <w:abstractNumId w:val="33"/>
  </w:num>
  <w:num w:numId="22" w16cid:durableId="1294478409">
    <w:abstractNumId w:val="10"/>
  </w:num>
  <w:num w:numId="23" w16cid:durableId="2068910717">
    <w:abstractNumId w:val="2"/>
  </w:num>
  <w:num w:numId="24" w16cid:durableId="877471486">
    <w:abstractNumId w:val="4"/>
  </w:num>
  <w:num w:numId="25" w16cid:durableId="760302305">
    <w:abstractNumId w:val="3"/>
  </w:num>
  <w:num w:numId="26" w16cid:durableId="318273618">
    <w:abstractNumId w:val="28"/>
  </w:num>
  <w:num w:numId="27" w16cid:durableId="615450540">
    <w:abstractNumId w:val="19"/>
  </w:num>
  <w:num w:numId="28" w16cid:durableId="801188363">
    <w:abstractNumId w:val="35"/>
  </w:num>
  <w:num w:numId="29" w16cid:durableId="424156607">
    <w:abstractNumId w:val="11"/>
  </w:num>
  <w:num w:numId="30" w16cid:durableId="564029618">
    <w:abstractNumId w:val="34"/>
  </w:num>
  <w:num w:numId="31" w16cid:durableId="952714672">
    <w:abstractNumId w:val="18"/>
  </w:num>
  <w:num w:numId="32" w16cid:durableId="102304413">
    <w:abstractNumId w:val="30"/>
  </w:num>
  <w:num w:numId="33" w16cid:durableId="532771856">
    <w:abstractNumId w:val="5"/>
  </w:num>
  <w:num w:numId="34" w16cid:durableId="1562981225">
    <w:abstractNumId w:val="16"/>
  </w:num>
  <w:num w:numId="35" w16cid:durableId="1415854848">
    <w:abstractNumId w:val="23"/>
  </w:num>
  <w:num w:numId="36" w16cid:durableId="1194686968">
    <w:abstractNumId w:val="12"/>
  </w:num>
  <w:num w:numId="37" w16cid:durableId="79051806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BCA"/>
    <w:rsid w:val="000120CC"/>
    <w:rsid w:val="00081DBE"/>
    <w:rsid w:val="00247A9E"/>
    <w:rsid w:val="0059410B"/>
    <w:rsid w:val="00677D9F"/>
    <w:rsid w:val="006A61EC"/>
    <w:rsid w:val="00A36BCA"/>
    <w:rsid w:val="00A8755E"/>
    <w:rsid w:val="00AC1924"/>
    <w:rsid w:val="00BD5CCF"/>
    <w:rsid w:val="00C92A22"/>
    <w:rsid w:val="00EF5B32"/>
    <w:rsid w:val="00F97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04051A"/>
  <w15:chartTrackingRefBased/>
  <w15:docId w15:val="{A6A170D2-3439-4635-84FF-940F0D8DA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10B"/>
  </w:style>
  <w:style w:type="paragraph" w:styleId="Heading1">
    <w:name w:val="heading 1"/>
    <w:basedOn w:val="Normal"/>
    <w:next w:val="Normal"/>
    <w:link w:val="Heading1Char"/>
    <w:uiPriority w:val="9"/>
    <w:qFormat/>
    <w:rsid w:val="00A36B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36B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36B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6B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6B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6B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6B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6B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6B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B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36B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36B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6B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6B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6B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6B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6B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6BCA"/>
    <w:rPr>
      <w:rFonts w:eastAsiaTheme="majorEastAsia" w:cstheme="majorBidi"/>
      <w:color w:val="272727" w:themeColor="text1" w:themeTint="D8"/>
    </w:rPr>
  </w:style>
  <w:style w:type="paragraph" w:styleId="Title">
    <w:name w:val="Title"/>
    <w:basedOn w:val="Normal"/>
    <w:next w:val="Normal"/>
    <w:link w:val="TitleChar"/>
    <w:uiPriority w:val="10"/>
    <w:qFormat/>
    <w:rsid w:val="00A36B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6B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6B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6B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6BCA"/>
    <w:pPr>
      <w:spacing w:before="160"/>
      <w:jc w:val="center"/>
    </w:pPr>
    <w:rPr>
      <w:i/>
      <w:iCs/>
      <w:color w:val="404040" w:themeColor="text1" w:themeTint="BF"/>
    </w:rPr>
  </w:style>
  <w:style w:type="character" w:customStyle="1" w:styleId="QuoteChar">
    <w:name w:val="Quote Char"/>
    <w:basedOn w:val="DefaultParagraphFont"/>
    <w:link w:val="Quote"/>
    <w:uiPriority w:val="29"/>
    <w:rsid w:val="00A36BCA"/>
    <w:rPr>
      <w:i/>
      <w:iCs/>
      <w:color w:val="404040" w:themeColor="text1" w:themeTint="BF"/>
    </w:rPr>
  </w:style>
  <w:style w:type="paragraph" w:styleId="ListParagraph">
    <w:name w:val="List Paragraph"/>
    <w:basedOn w:val="Normal"/>
    <w:uiPriority w:val="34"/>
    <w:qFormat/>
    <w:rsid w:val="00A36BCA"/>
    <w:pPr>
      <w:ind w:left="720"/>
      <w:contextualSpacing/>
    </w:pPr>
  </w:style>
  <w:style w:type="character" w:styleId="IntenseEmphasis">
    <w:name w:val="Intense Emphasis"/>
    <w:basedOn w:val="DefaultParagraphFont"/>
    <w:uiPriority w:val="21"/>
    <w:qFormat/>
    <w:rsid w:val="00A36BCA"/>
    <w:rPr>
      <w:i/>
      <w:iCs/>
      <w:color w:val="0F4761" w:themeColor="accent1" w:themeShade="BF"/>
    </w:rPr>
  </w:style>
  <w:style w:type="paragraph" w:styleId="IntenseQuote">
    <w:name w:val="Intense Quote"/>
    <w:basedOn w:val="Normal"/>
    <w:next w:val="Normal"/>
    <w:link w:val="IntenseQuoteChar"/>
    <w:uiPriority w:val="30"/>
    <w:qFormat/>
    <w:rsid w:val="00A36B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6BCA"/>
    <w:rPr>
      <w:i/>
      <w:iCs/>
      <w:color w:val="0F4761" w:themeColor="accent1" w:themeShade="BF"/>
    </w:rPr>
  </w:style>
  <w:style w:type="character" w:styleId="IntenseReference">
    <w:name w:val="Intense Reference"/>
    <w:basedOn w:val="DefaultParagraphFont"/>
    <w:uiPriority w:val="32"/>
    <w:qFormat/>
    <w:rsid w:val="00A36BCA"/>
    <w:rPr>
      <w:b/>
      <w:bCs/>
      <w:smallCaps/>
      <w:color w:val="0F4761" w:themeColor="accent1" w:themeShade="BF"/>
      <w:spacing w:val="5"/>
    </w:rPr>
  </w:style>
  <w:style w:type="paragraph" w:styleId="Header">
    <w:name w:val="header"/>
    <w:basedOn w:val="Normal"/>
    <w:link w:val="HeaderChar"/>
    <w:uiPriority w:val="99"/>
    <w:unhideWhenUsed/>
    <w:rsid w:val="00A36B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BCA"/>
  </w:style>
  <w:style w:type="paragraph" w:styleId="Footer">
    <w:name w:val="footer"/>
    <w:basedOn w:val="Normal"/>
    <w:link w:val="FooterChar"/>
    <w:uiPriority w:val="99"/>
    <w:unhideWhenUsed/>
    <w:rsid w:val="00A36B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BCA"/>
  </w:style>
  <w:style w:type="character" w:styleId="Hyperlink">
    <w:name w:val="Hyperlink"/>
    <w:basedOn w:val="DefaultParagraphFont"/>
    <w:uiPriority w:val="99"/>
    <w:unhideWhenUsed/>
    <w:rsid w:val="00C92A22"/>
    <w:rPr>
      <w:color w:val="467886" w:themeColor="hyperlink"/>
      <w:u w:val="single"/>
    </w:rPr>
  </w:style>
  <w:style w:type="character" w:styleId="UnresolvedMention">
    <w:name w:val="Unresolved Mention"/>
    <w:basedOn w:val="DefaultParagraphFont"/>
    <w:uiPriority w:val="99"/>
    <w:semiHidden/>
    <w:unhideWhenUsed/>
    <w:rsid w:val="00C92A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hyperlink" Target="https://github.com/JPretz/sweng861-2025-FALL-Social_Media_Application_to_Public_Cou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TotalTime>
  <Pages>4</Pages>
  <Words>467</Words>
  <Characters>2783</Characters>
  <Application>Microsoft Office Word</Application>
  <DocSecurity>0</DocSecurity>
  <Lines>57</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Pretz</dc:creator>
  <cp:keywords/>
  <dc:description/>
  <cp:lastModifiedBy>John Pretz</cp:lastModifiedBy>
  <cp:revision>2</cp:revision>
  <cp:lastPrinted>2025-10-01T18:01:00Z</cp:lastPrinted>
  <dcterms:created xsi:type="dcterms:W3CDTF">2025-10-01T18:11:00Z</dcterms:created>
  <dcterms:modified xsi:type="dcterms:W3CDTF">2025-10-01T18:11:00Z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69dc832b-56a1-400e-99d0-f7abf177465e</vt:lpwstr>
  </property>
</Properties>
</file>