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需求对照表14/2/2023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一、摘要中满足以下条件: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摘要中，所有</w:t>
      </w:r>
      <w:r>
        <w:rPr>
          <w:rFonts w:hint="eastAsia"/>
          <w:b/>
          <w:bCs/>
          <w:color w:val="FF0000"/>
          <w:lang w:val="en-US" w:eastAsia="zh-CN"/>
        </w:rPr>
        <w:t>出金上手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组织本币为借方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对条目进行如下修改：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将科目中112406修改为100402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112406 辅助核算中不显示银行账户信息；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其余的显示【银行账户：......】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二、出金条目中，将何总，客户号为</w:t>
      </w:r>
      <w:r>
        <w:rPr>
          <w:rFonts w:hint="eastAsia"/>
          <w:color w:val="FF0000"/>
          <w:lang w:val="en-US" w:eastAsia="zh-CN"/>
        </w:rPr>
        <w:t xml:space="preserve">103333,126688,129998,129999 </w:t>
      </w:r>
      <w:r>
        <w:rPr>
          <w:rFonts w:hint="eastAsia"/>
          <w:lang w:val="en-US" w:eastAsia="zh-CN"/>
        </w:rPr>
        <w:t>的辅助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核算中的 银行改为民生银行。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三、将入金条目中， 币种编号对应到币种：2813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科目尾号01 对应人民币；尾号02对应美元；尾号03对应港币。</w:t>
      </w:r>
    </w:p>
    <w:bookmarkEnd w:id="0"/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将xml中ZLZB1 更改为 ZLZB0001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将xml中ZLZB4更改为 ZLZB0004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程序中增加用户选择功能，将xml中用户同步更改为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chenyanlin/vernalin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80A1D"/>
    <w:multiLevelType w:val="singleLevel"/>
    <w:tmpl w:val="A4B80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4DB7F6"/>
    <w:multiLevelType w:val="singleLevel"/>
    <w:tmpl w:val="D84DB7F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E9E9380"/>
    <w:multiLevelType w:val="singleLevel"/>
    <w:tmpl w:val="7E9E938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kNGM1MjI5MzViN2MzZGE2MmNkZWVkM2M1YzAxNTMifQ=="/>
  </w:docVars>
  <w:rsids>
    <w:rsidRoot w:val="00000000"/>
    <w:rsid w:val="04902CB6"/>
    <w:rsid w:val="0AD41A5F"/>
    <w:rsid w:val="13861B61"/>
    <w:rsid w:val="1AF30046"/>
    <w:rsid w:val="51145BE4"/>
    <w:rsid w:val="59E14835"/>
    <w:rsid w:val="61CE655A"/>
    <w:rsid w:val="645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491</Characters>
  <Lines>0</Lines>
  <Paragraphs>0</Paragraphs>
  <TotalTime>6383</TotalTime>
  <ScaleCrop>false</ScaleCrop>
  <LinksUpToDate>false</LinksUpToDate>
  <CharactersWithSpaces>654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2023-01-31T03:56:00Z</dcterms:created>
  <dc:creator>cofco</dc:creator>
  <cp:lastModifiedBy>博览群书</cp:lastModifiedBy>
  <dcterms:modified xsi:type="dcterms:W3CDTF">2023-03-16T01:27:39Z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9D9E37181F9142EA81BB5EF8B1228FA4</vt:lpwstr>
  </property>
</Properties>
</file>