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易盛用友数据修正程序v</w:t>
      </w:r>
      <w:r>
        <w:rPr>
          <w:rFonts w:hint="eastAsia"/>
          <w:lang w:val="en-US" w:eastAsia="zh-CN"/>
        </w:rPr>
        <w:t>2</w:t>
      </w:r>
      <w:r>
        <w:t>使用说明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解决需求</w:t>
      </w:r>
    </w:p>
    <w:p>
      <w:pPr>
        <w:widowControl w:val="0"/>
        <w:numPr>
          <w:numId w:val="0"/>
        </w:numPr>
        <w:ind w:left="48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A.摘要中满足以下条件: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摘要中，所有</w:t>
      </w:r>
      <w:r>
        <w:rPr>
          <w:rFonts w:hint="eastAsia"/>
          <w:b/>
          <w:bCs/>
          <w:color w:val="FF0000"/>
          <w:lang w:val="en-US" w:eastAsia="zh-CN"/>
        </w:rPr>
        <w:t>出金上手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组织本币为借方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对条目进行如下修改：</w:t>
      </w:r>
    </w:p>
    <w:p>
      <w:pPr>
        <w:numPr>
          <w:ilvl w:val="0"/>
          <w:numId w:val="4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将科目中112406修改为100402</w:t>
      </w:r>
    </w:p>
    <w:p>
      <w:pPr>
        <w:numPr>
          <w:ilvl w:val="0"/>
          <w:numId w:val="4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112406 辅助核算中不显示银行账户信息；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其余的显示【银行账户：......】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出金条目中，将何总，客户号为</w:t>
      </w:r>
      <w:r>
        <w:rPr>
          <w:rFonts w:hint="eastAsia"/>
          <w:color w:val="FF0000"/>
          <w:lang w:val="en-US" w:eastAsia="zh-CN"/>
        </w:rPr>
        <w:t xml:space="preserve">103333,126688,129998,129999 </w:t>
      </w:r>
      <w:r>
        <w:rPr>
          <w:rFonts w:hint="eastAsia"/>
          <w:lang w:val="en-US" w:eastAsia="zh-CN"/>
        </w:rPr>
        <w:t>的辅助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核算中的 银行改为民生银行。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C.将入金条目中， 币种编号对应到币种：2813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科目尾号01 对应人民币；尾号02对应美元；尾号03对应港币。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使用教程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运行程序后，点击圆点选择需要导入用友的</w:t>
      </w:r>
      <w:r>
        <w:rPr>
          <w:rFonts w:hint="eastAsia"/>
          <w:b/>
          <w:bCs/>
          <w:lang w:val="en-US" w:eastAsia="zh-CN"/>
        </w:rPr>
        <w:t>操作用户</w:t>
      </w:r>
      <w:r>
        <w:rPr>
          <w:rFonts w:hint="eastAsia"/>
          <w:lang w:val="en-US" w:eastAsia="zh-CN"/>
        </w:rPr>
        <w:t>。然后选择从</w:t>
      </w:r>
      <w:r>
        <w:rPr>
          <w:rFonts w:hint="eastAsia"/>
          <w:b/>
          <w:bCs/>
          <w:lang w:val="en-US" w:eastAsia="zh-CN"/>
        </w:rPr>
        <w:t>易盛导出的</w:t>
      </w:r>
      <w:r>
        <w:rPr>
          <w:rFonts w:hint="eastAsia"/>
          <w:lang w:val="en-US" w:eastAsia="zh-CN"/>
        </w:rPr>
        <w:t>文件作为要修改的文件，最后选择程序修改后文件保存的位置。运行后状态区域会显示修改文件修改的部分。该文件即可导入用友作为财务报表。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-201930</wp:posOffset>
            </wp:positionH>
            <wp:positionV relativeFrom="paragraph">
              <wp:posOffset>474980</wp:posOffset>
            </wp:positionV>
            <wp:extent cx="2070100" cy="2037715"/>
            <wp:effectExtent l="0" t="0" r="6350" b="635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093720" cy="3044825"/>
            <wp:effectExtent l="0" t="0" r="1143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后续即将添加的功能</w:t>
      </w:r>
    </w:p>
    <w:p>
      <w:pPr>
        <w:pStyle w:val="8"/>
        <w:ind w:left="0"/>
        <w:rPr>
          <w:color w:val="FF0000"/>
          <w:sz w:val="36"/>
          <w:szCs w:val="36"/>
          <w:lang w:eastAsia="zh-CN"/>
        </w:rPr>
      </w:pPr>
      <w:r>
        <w:rPr>
          <w:rFonts w:hint="eastAsia"/>
          <w:color w:val="FF0000"/>
          <w:sz w:val="36"/>
          <w:szCs w:val="36"/>
          <w:lang w:eastAsia="zh-CN"/>
        </w:rPr>
        <w:t>三、易盛与用友链接问题：</w:t>
      </w:r>
    </w:p>
    <w:p>
      <w:pPr>
        <w:pStyle w:val="8"/>
        <w:ind w:left="0"/>
        <w:rPr>
          <w:lang w:eastAsia="zh-CN"/>
        </w:rPr>
      </w:pPr>
      <w:commentRangeStart w:id="0"/>
      <w:r>
        <w:t>1.120406\</w:t>
      </w:r>
      <w:r>
        <w:rPr>
          <w:rFonts w:hint="eastAsia"/>
          <w:lang w:eastAsia="zh-CN"/>
        </w:rPr>
        <w:t>应收货币保证金\代理行应收款，辅助核算区分上手方</w:t>
      </w:r>
      <w:commentRangeEnd w:id="0"/>
      <w:r>
        <w:rPr>
          <w:rStyle w:val="7"/>
        </w:rPr>
        <w:commentReference w:id="0"/>
      </w:r>
    </w:p>
    <w:p>
      <w:pPr>
        <w:pStyle w:val="8"/>
        <w:ind w:left="0"/>
      </w:pPr>
      <w:r>
        <w:drawing>
          <wp:inline distT="0" distB="0" distL="114300" distR="114300">
            <wp:extent cx="5273040" cy="2512060"/>
            <wp:effectExtent l="0" t="0" r="3810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/>
      </w:pPr>
    </w:p>
    <w:p>
      <w:pPr>
        <w:pStyle w:val="8"/>
        <w:ind w:left="0"/>
        <w:rPr>
          <w:lang w:eastAsia="zh-CN"/>
        </w:rPr>
      </w:pPr>
      <w:commentRangeStart w:id="1"/>
      <w:r>
        <w:t>2.</w:t>
      </w:r>
      <w:r>
        <w:rPr>
          <w:rFonts w:hint="eastAsia"/>
          <w:lang w:eastAsia="zh-CN"/>
        </w:rPr>
        <w:t>原币种取数</w:t>
      </w:r>
      <w:commentRangeEnd w:id="1"/>
      <w:r>
        <w:rPr>
          <w:rStyle w:val="7"/>
        </w:rPr>
        <w:commentReference w:id="1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83200" cy="2547620"/>
            <wp:effectExtent l="0" t="0" r="12700" b="508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Bobby" w:date="2022-11-24T16:11:00Z" w:initials="B">
    <w:p w14:paraId="29D813D3">
      <w:pPr>
        <w:pStyle w:val="4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用友方先在【期货国际】科目表增加辅助【客商】</w:t>
      </w:r>
    </w:p>
    <w:p w14:paraId="09CE0A28">
      <w:pPr>
        <w:pStyle w:val="4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同时，易盛方增加该业务的科目对照，增加【客商】</w:t>
      </w:r>
    </w:p>
    <w:p w14:paraId="68F5520B">
      <w:pPr>
        <w:pStyle w:val="4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在用友系统新增上手方档案，把客商编码提供至易盛系统，维护对照表</w:t>
      </w:r>
    </w:p>
    <w:p w14:paraId="396045C5">
      <w:pPr>
        <w:pStyle w:val="4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最后生成版式文件时，该科目带有客商信息</w:t>
      </w:r>
    </w:p>
  </w:comment>
  <w:comment w:id="1" w:author="Bobby" w:date="2022-11-24T16:16:00Z" w:initials="B">
    <w:p w14:paraId="263D3459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1、易盛方与用友方沟通【汇率】【原币】【币种】【本币】字段传递逻辑，需要易盛提前维护好生成版式文件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96045C5" w15:done="0"/>
  <w15:commentEx w15:paraId="263D3459" w15:done="0"/>
</w15:commentsEx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fci wne:fciName="InsertInkComment" wne:swArg="0000"/>
    </wne:keymap>
    <wne:keymap wne:kcmPrimary="0071">
      <wne:fci wne:fciName="FontColorPicker" wne:swArg="0000"/>
    </wne:keymap>
    <wne:keymap wne:kcmPrimary="0072">
      <wne:fci wne:fciName="EditCopy" wne:swArg="0000"/>
    </wne:keymap>
    <wne:keymap wne:kcmPrimary="0073">
      <wne:fci wne:fciName="EditPaste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B80A1D"/>
    <w:multiLevelType w:val="singleLevel"/>
    <w:tmpl w:val="A4B80A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B7CEB65"/>
    <w:multiLevelType w:val="singleLevel"/>
    <w:tmpl w:val="AB7CEB6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E04A12A"/>
    <w:multiLevelType w:val="singleLevel"/>
    <w:tmpl w:val="CE04A12A"/>
    <w:lvl w:ilvl="0" w:tentative="0">
      <w:start w:val="2"/>
      <w:numFmt w:val="upperLetter"/>
      <w:suff w:val="space"/>
      <w:lvlText w:val="%1."/>
      <w:lvlJc w:val="left"/>
    </w:lvl>
  </w:abstractNum>
  <w:abstractNum w:abstractNumId="3">
    <w:nsid w:val="238143D1"/>
    <w:multiLevelType w:val="multilevel"/>
    <w:tmpl w:val="238143D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9E9380"/>
    <w:multiLevelType w:val="singleLevel"/>
    <w:tmpl w:val="7E9E9380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Bobby">
    <w15:presenceInfo w15:providerId="None" w15:userId="Bobb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FkNGM1MjI5MzViN2MzZGE2MmNkZWVkM2M1YzAxNTMifQ=="/>
  </w:docVars>
  <w:rsids>
    <w:rsidRoot w:val="00000000"/>
    <w:rsid w:val="03B61F26"/>
    <w:rsid w:val="04471F90"/>
    <w:rsid w:val="0AD41A5F"/>
    <w:rsid w:val="11B4471C"/>
    <w:rsid w:val="143F17CB"/>
    <w:rsid w:val="152D0357"/>
    <w:rsid w:val="195B397D"/>
    <w:rsid w:val="1AF30046"/>
    <w:rsid w:val="3C0E6896"/>
    <w:rsid w:val="48CB55FA"/>
    <w:rsid w:val="4BFC6736"/>
    <w:rsid w:val="4E5F389F"/>
    <w:rsid w:val="4F555CC4"/>
    <w:rsid w:val="51145BE4"/>
    <w:rsid w:val="5E9A1E1F"/>
    <w:rsid w:val="63E97377"/>
    <w:rsid w:val="65282282"/>
    <w:rsid w:val="6E134DD4"/>
    <w:rsid w:val="77C96E79"/>
    <w:rsid w:val="7BA1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qFormat/>
    <w:uiPriority w:val="99"/>
    <w:pPr>
      <w:jc w:val="left"/>
    </w:pPr>
  </w:style>
  <w:style w:type="character" w:styleId="7">
    <w:name w:val="annotation reference"/>
    <w:semiHidden/>
    <w:unhideWhenUsed/>
    <w:qFormat/>
    <w:uiPriority w:val="99"/>
    <w:rPr>
      <w:sz w:val="21"/>
      <w:szCs w:val="21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microsoft.com/office/2006/relationships/keyMapCustomizations" Target="customizations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2023-01-31T03:56:00Z</dcterms:created>
  <dc:creator>cofco</dc:creator>
  <cp:lastModifiedBy>博览群书</cp:lastModifiedBy>
  <dcterms:modified xsi:type="dcterms:W3CDTF">2023-03-14T05:35:15Z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6972F86DE9E8478D96A01ABC09B15169</vt:lpwstr>
  </property>
</Properties>
</file>