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jc w:val="center"/>
        <w:rPr/>
      </w:pPr>
      <w:bookmarkStart w:colFirst="0" w:colLast="0" w:name="_vvg5gi9hd0is" w:id="0"/>
      <w:bookmarkEnd w:id="0"/>
      <w:r w:rsidDel="00000000" w:rsidR="00000000" w:rsidRPr="00000000">
        <w:rPr>
          <w:rtl w:val="0"/>
        </w:rPr>
      </w:r>
    </w:p>
    <w:p w:rsidR="00000000" w:rsidDel="00000000" w:rsidP="00000000" w:rsidRDefault="00000000" w:rsidRPr="00000000" w14:paraId="00000002">
      <w:pPr>
        <w:pStyle w:val="Title"/>
        <w:shd w:fill="ffffff" w:val="clear"/>
        <w:jc w:val="center"/>
        <w:rPr/>
      </w:pPr>
      <w:bookmarkStart w:colFirst="0" w:colLast="0" w:name="_p4xu85h5e3zp" w:id="1"/>
      <w:bookmarkEnd w:id="1"/>
      <w:r w:rsidDel="00000000" w:rsidR="00000000" w:rsidRPr="00000000">
        <w:rPr>
          <w:rtl w:val="0"/>
        </w:rPr>
      </w:r>
    </w:p>
    <w:p w:rsidR="00000000" w:rsidDel="00000000" w:rsidP="00000000" w:rsidRDefault="00000000" w:rsidRPr="00000000" w14:paraId="00000003">
      <w:pPr>
        <w:pStyle w:val="Title"/>
        <w:shd w:fill="ffffff" w:val="clear"/>
        <w:jc w:val="center"/>
        <w:rPr/>
      </w:pPr>
      <w:bookmarkStart w:colFirst="0" w:colLast="0" w:name="_behpunmis47t" w:id="2"/>
      <w:bookmarkEnd w:id="2"/>
      <w:r w:rsidDel="00000000" w:rsidR="00000000" w:rsidRPr="00000000">
        <w:rPr>
          <w:rtl w:val="0"/>
        </w:rPr>
      </w:r>
    </w:p>
    <w:p w:rsidR="00000000" w:rsidDel="00000000" w:rsidP="00000000" w:rsidRDefault="00000000" w:rsidRPr="00000000" w14:paraId="00000004">
      <w:pPr>
        <w:pStyle w:val="Title"/>
        <w:shd w:fill="ffffff" w:val="clear"/>
        <w:jc w:val="center"/>
        <w:rPr>
          <w:b w:val="1"/>
        </w:rPr>
      </w:pPr>
      <w:bookmarkStart w:colFirst="0" w:colLast="0" w:name="_nk6owg2w0yh1" w:id="3"/>
      <w:bookmarkEnd w:id="3"/>
      <w:r w:rsidDel="00000000" w:rsidR="00000000" w:rsidRPr="00000000">
        <w:rPr>
          <w:b w:val="1"/>
          <w:rtl w:val="0"/>
        </w:rPr>
        <w:t xml:space="preserve">Python - Bokeh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Juan Sebastian Sanchez Tabares - 20181020008</w:t>
      </w:r>
    </w:p>
    <w:p w:rsidR="00000000" w:rsidDel="00000000" w:rsidP="00000000" w:rsidRDefault="00000000" w:rsidRPr="00000000" w14:paraId="0000000B">
      <w:pPr>
        <w:jc w:val="center"/>
        <w:rPr/>
      </w:pPr>
      <w:r w:rsidDel="00000000" w:rsidR="00000000" w:rsidRPr="00000000">
        <w:rPr>
          <w:rtl w:val="0"/>
        </w:rPr>
        <w:t xml:space="preserve">David Armando Rodriguez Varón - 20181020041</w:t>
      </w:r>
    </w:p>
    <w:p w:rsidR="00000000" w:rsidDel="00000000" w:rsidP="00000000" w:rsidRDefault="00000000" w:rsidRPr="00000000" w14:paraId="0000000C">
      <w:pPr>
        <w:jc w:val="center"/>
        <w:rPr/>
      </w:pPr>
      <w:r w:rsidDel="00000000" w:rsidR="00000000" w:rsidRPr="00000000">
        <w:rPr>
          <w:rtl w:val="0"/>
        </w:rPr>
        <w:t xml:space="preserve">José Luis Quintero Cañizalez - 20181020061</w:t>
      </w:r>
    </w:p>
    <w:p w:rsidR="00000000" w:rsidDel="00000000" w:rsidP="00000000" w:rsidRDefault="00000000" w:rsidRPr="00000000" w14:paraId="0000000D">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E">
      <w:pPr>
        <w:rPr>
          <w:color w:val="222222"/>
          <w:sz w:val="21"/>
          <w:szCs w:val="21"/>
          <w:highlight w:val="white"/>
        </w:rPr>
      </w:pPr>
      <w:r w:rsidDel="00000000" w:rsidR="00000000" w:rsidRPr="00000000">
        <w:rPr>
          <w:rtl w:val="0"/>
        </w:rPr>
      </w:r>
    </w:p>
    <w:p w:rsidR="00000000" w:rsidDel="00000000" w:rsidP="00000000" w:rsidRDefault="00000000" w:rsidRPr="00000000" w14:paraId="0000000F">
      <w:pPr>
        <w:rPr>
          <w:color w:val="222222"/>
          <w:sz w:val="21"/>
          <w:szCs w:val="21"/>
          <w:highlight w:val="white"/>
        </w:rPr>
      </w:pPr>
      <w:r w:rsidDel="00000000" w:rsidR="00000000" w:rsidRPr="00000000">
        <w:rPr>
          <w:rtl w:val="0"/>
        </w:rPr>
      </w:r>
    </w:p>
    <w:p w:rsidR="00000000" w:rsidDel="00000000" w:rsidP="00000000" w:rsidRDefault="00000000" w:rsidRPr="00000000" w14:paraId="00000010">
      <w:pPr>
        <w:jc w:val="center"/>
        <w:rPr>
          <w:color w:val="222222"/>
          <w:sz w:val="21"/>
          <w:szCs w:val="21"/>
          <w:highlight w:val="white"/>
        </w:rPr>
      </w:pPr>
      <w:r w:rsidDel="00000000" w:rsidR="00000000" w:rsidRPr="00000000">
        <w:rPr>
          <w:color w:val="222222"/>
          <w:sz w:val="21"/>
          <w:szCs w:val="21"/>
          <w:highlight w:val="white"/>
          <w:rtl w:val="0"/>
        </w:rPr>
        <w:t xml:space="preserve">Investigación de operaciones 1</w:t>
      </w:r>
    </w:p>
    <w:p w:rsidR="00000000" w:rsidDel="00000000" w:rsidP="00000000" w:rsidRDefault="00000000" w:rsidRPr="00000000" w14:paraId="00000011">
      <w:pPr>
        <w:jc w:val="center"/>
        <w:rPr>
          <w:color w:val="222222"/>
          <w:sz w:val="21"/>
          <w:szCs w:val="21"/>
          <w:highlight w:val="white"/>
        </w:rPr>
      </w:pPr>
      <w:r w:rsidDel="00000000" w:rsidR="00000000" w:rsidRPr="00000000">
        <w:rPr>
          <w:color w:val="222222"/>
          <w:sz w:val="21"/>
          <w:szCs w:val="21"/>
          <w:highlight w:val="white"/>
          <w:rtl w:val="0"/>
        </w:rPr>
        <w:t xml:space="preserve">Alberto Acosta Lopoez</w:t>
      </w:r>
    </w:p>
    <w:p w:rsidR="00000000" w:rsidDel="00000000" w:rsidP="00000000" w:rsidRDefault="00000000" w:rsidRPr="00000000" w14:paraId="00000012">
      <w:pPr>
        <w:jc w:val="center"/>
        <w:rPr>
          <w:color w:val="222222"/>
          <w:sz w:val="21"/>
          <w:szCs w:val="21"/>
          <w:highlight w:val="white"/>
        </w:rPr>
      </w:pPr>
      <w:r w:rsidDel="00000000" w:rsidR="00000000" w:rsidRPr="00000000">
        <w:rPr>
          <w:color w:val="222222"/>
          <w:sz w:val="21"/>
          <w:szCs w:val="21"/>
          <w:highlight w:val="white"/>
          <w:rtl w:val="0"/>
        </w:rPr>
        <w:t xml:space="preserve">Universidad Distrital Francisco José de Caldas</w:t>
      </w:r>
    </w:p>
    <w:p w:rsidR="00000000" w:rsidDel="00000000" w:rsidP="00000000" w:rsidRDefault="00000000" w:rsidRPr="00000000" w14:paraId="00000013">
      <w:pPr>
        <w:jc w:val="center"/>
        <w:rPr>
          <w:color w:val="222222"/>
          <w:sz w:val="21"/>
          <w:szCs w:val="21"/>
          <w:highlight w:val="white"/>
        </w:rPr>
      </w:pPr>
      <w:r w:rsidDel="00000000" w:rsidR="00000000" w:rsidRPr="00000000">
        <w:rPr>
          <w:rtl w:val="0"/>
        </w:rPr>
      </w:r>
    </w:p>
    <w:p w:rsidR="00000000" w:rsidDel="00000000" w:rsidP="00000000" w:rsidRDefault="00000000" w:rsidRPr="00000000" w14:paraId="00000014">
      <w:pPr>
        <w:jc w:val="center"/>
        <w:rPr>
          <w:color w:val="222222"/>
          <w:sz w:val="21"/>
          <w:szCs w:val="21"/>
          <w:highlight w:val="white"/>
        </w:rPr>
      </w:pPr>
      <w:r w:rsidDel="00000000" w:rsidR="00000000" w:rsidRPr="00000000">
        <w:rPr>
          <w:rtl w:val="0"/>
        </w:rPr>
      </w:r>
    </w:p>
    <w:p w:rsidR="00000000" w:rsidDel="00000000" w:rsidP="00000000" w:rsidRDefault="00000000" w:rsidRPr="00000000" w14:paraId="00000015">
      <w:pPr>
        <w:jc w:val="left"/>
        <w:rPr>
          <w:color w:val="222222"/>
          <w:sz w:val="21"/>
          <w:szCs w:val="21"/>
          <w:highlight w:val="white"/>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color w:val="222222"/>
          <w:sz w:val="21"/>
          <w:szCs w:val="21"/>
          <w:highlight w:val="white"/>
          <w:rtl w:val="0"/>
        </w:rPr>
        <w:t xml:space="preserve">Octubre 2020</w:t>
      </w:r>
      <w:r w:rsidDel="00000000" w:rsidR="00000000" w:rsidRPr="00000000">
        <w:rPr>
          <w:rtl w:val="0"/>
        </w:rPr>
      </w:r>
    </w:p>
    <w:p w:rsidR="00000000" w:rsidDel="00000000" w:rsidP="00000000" w:rsidRDefault="00000000" w:rsidRPr="00000000" w14:paraId="00000017">
      <w:pPr>
        <w:pStyle w:val="Heading1"/>
        <w:rPr/>
      </w:pPr>
      <w:bookmarkStart w:colFirst="0" w:colLast="0" w:name="_ungf6gqdtdi4" w:id="4"/>
      <w:bookmarkEnd w:id="4"/>
      <w:r w:rsidDel="00000000" w:rsidR="00000000" w:rsidRPr="00000000">
        <w:rPr>
          <w:rtl w:val="0"/>
        </w:rPr>
        <w:t xml:space="preserve">Python</w:t>
      </w:r>
      <w:r w:rsidDel="00000000" w:rsidR="00000000" w:rsidRPr="00000000">
        <w:drawing>
          <wp:anchor allowOverlap="1" behindDoc="0" distB="0" distT="0" distL="0" distR="0" hidden="0" layoutInCell="1" locked="0" relativeHeight="0" simplePos="0">
            <wp:simplePos x="0" y="0"/>
            <wp:positionH relativeFrom="column">
              <wp:posOffset>2171700</wp:posOffset>
            </wp:positionH>
            <wp:positionV relativeFrom="paragraph">
              <wp:posOffset>600075</wp:posOffset>
            </wp:positionV>
            <wp:extent cx="1393988" cy="1386573"/>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93988" cy="1386573"/>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Python es un lenguaje de programación de propósito general, multiparadigma, muy poderoso y flexible, a la vez que sencillo y fácil de aprender. Es un lenguaje de alto nivel, que permite procesar fácilmente todo tipo de estructuras de datos, tanto numéricos como de texto.</w:t>
      </w:r>
    </w:p>
    <w:p w:rsidR="00000000" w:rsidDel="00000000" w:rsidP="00000000" w:rsidRDefault="00000000" w:rsidRPr="00000000" w14:paraId="00000019">
      <w:pPr>
        <w:rPr/>
      </w:pPr>
      <w:r w:rsidDel="00000000" w:rsidR="00000000" w:rsidRPr="00000000">
        <w:rPr>
          <w:rtl w:val="0"/>
        </w:rPr>
        <w:t xml:space="preserve">Una de las cosas que más valor le da a este lenguaje es su gran comunidad, la cual ha permitido adaptar el lenguaje en áreas como la ciencia de datos, inteligencia artificial, desarrollo backend, simulación y hasta videojuegos.</w:t>
      </w:r>
    </w:p>
    <w:p w:rsidR="00000000" w:rsidDel="00000000" w:rsidP="00000000" w:rsidRDefault="00000000" w:rsidRPr="00000000" w14:paraId="0000001A">
      <w:pPr>
        <w:pStyle w:val="Heading2"/>
        <w:rPr/>
      </w:pPr>
      <w:bookmarkStart w:colFirst="0" w:colLast="0" w:name="_n6tn0myexbhi" w:id="5"/>
      <w:bookmarkEnd w:id="5"/>
      <w:r w:rsidDel="00000000" w:rsidR="00000000" w:rsidRPr="00000000">
        <w:rPr>
          <w:rtl w:val="0"/>
        </w:rPr>
        <w:t xml:space="preserve">Comunidad de python en Colombia</w:t>
      </w:r>
    </w:p>
    <w:p w:rsidR="00000000" w:rsidDel="00000000" w:rsidP="00000000" w:rsidRDefault="00000000" w:rsidRPr="00000000" w14:paraId="0000001B">
      <w:pPr>
        <w:rPr/>
      </w:pPr>
      <w:r w:rsidDel="00000000" w:rsidR="00000000" w:rsidRPr="00000000">
        <w:rPr>
          <w:rtl w:val="0"/>
        </w:rPr>
        <w:t xml:space="preserve">Es una comunidad enfocada en extender en el territorio nacional el uso y aprendizaje de las distintas tecnologías Python y sus numerosas aplicaciones.  Conformada por personas con diferentes niveles de conocimiento, siempre dispuestas a aprender y compartir su aprendizaje, continuamente están promoviendo actividades y eventos.</w:t>
      </w:r>
      <w:r w:rsidDel="00000000" w:rsidR="00000000" w:rsidRPr="00000000">
        <w:rPr>
          <w:rtl w:val="0"/>
        </w:rPr>
      </w:r>
    </w:p>
    <w:p w:rsidR="00000000" w:rsidDel="00000000" w:rsidP="00000000" w:rsidRDefault="00000000" w:rsidRPr="00000000" w14:paraId="0000001C">
      <w:pPr>
        <w:pStyle w:val="Heading1"/>
        <w:spacing w:after="0" w:lineRule="auto"/>
        <w:rPr/>
      </w:pPr>
      <w:bookmarkStart w:colFirst="0" w:colLast="0" w:name="_klm81u2oyfo5" w:id="6"/>
      <w:bookmarkEnd w:id="6"/>
      <w:r w:rsidDel="00000000" w:rsidR="00000000" w:rsidRPr="00000000">
        <w:rPr>
          <w:rtl w:val="0"/>
        </w:rPr>
        <w:t xml:space="preserve">Bokeh</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Bokeh es una biblioteca</w:t>
      </w:r>
      <w:r w:rsidDel="00000000" w:rsidR="00000000" w:rsidRPr="00000000">
        <w:rPr>
          <w:rtl w:val="0"/>
        </w:rPr>
        <w:t xml:space="preserve"> de visualización interactiva para navegadores web </w:t>
      </w:r>
      <w:r w:rsidDel="00000000" w:rsidR="00000000" w:rsidRPr="00000000">
        <w:rPr>
          <w:rtl w:val="0"/>
        </w:rPr>
        <w:t xml:space="preserve">modernos creada desde abril de 2013. Proporciona una</w:t>
      </w:r>
      <w:r w:rsidDel="00000000" w:rsidR="00000000" w:rsidRPr="00000000">
        <w:rPr>
          <w:rtl w:val="0"/>
        </w:rPr>
        <w:t xml:space="preserve"> construcción elegante y concisa de gráficos versátiles y</w:t>
      </w:r>
      <w:r w:rsidDel="00000000" w:rsidR="00000000" w:rsidRPr="00000000">
        <w:rPr>
          <w:rtl w:val="0"/>
        </w:rPr>
        <w:t xml:space="preserve"> ofrece interactividad de alto</w:t>
      </w:r>
      <w:r w:rsidDel="00000000" w:rsidR="00000000" w:rsidRPr="00000000">
        <w:rPr>
          <w:rtl w:val="0"/>
        </w:rPr>
        <w:t xml:space="preserve"> rendimiento en conjuntos de datos grandes o de transmisión. Bokeh puede ayudar a cualquier persona que desee crear gráficos, paneles y aplicaciones de datos interactivos de forma rápida y sencilla.</w:t>
      </w:r>
      <w:r w:rsidDel="00000000" w:rsidR="00000000" w:rsidRPr="00000000">
        <w:drawing>
          <wp:anchor allowOverlap="1" behindDoc="0" distB="0" distT="0" distL="0" distR="0" hidden="0" layoutInCell="1" locked="0" relativeHeight="0" simplePos="0">
            <wp:simplePos x="0" y="0"/>
            <wp:positionH relativeFrom="column">
              <wp:posOffset>1438275</wp:posOffset>
            </wp:positionH>
            <wp:positionV relativeFrom="paragraph">
              <wp:posOffset>19050</wp:posOffset>
            </wp:positionV>
            <wp:extent cx="2857500" cy="974725"/>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b="33167" l="0" r="0" t="32777"/>
                    <a:stretch>
                      <a:fillRect/>
                    </a:stretch>
                  </pic:blipFill>
                  <pic:spPr>
                    <a:xfrm>
                      <a:off x="0" y="0"/>
                      <a:ext cx="2857500" cy="974725"/>
                    </a:xfrm>
                    <a:prstGeom prst="rect"/>
                    <a:ln/>
                  </pic:spPr>
                </pic:pic>
              </a:graphicData>
            </a:graphic>
          </wp:anchor>
        </w:drawing>
      </w:r>
    </w:p>
    <w:p w:rsidR="00000000" w:rsidDel="00000000" w:rsidP="00000000" w:rsidRDefault="00000000" w:rsidRPr="00000000" w14:paraId="0000001E">
      <w:pPr>
        <w:pStyle w:val="Heading2"/>
        <w:rPr/>
      </w:pPr>
      <w:bookmarkStart w:colFirst="0" w:colLast="0" w:name="_ussdso9bjz1m" w:id="7"/>
      <w:bookmarkEnd w:id="7"/>
      <w:r w:rsidDel="00000000" w:rsidR="00000000" w:rsidRPr="00000000">
        <w:rPr>
          <w:rtl w:val="0"/>
        </w:rPr>
        <w:t xml:space="preserve">¿Cómo funciona?</w:t>
      </w:r>
    </w:p>
    <w:p w:rsidR="00000000" w:rsidDel="00000000" w:rsidP="00000000" w:rsidRDefault="00000000" w:rsidRPr="00000000" w14:paraId="0000001F">
      <w:pPr>
        <w:rPr/>
      </w:pPr>
      <w:r w:rsidDel="00000000" w:rsidR="00000000" w:rsidRPr="00000000">
        <w:rPr>
          <w:rtl w:val="0"/>
        </w:rPr>
        <w:t xml:space="preserve">Bokeh puede producir una visualización elegante e interactiva con interactividad de alto rendimiento en conjunto de datos muy grandes o de transmisión. Bokeh nos puede ayudar a crear de forma rápida y sencilla gráficos, paneles y aplicaciones con datos interactivos</w:t>
      </w:r>
    </w:p>
    <w:p w:rsidR="00000000" w:rsidDel="00000000" w:rsidP="00000000" w:rsidRDefault="00000000" w:rsidRPr="00000000" w14:paraId="00000020">
      <w:pPr>
        <w:pStyle w:val="Heading2"/>
        <w:rPr/>
      </w:pPr>
      <w:bookmarkStart w:colFirst="0" w:colLast="0" w:name="_n3tarmhvuh2r" w:id="8"/>
      <w:bookmarkEnd w:id="8"/>
      <w:r w:rsidDel="00000000" w:rsidR="00000000" w:rsidRPr="00000000">
        <w:rPr>
          <w:rtl w:val="0"/>
        </w:rPr>
        <w:t xml:space="preserve">Metodología:</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Importar la biblioteca y las funciones o métodos.</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Preparar los datos a analizar.</w:t>
      </w:r>
    </w:p>
    <w:p w:rsidR="00000000" w:rsidDel="00000000" w:rsidP="00000000" w:rsidRDefault="00000000" w:rsidRPr="00000000" w14:paraId="00000023">
      <w:pPr>
        <w:numPr>
          <w:ilvl w:val="0"/>
          <w:numId w:val="2"/>
        </w:numPr>
        <w:spacing w:after="0" w:afterAutospacing="0" w:before="0" w:beforeAutospacing="0"/>
        <w:ind w:left="720" w:hanging="360"/>
        <w:rPr>
          <w:u w:val="none"/>
        </w:rPr>
      </w:pPr>
      <w:r w:rsidDel="00000000" w:rsidR="00000000" w:rsidRPr="00000000">
        <w:rPr>
          <w:rtl w:val="0"/>
        </w:rPr>
        <w:t xml:space="preserve">Establecer la manera de salida para la información es decir en portátil, navegador web o un servidor.</w:t>
      </w:r>
    </w:p>
    <w:p w:rsidR="00000000" w:rsidDel="00000000" w:rsidP="00000000" w:rsidRDefault="00000000" w:rsidRPr="00000000" w14:paraId="00000024">
      <w:pPr>
        <w:numPr>
          <w:ilvl w:val="0"/>
          <w:numId w:val="2"/>
        </w:numPr>
        <w:spacing w:after="0" w:afterAutospacing="0" w:before="0" w:beforeAutospacing="0"/>
        <w:ind w:left="720" w:hanging="360"/>
        <w:rPr>
          <w:u w:val="none"/>
        </w:rPr>
      </w:pPr>
      <w:r w:rsidDel="00000000" w:rsidR="00000000" w:rsidRPr="00000000">
        <w:rPr>
          <w:rtl w:val="0"/>
        </w:rPr>
        <w:t xml:space="preserve">Crear el gráfico correspondiente con una opción de estilo si se desea.</w:t>
      </w:r>
    </w:p>
    <w:p w:rsidR="00000000" w:rsidDel="00000000" w:rsidP="00000000" w:rsidRDefault="00000000" w:rsidRPr="00000000" w14:paraId="00000025">
      <w:pPr>
        <w:numPr>
          <w:ilvl w:val="0"/>
          <w:numId w:val="2"/>
        </w:numPr>
        <w:spacing w:before="0" w:beforeAutospacing="0"/>
        <w:ind w:left="720" w:hanging="360"/>
        <w:rPr>
          <w:u w:val="none"/>
        </w:rPr>
      </w:pPr>
      <w:r w:rsidDel="00000000" w:rsidR="00000000" w:rsidRPr="00000000">
        <w:rPr>
          <w:rtl w:val="0"/>
        </w:rPr>
        <w:t xml:space="preserve">Visualizar el gráfico. </w:t>
      </w:r>
      <w:r w:rsidDel="00000000" w:rsidR="00000000" w:rsidRPr="00000000">
        <w:rPr>
          <w:rtl w:val="0"/>
        </w:rPr>
      </w:r>
    </w:p>
    <w:p w:rsidR="00000000" w:rsidDel="00000000" w:rsidP="00000000" w:rsidRDefault="00000000" w:rsidRPr="00000000" w14:paraId="00000026">
      <w:pPr>
        <w:pStyle w:val="Heading2"/>
        <w:rPr>
          <w:color w:val="000000"/>
        </w:rPr>
      </w:pPr>
      <w:bookmarkStart w:colFirst="0" w:colLast="0" w:name="_ny1ezoqlzwv" w:id="9"/>
      <w:bookmarkEnd w:id="9"/>
      <w:r w:rsidDel="00000000" w:rsidR="00000000" w:rsidRPr="00000000">
        <w:rPr>
          <w:rtl w:val="0"/>
        </w:rPr>
        <w:t xml:space="preserve">Instalación</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forma más sencilla de instalar Bokeh es utilizando la </w:t>
      </w:r>
      <w:hyperlink r:id="rId8">
        <w:r w:rsidDel="00000000" w:rsidR="00000000" w:rsidRPr="00000000">
          <w:rPr>
            <w:color w:val="1155cc"/>
            <w:u w:val="single"/>
            <w:rtl w:val="0"/>
          </w:rPr>
          <w:t xml:space="preserve">distribución Anaconda Python</w:t>
        </w:r>
      </w:hyperlink>
      <w:r w:rsidDel="00000000" w:rsidR="00000000" w:rsidRPr="00000000">
        <w:rPr>
          <w:rtl w:val="0"/>
        </w:rPr>
        <w:t xml:space="preserve"> y su sistema de gestión de paquetes Conda incluido. Para instalar Bokeh y sus dependencias requeridas, ingrese el siguiente comando en un símbolo del sistema de Bash o Windows:</w:t>
      </w:r>
    </w:p>
    <w:tbl>
      <w:tblPr>
        <w:tblStyle w:val="Table1"/>
        <w:jc w:val="left"/>
        <w:tblInd w:w="100.0" w:type="pct"/>
        <w:tblLayout w:type="fixed"/>
        <w:tblLook w:val="0600"/>
      </w:tblPr>
      <w:tblGrid>
        <w:gridCol w:w="9029"/>
        <w:tblGridChange w:id="0">
          <w:tblGrid>
            <w:gridCol w:w="9029"/>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c6c6c"/>
                <w:shd w:fill="f9f9f9" w:val="clear"/>
              </w:rPr>
            </w:pPr>
            <w:r w:rsidDel="00000000" w:rsidR="00000000" w:rsidRPr="00000000">
              <w:rPr>
                <w:rFonts w:ascii="Consolas" w:cs="Consolas" w:eastAsia="Consolas" w:hAnsi="Consolas"/>
                <w:color w:val="dddddd"/>
                <w:shd w:fill="272822" w:val="clear"/>
                <w:rtl w:val="0"/>
              </w:rPr>
              <w:t xml:space="preserve">conda install bokeh</w:t>
            </w:r>
            <w:r w:rsidDel="00000000" w:rsidR="00000000" w:rsidRPr="00000000">
              <w:rPr>
                <w:rtl w:val="0"/>
              </w:rPr>
            </w:r>
          </w:p>
        </w:tc>
      </w:tr>
    </w:tbl>
    <w:p w:rsidR="00000000" w:rsidDel="00000000" w:rsidP="00000000" w:rsidRDefault="00000000" w:rsidRPr="00000000" w14:paraId="00000029">
      <w:pPr>
        <w:jc w:val="both"/>
        <w:rPr/>
      </w:pPr>
      <w:r w:rsidDel="00000000" w:rsidR="00000000" w:rsidRPr="00000000">
        <w:rPr>
          <w:rtl w:val="0"/>
        </w:rPr>
        <w:t xml:space="preserve">Para instalar usando pip, ingrese el siguiente comando en un símbolo del sistema de Bash o Windows:</w:t>
      </w:r>
    </w:p>
    <w:tbl>
      <w:tblPr>
        <w:tblStyle w:val="Table2"/>
        <w:jc w:val="left"/>
        <w:tblInd w:w="100.0" w:type="pct"/>
        <w:tblLayout w:type="fixed"/>
        <w:tblLook w:val="0600"/>
      </w:tblPr>
      <w:tblGrid>
        <w:gridCol w:w="9029"/>
        <w:tblGridChange w:id="0">
          <w:tblGrid>
            <w:gridCol w:w="9029"/>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272822" w:val="clear"/>
                <w:rtl w:val="0"/>
              </w:rPr>
              <w:t xml:space="preserve">pip install bokeh</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t xml:space="preserve">Además de que se recomienda la creación de entornos virtuales para mantener la distribución de python lo más pura posible</w:t>
      </w:r>
      <w:r w:rsidDel="00000000" w:rsidR="00000000" w:rsidRPr="00000000">
        <w:rPr>
          <w:rtl w:val="0"/>
        </w:rPr>
      </w:r>
    </w:p>
    <w:p w:rsidR="00000000" w:rsidDel="00000000" w:rsidP="00000000" w:rsidRDefault="00000000" w:rsidRPr="00000000" w14:paraId="0000002C">
      <w:pPr>
        <w:pStyle w:val="Heading2"/>
        <w:rPr/>
      </w:pPr>
      <w:bookmarkStart w:colFirst="0" w:colLast="0" w:name="_esrul834vwvz" w:id="10"/>
      <w:bookmarkEnd w:id="10"/>
      <w:r w:rsidDel="00000000" w:rsidR="00000000" w:rsidRPr="00000000">
        <w:rPr>
          <w:rtl w:val="0"/>
        </w:rPr>
        <w:t xml:space="preserve">Guía de inicio</w:t>
      </w:r>
    </w:p>
    <w:p w:rsidR="00000000" w:rsidDel="00000000" w:rsidP="00000000" w:rsidRDefault="00000000" w:rsidRPr="00000000" w14:paraId="0000002D">
      <w:pPr>
        <w:rPr/>
      </w:pPr>
      <w:r w:rsidDel="00000000" w:rsidR="00000000" w:rsidRPr="00000000">
        <w:rPr>
          <w:rtl w:val="0"/>
        </w:rPr>
        <w:t xml:space="preserve">Bokeh es una biblioteca grande que expone muchas capacidades, por lo que la guía de inicio es un recorrido rápido por algunos casos de uso y flujos de trabajo comunes de Bokeh.</w:t>
      </w:r>
    </w:p>
    <w:p w:rsidR="00000000" w:rsidDel="00000000" w:rsidP="00000000" w:rsidRDefault="00000000" w:rsidRPr="00000000" w14:paraId="0000002E">
      <w:pPr>
        <w:rPr/>
      </w:pPr>
      <w:r w:rsidDel="00000000" w:rsidR="00000000" w:rsidRPr="00000000">
        <w:rPr>
          <w:rtl w:val="0"/>
        </w:rPr>
        <w:t xml:space="preserve">Trazar datos en listas básicas de Python como un gráfico de líneas, que incluye zoom, panorámica, guardar y otras herramientas, es simple y directo:</w:t>
      </w:r>
    </w:p>
    <w:tbl>
      <w:tblPr>
        <w:tblStyle w:val="Table3"/>
        <w:jc w:val="left"/>
        <w:tblInd w:w="100.0" w:type="pct"/>
        <w:tblLayout w:type="fixed"/>
        <w:tblLook w:val="0600"/>
      </w:tblPr>
      <w:tblGrid>
        <w:gridCol w:w="9029"/>
        <w:tblGridChange w:id="0">
          <w:tblGrid>
            <w:gridCol w:w="9029"/>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92672"/>
                <w:shd w:fill="272822" w:val="clear"/>
              </w:rPr>
            </w:pPr>
            <w:r w:rsidDel="00000000" w:rsidR="00000000" w:rsidRPr="00000000">
              <w:rPr>
                <w:rFonts w:ascii="Consolas" w:cs="Consolas" w:eastAsia="Consolas" w:hAnsi="Consolas"/>
                <w:color w:val="75715e"/>
                <w:shd w:fill="272822" w:val="clear"/>
                <w:rtl w:val="0"/>
              </w:rPr>
              <w:t xml:space="preserve"># importar la librería</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from</w:t>
            </w:r>
            <w:r w:rsidDel="00000000" w:rsidR="00000000" w:rsidRPr="00000000">
              <w:rPr>
                <w:rFonts w:ascii="Consolas" w:cs="Consolas" w:eastAsia="Consolas" w:hAnsi="Consolas"/>
                <w:color w:val="dddddd"/>
                <w:shd w:fill="272822" w:val="clear"/>
                <w:rtl w:val="0"/>
              </w:rPr>
              <w:t xml:space="preserve"> bokeh.plotting </w:t>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figure, output_file, show</w:t>
              <w:br w:type="textWrapping"/>
              <w:br w:type="textWrapping"/>
            </w:r>
            <w:r w:rsidDel="00000000" w:rsidR="00000000" w:rsidRPr="00000000">
              <w:rPr>
                <w:rFonts w:ascii="Consolas" w:cs="Consolas" w:eastAsia="Consolas" w:hAnsi="Consolas"/>
                <w:color w:val="75715e"/>
                <w:shd w:fill="272822" w:val="clear"/>
                <w:rtl w:val="0"/>
              </w:rPr>
              <w:t xml:space="preserve"># Prepara algunos datos</w:t>
            </w:r>
            <w:r w:rsidDel="00000000" w:rsidR="00000000" w:rsidRPr="00000000">
              <w:rPr>
                <w:rFonts w:ascii="Consolas" w:cs="Consolas" w:eastAsia="Consolas" w:hAnsi="Consolas"/>
                <w:color w:val="dddddd"/>
                <w:shd w:fill="272822" w:val="clear"/>
                <w:rtl w:val="0"/>
              </w:rPr>
              <w:br w:type="textWrapping"/>
              <w:t xml:space="preserve">x = [1, 2, 3, 4, 5]</w:t>
              <w:br w:type="textWrapping"/>
              <w:t xml:space="preserve">y = [6, 7, 2, 4, 5]</w:t>
              <w:br w:type="textWrapping"/>
              <w:br w:type="textWrapping"/>
            </w:r>
            <w:r w:rsidDel="00000000" w:rsidR="00000000" w:rsidRPr="00000000">
              <w:rPr>
                <w:rFonts w:ascii="Consolas" w:cs="Consolas" w:eastAsia="Consolas" w:hAnsi="Consolas"/>
                <w:color w:val="75715e"/>
                <w:shd w:fill="272822" w:val="clear"/>
                <w:rtl w:val="0"/>
              </w:rPr>
              <w:t xml:space="preserve"># Archivo estático HTML</w:t>
            </w:r>
            <w:r w:rsidDel="00000000" w:rsidR="00000000" w:rsidRPr="00000000">
              <w:rPr>
                <w:rFonts w:ascii="Consolas" w:cs="Consolas" w:eastAsia="Consolas" w:hAnsi="Consolas"/>
                <w:color w:val="dddddd"/>
                <w:shd w:fill="272822" w:val="clear"/>
                <w:rtl w:val="0"/>
              </w:rPr>
              <w:br w:type="textWrapping"/>
              <w:t xml:space="preserve">output_file(</w:t>
            </w:r>
            <w:r w:rsidDel="00000000" w:rsidR="00000000" w:rsidRPr="00000000">
              <w:rPr>
                <w:rFonts w:ascii="Consolas" w:cs="Consolas" w:eastAsia="Consolas" w:hAnsi="Consolas"/>
                <w:color w:val="a6e22e"/>
                <w:shd w:fill="272822" w:val="clear"/>
                <w:rtl w:val="0"/>
              </w:rPr>
              <w:t xml:space="preserve">"lines.html"</w:t>
            </w:r>
            <w:r w:rsidDel="00000000" w:rsidR="00000000" w:rsidRPr="00000000">
              <w:rPr>
                <w:rFonts w:ascii="Consolas" w:cs="Consolas" w:eastAsia="Consolas" w:hAnsi="Consolas"/>
                <w:color w:val="dddddd"/>
                <w:shd w:fill="272822" w:val="clear"/>
                <w:rtl w:val="0"/>
              </w:rPr>
              <w:t xml:space="preserve">)</w:t>
              <w:br w:type="textWrapping"/>
              <w:br w:type="textWrapping"/>
            </w:r>
            <w:r w:rsidDel="00000000" w:rsidR="00000000" w:rsidRPr="00000000">
              <w:rPr>
                <w:rFonts w:ascii="Consolas" w:cs="Consolas" w:eastAsia="Consolas" w:hAnsi="Consolas"/>
                <w:color w:val="75715e"/>
                <w:shd w:fill="272822" w:val="clear"/>
                <w:rtl w:val="0"/>
              </w:rPr>
              <w:t xml:space="preserve"># Crea un nuevo gráfico con texto para el título y ejes</w:t>
            </w:r>
            <w:r w:rsidDel="00000000" w:rsidR="00000000" w:rsidRPr="00000000">
              <w:rPr>
                <w:rFonts w:ascii="Consolas" w:cs="Consolas" w:eastAsia="Consolas" w:hAnsi="Consolas"/>
                <w:color w:val="dddddd"/>
                <w:shd w:fill="272822" w:val="clear"/>
                <w:rtl w:val="0"/>
              </w:rPr>
              <w:br w:type="textWrapping"/>
              <w:t xml:space="preserve">p = figure(title = </w:t>
            </w:r>
            <w:r w:rsidDel="00000000" w:rsidR="00000000" w:rsidRPr="00000000">
              <w:rPr>
                <w:rFonts w:ascii="Consolas" w:cs="Consolas" w:eastAsia="Consolas" w:hAnsi="Consolas"/>
                <w:color w:val="a6e22e"/>
                <w:shd w:fill="272822" w:val="clear"/>
                <w:rtl w:val="0"/>
              </w:rPr>
              <w:t xml:space="preserve">"simple line example"</w:t>
            </w:r>
            <w:r w:rsidDel="00000000" w:rsidR="00000000" w:rsidRPr="00000000">
              <w:rPr>
                <w:rFonts w:ascii="Consolas" w:cs="Consolas" w:eastAsia="Consolas" w:hAnsi="Consolas"/>
                <w:color w:val="dddddd"/>
                <w:shd w:fill="272822" w:val="clear"/>
                <w:rtl w:val="0"/>
              </w:rPr>
              <w:t xml:space="preserve">, x_axis_label = </w:t>
            </w:r>
            <w:r w:rsidDel="00000000" w:rsidR="00000000" w:rsidRPr="00000000">
              <w:rPr>
                <w:rFonts w:ascii="Consolas" w:cs="Consolas" w:eastAsia="Consolas" w:hAnsi="Consolas"/>
                <w:color w:val="a6e22e"/>
                <w:shd w:fill="272822" w:val="clear"/>
                <w:rtl w:val="0"/>
              </w:rPr>
              <w:t xml:space="preserve">'x'</w:t>
            </w:r>
            <w:r w:rsidDel="00000000" w:rsidR="00000000" w:rsidRPr="00000000">
              <w:rPr>
                <w:rFonts w:ascii="Consolas" w:cs="Consolas" w:eastAsia="Consolas" w:hAnsi="Consolas"/>
                <w:color w:val="dddddd"/>
                <w:shd w:fill="272822" w:val="clear"/>
                <w:rtl w:val="0"/>
              </w:rPr>
              <w:t xml:space="preserve">, y_axis_label = </w:t>
            </w:r>
            <w:r w:rsidDel="00000000" w:rsidR="00000000" w:rsidRPr="00000000">
              <w:rPr>
                <w:rFonts w:ascii="Consolas" w:cs="Consolas" w:eastAsia="Consolas" w:hAnsi="Consolas"/>
                <w:color w:val="a6e22e"/>
                <w:shd w:fill="272822" w:val="clear"/>
                <w:rtl w:val="0"/>
              </w:rPr>
              <w:t xml:space="preserve">'y'</w:t>
            </w:r>
            <w:r w:rsidDel="00000000" w:rsidR="00000000" w:rsidRPr="00000000">
              <w:rPr>
                <w:rFonts w:ascii="Consolas" w:cs="Consolas" w:eastAsia="Consolas" w:hAnsi="Consolas"/>
                <w:color w:val="dddddd"/>
                <w:shd w:fill="272822" w:val="clear"/>
                <w:rtl w:val="0"/>
              </w:rPr>
              <w:t xml:space="preserve">)</w:t>
              <w:br w:type="textWrapping"/>
              <w:br w:type="textWrapping"/>
            </w:r>
            <w:r w:rsidDel="00000000" w:rsidR="00000000" w:rsidRPr="00000000">
              <w:rPr>
                <w:rFonts w:ascii="Consolas" w:cs="Consolas" w:eastAsia="Consolas" w:hAnsi="Consolas"/>
                <w:color w:val="75715e"/>
                <w:shd w:fill="272822" w:val="clear"/>
                <w:rtl w:val="0"/>
              </w:rPr>
              <w:t xml:space="preserve"># Agrega una línea de renderizado con leyenda y grosor definido</w:t>
            </w:r>
            <w:r w:rsidDel="00000000" w:rsidR="00000000" w:rsidRPr="00000000">
              <w:rPr>
                <w:rFonts w:ascii="Consolas" w:cs="Consolas" w:eastAsia="Consolas" w:hAnsi="Consolas"/>
                <w:color w:val="dddddd"/>
                <w:shd w:fill="272822" w:val="clear"/>
                <w:rtl w:val="0"/>
              </w:rPr>
              <w:br w:type="textWrapping"/>
              <w:t xml:space="preserve">p.line(x, y, legend_label = </w:t>
            </w:r>
            <w:r w:rsidDel="00000000" w:rsidR="00000000" w:rsidRPr="00000000">
              <w:rPr>
                <w:rFonts w:ascii="Consolas" w:cs="Consolas" w:eastAsia="Consolas" w:hAnsi="Consolas"/>
                <w:color w:val="a6e22e"/>
                <w:shd w:fill="272822" w:val="clear"/>
                <w:rtl w:val="0"/>
              </w:rPr>
              <w:t xml:space="preserve">"Temp."</w:t>
            </w:r>
            <w:r w:rsidDel="00000000" w:rsidR="00000000" w:rsidRPr="00000000">
              <w:rPr>
                <w:rFonts w:ascii="Consolas" w:cs="Consolas" w:eastAsia="Consolas" w:hAnsi="Consolas"/>
                <w:color w:val="dddddd"/>
                <w:shd w:fill="272822" w:val="clear"/>
                <w:rtl w:val="0"/>
              </w:rPr>
              <w:t xml:space="preserve">, line_width = 2)</w:t>
              <w:br w:type="textWrapping"/>
              <w:br w:type="textWrapping"/>
            </w:r>
            <w:r w:rsidDel="00000000" w:rsidR="00000000" w:rsidRPr="00000000">
              <w:rPr>
                <w:rFonts w:ascii="Consolas" w:cs="Consolas" w:eastAsia="Consolas" w:hAnsi="Consolas"/>
                <w:color w:val="75715e"/>
                <w:shd w:fill="272822" w:val="clear"/>
                <w:rtl w:val="0"/>
              </w:rPr>
              <w:t xml:space="preserve"># Muestra el resultado</w:t>
            </w:r>
            <w:r w:rsidDel="00000000" w:rsidR="00000000" w:rsidRPr="00000000">
              <w:rPr>
                <w:rFonts w:ascii="Consolas" w:cs="Consolas" w:eastAsia="Consolas" w:hAnsi="Consolas"/>
                <w:color w:val="dddddd"/>
                <w:shd w:fill="272822" w:val="clear"/>
                <w:rtl w:val="0"/>
              </w:rPr>
              <w:br w:type="textWrapping"/>
              <w:t xml:space="preserve">show(p)</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t xml:space="preserve">Resultado:</w:t>
      </w:r>
    </w:p>
    <w:p w:rsidR="00000000" w:rsidDel="00000000" w:rsidP="00000000" w:rsidRDefault="00000000" w:rsidRPr="00000000" w14:paraId="00000032">
      <w:pPr>
        <w:rPr/>
        <w:sectPr>
          <w:pgSz w:h="16834" w:w="11909"/>
          <w:pgMar w:bottom="1440" w:top="1440" w:left="1440" w:right="1440" w:header="720" w:footer="720"/>
          <w:pgNumType w:start="1"/>
        </w:sectPr>
      </w:pPr>
      <w:r w:rsidDel="00000000" w:rsidR="00000000" w:rsidRPr="00000000">
        <w:rPr>
          <w:color w:val="212529"/>
          <w:highlight w:val="white"/>
          <w:rtl w:val="0"/>
        </w:rPr>
        <w:t xml:space="preserve">Cuando ejecute este script, verá que se crea un nuevo archivo llamado </w:t>
      </w:r>
      <w:r w:rsidDel="00000000" w:rsidR="00000000" w:rsidRPr="00000000">
        <w:rPr>
          <w:rFonts w:ascii="Comfortaa" w:cs="Comfortaa" w:eastAsia="Comfortaa" w:hAnsi="Comfortaa"/>
          <w:color w:val="4a86e8"/>
          <w:sz w:val="21"/>
          <w:szCs w:val="21"/>
          <w:highlight w:val="white"/>
          <w:rtl w:val="0"/>
        </w:rPr>
        <w:t xml:space="preserve">"lines.html"</w:t>
      </w:r>
      <w:r w:rsidDel="00000000" w:rsidR="00000000" w:rsidRPr="00000000">
        <w:rPr>
          <w:rFonts w:ascii="Consolas" w:cs="Consolas" w:eastAsia="Consolas" w:hAnsi="Consolas"/>
          <w:color w:val="d95b43"/>
          <w:sz w:val="21"/>
          <w:szCs w:val="21"/>
          <w:highlight w:val="white"/>
          <w:rtl w:val="0"/>
        </w:rPr>
        <w:t xml:space="preserve"> </w:t>
      </w:r>
      <w:r w:rsidDel="00000000" w:rsidR="00000000" w:rsidRPr="00000000">
        <w:rPr>
          <w:color w:val="212529"/>
          <w:highlight w:val="white"/>
          <w:rtl w:val="0"/>
        </w:rPr>
        <w:t xml:space="preserve">y que el navegador abrirá automáticamente una nueva pestaña para mostrarlo (para fines de presentación, hemos incluido la salida del gráfico directamente en este documento)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161925</wp:posOffset>
            </wp:positionV>
            <wp:extent cx="2776538" cy="2763059"/>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76538" cy="2763059"/>
                    </a:xfrm>
                    <a:prstGeom prst="rect"/>
                    <a:ln/>
                  </pic:spPr>
                </pic:pic>
              </a:graphicData>
            </a:graphic>
          </wp:anchor>
        </w:drawing>
      </w:r>
    </w:p>
    <w:p w:rsidR="00000000" w:rsidDel="00000000" w:rsidP="00000000" w:rsidRDefault="00000000" w:rsidRPr="00000000" w14:paraId="00000033">
      <w:pPr>
        <w:pStyle w:val="Heading2"/>
        <w:rPr/>
      </w:pPr>
      <w:bookmarkStart w:colFirst="0" w:colLast="0" w:name="_x5zejb3421ui" w:id="11"/>
      <w:bookmarkEnd w:id="11"/>
      <w:r w:rsidDel="00000000" w:rsidR="00000000" w:rsidRPr="00000000">
        <w:rPr>
          <w:rtl w:val="0"/>
        </w:rPr>
        <w:t xml:space="preserve">Tutorial online</w:t>
      </w:r>
    </w:p>
    <w:p w:rsidR="00000000" w:rsidDel="00000000" w:rsidP="00000000" w:rsidRDefault="00000000" w:rsidRPr="00000000" w14:paraId="00000034">
      <w:pPr>
        <w:rPr/>
      </w:pPr>
      <w:hyperlink r:id="rId10">
        <w:r w:rsidDel="00000000" w:rsidR="00000000" w:rsidRPr="00000000">
          <w:rPr>
            <w:color w:val="1155cc"/>
            <w:u w:val="single"/>
            <w:rtl w:val="0"/>
          </w:rPr>
          <w:t xml:space="preserve">https://mybinder.org/v2/gh/bokeh/bokeh-notebooks/master?filepath=tutorial%2F00%20-%20Introduction%20and%20Setup.ipynb</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documentación oficial de Bokeh cuenta con un tutorial online que utiliza la tecnología de libros Jupyter, un sistema que nos permite hacer pruebas y ejecutar código python desde el navegador.</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4899188" cy="2763881"/>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99188" cy="276388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Donde con los conjuntos de datos ejemplo que vienen con la librería se hará un recorrido por las múltiples configuraciones que se pueden implementar en la librería, además ejercicios propuestos para poner a prueba tus conocimientos</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4568663" cy="2910836"/>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68663"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rPr/>
      </w:pPr>
      <w:bookmarkStart w:colFirst="0" w:colLast="0" w:name="_o5fgqj5w569e" w:id="12"/>
      <w:bookmarkEnd w:id="12"/>
      <w:r w:rsidDel="00000000" w:rsidR="00000000" w:rsidRPr="00000000">
        <w:rPr>
          <w:rtl w:val="0"/>
        </w:rPr>
        <w:t xml:space="preserve">U</w:t>
      </w:r>
      <w:r w:rsidDel="00000000" w:rsidR="00000000" w:rsidRPr="00000000">
        <w:rPr>
          <w:rtl w:val="0"/>
        </w:rPr>
        <w:t xml:space="preserve">sos</w:t>
      </w:r>
    </w:p>
    <w:p w:rsidR="00000000" w:rsidDel="00000000" w:rsidP="00000000" w:rsidRDefault="00000000" w:rsidRPr="00000000" w14:paraId="0000003A">
      <w:pPr>
        <w:pStyle w:val="Heading3"/>
        <w:rPr>
          <w:u w:val="single"/>
        </w:rPr>
      </w:pPr>
      <w:bookmarkStart w:colFirst="0" w:colLast="0" w:name="_ish3ehgiyw4p" w:id="13"/>
      <w:bookmarkEnd w:id="13"/>
      <w:r w:rsidDel="00000000" w:rsidR="00000000" w:rsidRPr="00000000">
        <w:rPr>
          <w:rtl w:val="0"/>
        </w:rPr>
        <w:t xml:space="preserve">Aplicaciones para datos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Es usada en conjunto con NumPy, Scipy, Pandas, Dask, Scikit-Learn, OpenCV entre otras gracias a su gran cantidad de widgets interactivos que permiten interacción en buscadores WEB.</w:t>
      </w:r>
    </w:p>
    <w:p w:rsidR="00000000" w:rsidDel="00000000" w:rsidP="00000000" w:rsidRDefault="00000000" w:rsidRPr="00000000" w14:paraId="0000003C">
      <w:pPr>
        <w:pStyle w:val="Heading3"/>
        <w:rPr/>
      </w:pPr>
      <w:bookmarkStart w:colFirst="0" w:colLast="0" w:name="_1vv3h6776oaq" w:id="14"/>
      <w:bookmarkEnd w:id="14"/>
      <w:r w:rsidDel="00000000" w:rsidR="00000000" w:rsidRPr="00000000">
        <w:rPr>
          <w:rtl w:val="0"/>
        </w:rPr>
        <w:t xml:space="preserve">Paneles sofistificados</w:t>
      </w:r>
    </w:p>
    <w:p w:rsidR="00000000" w:rsidDel="00000000" w:rsidP="00000000" w:rsidRDefault="00000000" w:rsidRPr="00000000" w14:paraId="0000003D">
      <w:pPr>
        <w:rPr/>
      </w:pPr>
      <w:r w:rsidDel="00000000" w:rsidR="00000000" w:rsidRPr="00000000">
        <w:rPr>
          <w:rtl w:val="0"/>
        </w:rPr>
        <w:t xml:space="preserve">Es usado para la publicación de informes y datos a audiencias, contiene paneles sofisticados, ofrece su propia cuadrícula y grandes cantidades de plantillas.</w:t>
      </w:r>
    </w:p>
    <w:p w:rsidR="00000000" w:rsidDel="00000000" w:rsidP="00000000" w:rsidRDefault="00000000" w:rsidRPr="00000000" w14:paraId="0000003E">
      <w:pPr>
        <w:pStyle w:val="Heading3"/>
        <w:rPr/>
      </w:pPr>
      <w:bookmarkStart w:colFirst="0" w:colLast="0" w:name="_33apbaurijzs" w:id="15"/>
      <w:bookmarkEnd w:id="15"/>
      <w:r w:rsidDel="00000000" w:rsidR="00000000" w:rsidRPr="00000000">
        <w:rPr>
          <w:rtl w:val="0"/>
        </w:rPr>
        <w:t xml:space="preserve">Exploración interactiva de datos</w:t>
      </w:r>
    </w:p>
    <w:p w:rsidR="00000000" w:rsidDel="00000000" w:rsidP="00000000" w:rsidRDefault="00000000" w:rsidRPr="00000000" w14:paraId="0000003F">
      <w:pPr>
        <w:rPr/>
      </w:pPr>
      <w:r w:rsidDel="00000000" w:rsidR="00000000" w:rsidRPr="00000000">
        <w:rPr>
          <w:rtl w:val="0"/>
        </w:rPr>
        <w:t xml:space="preserve">Posee compatibilidad con Jupyter notebook, JupyterLab entre otros, introduce gráficas interactivas con un solo llamado.</w:t>
      </w:r>
    </w:p>
    <w:p w:rsidR="00000000" w:rsidDel="00000000" w:rsidP="00000000" w:rsidRDefault="00000000" w:rsidRPr="00000000" w14:paraId="00000040">
      <w:pPr>
        <w:pStyle w:val="Heading3"/>
        <w:rPr/>
      </w:pPr>
      <w:bookmarkStart w:colFirst="0" w:colLast="0" w:name="_y58qr78ecmf5" w:id="16"/>
      <w:bookmarkEnd w:id="16"/>
      <w:r w:rsidDel="00000000" w:rsidR="00000000" w:rsidRPr="00000000">
        <w:rPr>
          <w:rtl w:val="0"/>
        </w:rPr>
        <w:t xml:space="preserve">Visualización y transmisión de datos</w:t>
      </w:r>
    </w:p>
    <w:p w:rsidR="00000000" w:rsidDel="00000000" w:rsidP="00000000" w:rsidRDefault="00000000" w:rsidRPr="00000000" w14:paraId="00000041">
      <w:pPr>
        <w:rPr/>
      </w:pPr>
      <w:r w:rsidDel="00000000" w:rsidR="00000000" w:rsidRPr="00000000">
        <w:rPr>
          <w:rtl w:val="0"/>
        </w:rPr>
        <w:t xml:space="preserve">Permite la transmisión de datos de todo tipo, incluyendo de mercados, IOT, sensores físicos entre otros, con gran facilidad y una línea de código.</w:t>
      </w:r>
    </w:p>
    <w:p w:rsidR="00000000" w:rsidDel="00000000" w:rsidP="00000000" w:rsidRDefault="00000000" w:rsidRPr="00000000" w14:paraId="00000042">
      <w:pPr>
        <w:pStyle w:val="Heading2"/>
        <w:rPr/>
      </w:pPr>
      <w:bookmarkStart w:colFirst="0" w:colLast="0" w:name="_n0tb2zkq7jms" w:id="17"/>
      <w:bookmarkEnd w:id="17"/>
      <w:r w:rsidDel="00000000" w:rsidR="00000000" w:rsidRPr="00000000">
        <w:rPr>
          <w:rtl w:val="0"/>
        </w:rPr>
        <w:t xml:space="preserve">Beneficios:</w:t>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t xml:space="preserve">Permite crear gráficos estadísticos complejos de una forma rápida y eficaz mediante comandos sencillos.</w:t>
      </w:r>
    </w:p>
    <w:p w:rsidR="00000000" w:rsidDel="00000000" w:rsidP="00000000" w:rsidRDefault="00000000" w:rsidRPr="00000000" w14:paraId="00000044">
      <w:pPr>
        <w:numPr>
          <w:ilvl w:val="0"/>
          <w:numId w:val="1"/>
        </w:numPr>
        <w:spacing w:after="0" w:afterAutospacing="0" w:before="0" w:beforeAutospacing="0"/>
        <w:ind w:left="720" w:hanging="360"/>
        <w:rPr>
          <w:u w:val="none"/>
        </w:rPr>
      </w:pPr>
      <w:r w:rsidDel="00000000" w:rsidR="00000000" w:rsidRPr="00000000">
        <w:rPr>
          <w:rtl w:val="0"/>
        </w:rPr>
        <w:t xml:space="preserve">Es una librería que tiene salida en distintos medios como html, notebook, SAS, entre muchos otros.</w:t>
      </w:r>
    </w:p>
    <w:p w:rsidR="00000000" w:rsidDel="00000000" w:rsidP="00000000" w:rsidRDefault="00000000" w:rsidRPr="00000000" w14:paraId="00000045">
      <w:pPr>
        <w:numPr>
          <w:ilvl w:val="0"/>
          <w:numId w:val="1"/>
        </w:numPr>
        <w:spacing w:after="0" w:afterAutospacing="0" w:before="0" w:beforeAutospacing="0"/>
        <w:ind w:left="720" w:hanging="360"/>
        <w:rPr>
          <w:u w:val="none"/>
        </w:rPr>
      </w:pPr>
      <w:r w:rsidDel="00000000" w:rsidR="00000000" w:rsidRPr="00000000">
        <w:rPr>
          <w:rtl w:val="0"/>
        </w:rPr>
        <w:t xml:space="preserve">Podemos incrustar las visualizaciones en otras aplicaciones.</w:t>
      </w:r>
    </w:p>
    <w:p w:rsidR="00000000" w:rsidDel="00000000" w:rsidP="00000000" w:rsidRDefault="00000000" w:rsidRPr="00000000" w14:paraId="00000046">
      <w:pPr>
        <w:numPr>
          <w:ilvl w:val="0"/>
          <w:numId w:val="1"/>
        </w:numPr>
        <w:spacing w:after="0" w:afterAutospacing="0" w:before="0" w:beforeAutospacing="0"/>
        <w:ind w:left="720" w:hanging="360"/>
        <w:rPr>
          <w:u w:val="none"/>
        </w:rPr>
      </w:pPr>
      <w:r w:rsidDel="00000000" w:rsidR="00000000" w:rsidRPr="00000000">
        <w:rPr>
          <w:rtl w:val="0"/>
        </w:rPr>
        <w:t xml:space="preserve">Bokeh puede transformar sus visualizaciones en otras librerías como matplotlib, seaborn o ggplot.</w:t>
      </w:r>
    </w:p>
    <w:p w:rsidR="00000000" w:rsidDel="00000000" w:rsidP="00000000" w:rsidRDefault="00000000" w:rsidRPr="00000000" w14:paraId="00000047">
      <w:pPr>
        <w:numPr>
          <w:ilvl w:val="0"/>
          <w:numId w:val="1"/>
        </w:numPr>
        <w:spacing w:before="0" w:beforeAutospacing="0"/>
        <w:ind w:left="720" w:hanging="360"/>
        <w:rPr>
          <w:u w:val="none"/>
        </w:rPr>
      </w:pPr>
      <w:r w:rsidDel="00000000" w:rsidR="00000000" w:rsidRPr="00000000">
        <w:rPr>
          <w:rtl w:val="0"/>
        </w:rPr>
        <w:t xml:space="preserve">Es flexible a la hora de aplicar una interacción en su diseño y da al usuario múltiples estilos de visualización.</w:t>
      </w:r>
    </w:p>
    <w:p w:rsidR="00000000" w:rsidDel="00000000" w:rsidP="00000000" w:rsidRDefault="00000000" w:rsidRPr="00000000" w14:paraId="00000048">
      <w:pPr>
        <w:pStyle w:val="Heading2"/>
        <w:rPr/>
      </w:pPr>
      <w:bookmarkStart w:colFirst="0" w:colLast="0" w:name="_ggdjmvwueg84" w:id="18"/>
      <w:bookmarkEnd w:id="18"/>
      <w:r w:rsidDel="00000000" w:rsidR="00000000" w:rsidRPr="00000000">
        <w:rPr>
          <w:rtl w:val="0"/>
        </w:rPr>
        <w:t xml:space="preserve">Desventajas: </w:t>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tl w:val="0"/>
        </w:rPr>
        <w:t xml:space="preserve">Al ser una librería relativamente moderna, se encuentra en un constante cambio hoy en día lo que hace posible que dado su desarrolló en el futuro el código escrito ahora no sea totalmente reutilizable</w:t>
      </w:r>
    </w:p>
    <w:p w:rsidR="00000000" w:rsidDel="00000000" w:rsidP="00000000" w:rsidRDefault="00000000" w:rsidRPr="00000000" w14:paraId="0000004A">
      <w:pPr>
        <w:numPr>
          <w:ilvl w:val="0"/>
          <w:numId w:val="3"/>
        </w:numPr>
        <w:spacing w:before="0" w:beforeAutospacing="0"/>
        <w:ind w:left="720" w:hanging="360"/>
        <w:rPr>
          <w:u w:val="none"/>
        </w:rPr>
      </w:pPr>
      <w:r w:rsidDel="00000000" w:rsidR="00000000" w:rsidRPr="00000000">
        <w:rPr>
          <w:rtl w:val="0"/>
        </w:rPr>
        <w:t xml:space="preserve">Relativamente tiene menos opciones de visualización comparándolo con otras librerías mucho más experimentadas y desarrolladas</w:t>
      </w:r>
    </w:p>
    <w:p w:rsidR="00000000" w:rsidDel="00000000" w:rsidP="00000000" w:rsidRDefault="00000000" w:rsidRPr="00000000" w14:paraId="0000004B">
      <w:pPr>
        <w:pStyle w:val="Heading2"/>
        <w:rPr/>
      </w:pPr>
      <w:bookmarkStart w:colFirst="0" w:colLast="0" w:name="_6ue2kq5x904e" w:id="19"/>
      <w:bookmarkEnd w:id="19"/>
      <w:r w:rsidDel="00000000" w:rsidR="00000000" w:rsidRPr="00000000">
        <w:rPr>
          <w:rtl w:val="0"/>
        </w:rPr>
        <w:t xml:space="preserve">Ejemplos de aplicación</w:t>
      </w:r>
    </w:p>
    <w:p w:rsidR="00000000" w:rsidDel="00000000" w:rsidP="00000000" w:rsidRDefault="00000000" w:rsidRPr="00000000" w14:paraId="0000004C">
      <w:pPr>
        <w:rPr/>
      </w:pPr>
      <w:hyperlink r:id="rId13">
        <w:r w:rsidDel="00000000" w:rsidR="00000000" w:rsidRPr="00000000">
          <w:rPr>
            <w:color w:val="1155cc"/>
            <w:u w:val="single"/>
            <w:rtl w:val="0"/>
          </w:rPr>
          <w:t xml:space="preserve">https://realpython.com/python-data-visualization-bokeh/</w:t>
        </w:r>
      </w:hyperlink>
      <w:r w:rsidDel="00000000" w:rsidR="00000000" w:rsidRPr="00000000">
        <w:rPr>
          <w:rtl w:val="0"/>
        </w:rPr>
      </w:r>
    </w:p>
    <w:p w:rsidR="00000000" w:rsidDel="00000000" w:rsidP="00000000" w:rsidRDefault="00000000" w:rsidRPr="00000000" w14:paraId="0000004D">
      <w:pPr>
        <w:rPr/>
      </w:pPr>
      <w:hyperlink r:id="rId14">
        <w:r w:rsidDel="00000000" w:rsidR="00000000" w:rsidRPr="00000000">
          <w:rPr>
            <w:color w:val="1155cc"/>
            <w:u w:val="single"/>
            <w:rtl w:val="0"/>
          </w:rPr>
          <w:t xml:space="preserve">https://github.com/bokeh/bokeh</w:t>
        </w:r>
      </w:hyperlink>
      <w:r w:rsidDel="00000000" w:rsidR="00000000" w:rsidRPr="00000000">
        <w:rPr>
          <w:rtl w:val="0"/>
        </w:rPr>
      </w:r>
    </w:p>
    <w:p w:rsidR="00000000" w:rsidDel="00000000" w:rsidP="00000000" w:rsidRDefault="00000000" w:rsidRPr="00000000" w14:paraId="0000004E">
      <w:pPr>
        <w:rPr/>
      </w:pPr>
      <w:hyperlink r:id="rId15">
        <w:r w:rsidDel="00000000" w:rsidR="00000000" w:rsidRPr="00000000">
          <w:rPr>
            <w:color w:val="1155cc"/>
            <w:u w:val="single"/>
            <w:rtl w:val="0"/>
          </w:rPr>
          <w:t xml:space="preserve">https://www.analyticsvidhya.com/blog/2015/08/interactive-data-visualization-library-python-bokeh/</w:t>
        </w:r>
      </w:hyperlink>
      <w:r w:rsidDel="00000000" w:rsidR="00000000" w:rsidRPr="00000000">
        <w:rPr>
          <w:rtl w:val="0"/>
        </w:rPr>
      </w:r>
    </w:p>
    <w:p w:rsidR="00000000" w:rsidDel="00000000" w:rsidP="00000000" w:rsidRDefault="00000000" w:rsidRPr="00000000" w14:paraId="0000004F">
      <w:pPr>
        <w:pStyle w:val="Heading2"/>
        <w:rPr/>
      </w:pPr>
      <w:bookmarkStart w:colFirst="0" w:colLast="0" w:name="_vfqtbfn3zkss" w:id="20"/>
      <w:bookmarkEnd w:id="20"/>
      <w:r w:rsidDel="00000000" w:rsidR="00000000" w:rsidRPr="00000000">
        <w:rPr>
          <w:rtl w:val="0"/>
        </w:rPr>
        <w:t xml:space="preserve">Open Source</w:t>
      </w:r>
    </w:p>
    <w:p w:rsidR="00000000" w:rsidDel="00000000" w:rsidP="00000000" w:rsidRDefault="00000000" w:rsidRPr="00000000" w14:paraId="00000050">
      <w:pPr>
        <w:rPr/>
      </w:pPr>
      <w:r w:rsidDel="00000000" w:rsidR="00000000" w:rsidRPr="00000000">
        <w:rPr>
          <w:rtl w:val="0"/>
        </w:rPr>
        <w:t xml:space="preserve">Bokeh es un proyecto open source con licencia </w:t>
      </w:r>
      <w:hyperlink r:id="rId16">
        <w:r w:rsidDel="00000000" w:rsidR="00000000" w:rsidRPr="00000000">
          <w:rPr>
            <w:color w:val="1155cc"/>
            <w:sz w:val="21"/>
            <w:szCs w:val="21"/>
            <w:highlight w:val="white"/>
            <w:rtl w:val="0"/>
          </w:rPr>
          <w:t xml:space="preserve">BSD-3-Clause</w:t>
        </w:r>
      </w:hyperlink>
      <w:r w:rsidDel="00000000" w:rsidR="00000000" w:rsidRPr="00000000">
        <w:rPr>
          <w:rtl w:val="0"/>
        </w:rPr>
        <w:t xml:space="preserve">, por lo que cualquier persona que desee contribuir a mejorar el proyecto está invitado a hacerlo desde su cuenta oficial de github (</w:t>
      </w:r>
      <w:hyperlink r:id="rId17">
        <w:r w:rsidDel="00000000" w:rsidR="00000000" w:rsidRPr="00000000">
          <w:rPr>
            <w:color w:val="1155cc"/>
            <w:u w:val="single"/>
            <w:rtl w:val="0"/>
          </w:rPr>
          <w:t xml:space="preserve">https://github.com/bokeh/bokeh</w:t>
        </w:r>
      </w:hyperlink>
      <w:r w:rsidDel="00000000" w:rsidR="00000000" w:rsidRPr="00000000">
        <w:rPr>
          <w:rtl w:val="0"/>
        </w:rPr>
        <w:t xml:space="preserve">) y desde su documentación oficial en su guia para desarroladores (</w:t>
      </w:r>
      <w:hyperlink r:id="rId18">
        <w:r w:rsidDel="00000000" w:rsidR="00000000" w:rsidRPr="00000000">
          <w:rPr>
            <w:color w:val="1155cc"/>
            <w:u w:val="single"/>
            <w:rtl w:val="0"/>
          </w:rPr>
          <w:t xml:space="preserve">https://docs.bokeh.org/en/latest/docs/dev_guide.html</w:t>
        </w:r>
      </w:hyperlink>
      <w:r w:rsidDel="00000000" w:rsidR="00000000" w:rsidRPr="00000000">
        <w:rPr>
          <w:rtl w:val="0"/>
        </w:rPr>
        <w:t xml:space="preserve">)</w:t>
      </w: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b1a1a"/>
        <w:sz w:val="24"/>
        <w:szCs w:val="24"/>
        <w:lang w:val="es"/>
      </w:rPr>
    </w:rPrDefault>
    <w:pPrDefault>
      <w:pPr>
        <w:pBdr>
          <w:top w:color="auto" w:space="0" w:sz="0" w:val="none"/>
          <w:left w:color="auto" w:space="0" w:sz="0" w:val="none"/>
          <w:bottom w:color="auto" w:space="0" w:sz="0" w:val="none"/>
          <w:right w:color="auto" w:space="0" w:sz="0" w:val="none"/>
          <w:between w:color="auto" w:space="0" w:sz="0" w:val="none"/>
        </w:pBdr>
        <w:shd w:fill="fdfdfd" w:val="clear"/>
        <w:spacing w:before="2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color w:val="000000"/>
      <w:sz w:val="32"/>
      <w:szCs w:val="32"/>
    </w:rPr>
  </w:style>
  <w:style w:type="paragraph" w:styleId="Heading3">
    <w:name w:val="heading 3"/>
    <w:basedOn w:val="Normal"/>
    <w:next w:val="Normal"/>
    <w:pPr>
      <w:keepNext w:val="1"/>
      <w:keepLines w:val="1"/>
      <w:spacing w:after="80" w:before="320" w:lineRule="auto"/>
    </w:pPr>
    <w:rPr>
      <w:color w:val="212529"/>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mybinder.org/v2/gh/bokeh/bokeh-notebooks/master?filepath=tutorial%2F00%20-%20Introduction%20and%20Setup.ipynb" TargetMode="External"/><Relationship Id="rId13" Type="http://schemas.openxmlformats.org/officeDocument/2006/relationships/hyperlink" Target="https://realpython.com/python-data-visualization-bokeh/"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analyticsvidhya.com/blog/2015/08/interactive-data-visualization-library-python-bokeh/" TargetMode="External"/><Relationship Id="rId14" Type="http://schemas.openxmlformats.org/officeDocument/2006/relationships/hyperlink" Target="https://github.com/bokeh/bokeh" TargetMode="External"/><Relationship Id="rId17" Type="http://schemas.openxmlformats.org/officeDocument/2006/relationships/hyperlink" Target="https://github.com/bokeh/bokeh" TargetMode="External"/><Relationship Id="rId16" Type="http://schemas.openxmlformats.org/officeDocument/2006/relationships/hyperlink" Target="https://github.com/bokeh/bokeh/blob/branch-2.3/LICENSE.txt"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yperlink" Target="https://docs.bokeh.org/en/latest/docs/dev_guide.html" TargetMode="External"/><Relationship Id="rId7" Type="http://schemas.openxmlformats.org/officeDocument/2006/relationships/image" Target="media/image1.png"/><Relationship Id="rId8" Type="http://schemas.openxmlformats.org/officeDocument/2006/relationships/hyperlink" Target="https://www.anaconda.com/what-is-anacon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