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273EEF0" w:rsidP="56D5D4A1" w:rsidRDefault="3273EEF0" ns2:paraId="2DD80A83" ns2:textId="6A19CCB5">
      <w:pPr>
        <w:pStyle w:val="Subtitle"/>
        <w:rPr/>
      </w:pPr>
      <w:r w:rsidRPr="56D5D4A1" w:rsidR="3273EEF0">
        <w:rPr>
          <w:noProof w:val="0"/>
          <w:lang w:val="en-US"/>
        </w:rPr>
        <w:t>1994 Hall of Fame Inductee – Denver</w:t>
      </w:r>
    </w:p>
    <w:p w:rsidR="3273EEF0" w:rsidP="56D5D4A1" w:rsidRDefault="3273EEF0" ns2:paraId="65A669D4" ns2:textId="788134A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6D5D4A1" w:rsidR="3273EEF0">
        <w:rPr>
          <w:rFonts w:ascii="Segoe UI" w:hAnsi="Segoe UI" w:eastAsia="Segoe UI" w:cs="Segoe UI"/>
          <w:b w:val="0"/>
          <w:bCs w:val="0"/>
          <w:i w:val="0"/>
          <w:iCs w:val="0"/>
          <w:noProof w:val="0"/>
          <w:sz w:val="21"/>
          <w:szCs w:val="21"/>
          <w:lang w:val="en-US"/>
        </w:rPr>
        <w:t xml:space="preserve">Jim Darden built an impressive athletic and coaching legacy as a standout guard for the original </w:t>
      </w:r>
      <w:r w:rsidRPr="56D5D4A1" w:rsidR="3273EEF0">
        <w:rPr>
          <w:rFonts w:ascii="Segoe UI" w:hAnsi="Segoe UI" w:eastAsia="Segoe UI" w:cs="Segoe UI"/>
          <w:b w:val="0"/>
          <w:bCs w:val="0"/>
          <w:i w:val="0"/>
          <w:iCs w:val="0"/>
          <w:noProof w:val="0"/>
          <w:sz w:val="21"/>
          <w:szCs w:val="21"/>
          <w:lang w:val="en-US"/>
        </w:rPr>
        <w:t>Denver Nuggets</w:t>
      </w:r>
      <w:r w:rsidRPr="56D5D4A1" w:rsidR="3273EEF0">
        <w:rPr>
          <w:rFonts w:ascii="Segoe UI" w:hAnsi="Segoe UI" w:eastAsia="Segoe UI" w:cs="Segoe UI"/>
          <w:b w:val="0"/>
          <w:bCs w:val="0"/>
          <w:i w:val="0"/>
          <w:iCs w:val="0"/>
          <w:noProof w:val="0"/>
          <w:sz w:val="21"/>
          <w:szCs w:val="21"/>
          <w:lang w:val="en-US"/>
        </w:rPr>
        <w:t xml:space="preserve"> and as a longtime basketball and baseball coach at the </w:t>
      </w:r>
      <w:r w:rsidRPr="56D5D4A1" w:rsidR="3273EEF0">
        <w:rPr>
          <w:rFonts w:ascii="Segoe UI" w:hAnsi="Segoe UI" w:eastAsia="Segoe UI" w:cs="Segoe UI"/>
          <w:b w:val="0"/>
          <w:bCs w:val="0"/>
          <w:i w:val="0"/>
          <w:iCs w:val="0"/>
          <w:noProof w:val="0"/>
          <w:sz w:val="21"/>
          <w:szCs w:val="21"/>
          <w:lang w:val="en-US"/>
        </w:rPr>
        <w:t>Colorado School of Mines</w:t>
      </w:r>
      <w:r w:rsidRPr="56D5D4A1" w:rsidR="3273EEF0">
        <w:rPr>
          <w:rFonts w:ascii="Segoe UI" w:hAnsi="Segoe UI" w:eastAsia="Segoe UI" w:cs="Segoe UI"/>
          <w:b w:val="0"/>
          <w:bCs w:val="0"/>
          <w:i w:val="0"/>
          <w:iCs w:val="0"/>
          <w:noProof w:val="0"/>
          <w:sz w:val="21"/>
          <w:szCs w:val="21"/>
          <w:lang w:val="en-US"/>
        </w:rPr>
        <w:t xml:space="preserve">. </w:t>
      </w:r>
      <w:r w:rsidRPr="56D5D4A1" w:rsidR="3273EEF0">
        <w:rPr>
          <w:rFonts w:ascii="Segoe UI" w:hAnsi="Segoe UI" w:eastAsia="Segoe UI" w:cs="Segoe UI"/>
          <w:b w:val="0"/>
          <w:bCs w:val="0"/>
          <w:i w:val="0"/>
          <w:iCs w:val="0"/>
          <w:noProof w:val="0"/>
          <w:sz w:val="21"/>
          <w:szCs w:val="21"/>
          <w:lang w:val="en-US"/>
        </w:rPr>
        <w:t>His path might have looked very different.</w:t>
      </w:r>
      <w:r w:rsidRPr="56D5D4A1" w:rsidR="3273EEF0">
        <w:rPr>
          <w:rFonts w:ascii="Segoe UI" w:hAnsi="Segoe UI" w:eastAsia="Segoe UI" w:cs="Segoe UI"/>
          <w:b w:val="0"/>
          <w:bCs w:val="0"/>
          <w:i w:val="0"/>
          <w:iCs w:val="0"/>
          <w:noProof w:val="0"/>
          <w:sz w:val="21"/>
          <w:szCs w:val="21"/>
          <w:lang w:val="en-US"/>
        </w:rPr>
        <w:t xml:space="preserve"> At age seventeen, after helping win the Wyoming state baseball championship and earning All‑District honors as a third baseman, he was offered the chance to sign with the Cleveland Indians. His parents, however, insisted he </w:t>
      </w:r>
      <w:r w:rsidRPr="56D5D4A1" w:rsidR="3273EEF0">
        <w:rPr>
          <w:rFonts w:ascii="Segoe UI" w:hAnsi="Segoe UI" w:eastAsia="Segoe UI" w:cs="Segoe UI"/>
          <w:b w:val="0"/>
          <w:bCs w:val="0"/>
          <w:i w:val="0"/>
          <w:iCs w:val="0"/>
          <w:noProof w:val="0"/>
          <w:sz w:val="21"/>
          <w:szCs w:val="21"/>
          <w:lang w:val="en-US"/>
        </w:rPr>
        <w:t>pursue</w:t>
      </w:r>
      <w:r w:rsidRPr="56D5D4A1" w:rsidR="3273EEF0">
        <w:rPr>
          <w:rFonts w:ascii="Segoe UI" w:hAnsi="Segoe UI" w:eastAsia="Segoe UI" w:cs="Segoe UI"/>
          <w:b w:val="0"/>
          <w:bCs w:val="0"/>
          <w:i w:val="0"/>
          <w:iCs w:val="0"/>
          <w:noProof w:val="0"/>
          <w:sz w:val="21"/>
          <w:szCs w:val="21"/>
          <w:lang w:val="en-US"/>
        </w:rPr>
        <w:t xml:space="preserve"> college first.</w:t>
      </w:r>
    </w:p>
    <w:p w:rsidR="3273EEF0" w:rsidP="56D5D4A1" w:rsidRDefault="3273EEF0" ns2:paraId="469E2297" ns2:textId="4F61FFD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6D5D4A1" w:rsidR="3273EEF0">
        <w:rPr>
          <w:rFonts w:ascii="Segoe UI" w:hAnsi="Segoe UI" w:eastAsia="Segoe UI" w:cs="Segoe UI"/>
          <w:b w:val="0"/>
          <w:bCs w:val="0"/>
          <w:i w:val="0"/>
          <w:iCs w:val="0"/>
          <w:noProof w:val="0"/>
          <w:sz w:val="21"/>
          <w:szCs w:val="21"/>
          <w:lang w:val="en-US"/>
        </w:rPr>
        <w:t xml:space="preserve">Darden enrolled at the </w:t>
      </w:r>
      <w:r w:rsidRPr="56D5D4A1" w:rsidR="3273EEF0">
        <w:rPr>
          <w:rFonts w:ascii="Segoe UI" w:hAnsi="Segoe UI" w:eastAsia="Segoe UI" w:cs="Segoe UI"/>
          <w:b w:val="0"/>
          <w:bCs w:val="0"/>
          <w:i w:val="0"/>
          <w:iCs w:val="0"/>
          <w:noProof w:val="0"/>
          <w:sz w:val="21"/>
          <w:szCs w:val="21"/>
          <w:lang w:val="en-US"/>
        </w:rPr>
        <w:t>University of Wyoming</w:t>
      </w:r>
      <w:r w:rsidRPr="56D5D4A1" w:rsidR="3273EEF0">
        <w:rPr>
          <w:rFonts w:ascii="Segoe UI" w:hAnsi="Segoe UI" w:eastAsia="Segoe UI" w:cs="Segoe UI"/>
          <w:b w:val="0"/>
          <w:bCs w:val="0"/>
          <w:i w:val="0"/>
          <w:iCs w:val="0"/>
          <w:noProof w:val="0"/>
          <w:sz w:val="21"/>
          <w:szCs w:val="21"/>
          <w:lang w:val="en-US"/>
        </w:rPr>
        <w:t xml:space="preserve">, where he contributed as a starting guard for much of the 1943 season on the team that went on to win the NCAA championship. Although he did not play in the tournament because he was inducted into the Army infantry during World War II, his early collegiate success set the tone for his athletic career. After his discharge in 1946, he joined the </w:t>
      </w:r>
      <w:r w:rsidRPr="56D5D4A1" w:rsidR="3273EEF0">
        <w:rPr>
          <w:rFonts w:ascii="Segoe UI" w:hAnsi="Segoe UI" w:eastAsia="Segoe UI" w:cs="Segoe UI"/>
          <w:b w:val="0"/>
          <w:bCs w:val="0"/>
          <w:i w:val="0"/>
          <w:iCs w:val="0"/>
          <w:noProof w:val="0"/>
          <w:sz w:val="21"/>
          <w:szCs w:val="21"/>
          <w:lang w:val="en-US"/>
        </w:rPr>
        <w:t>Denver Nuggets</w:t>
      </w:r>
      <w:r w:rsidRPr="56D5D4A1" w:rsidR="3273EEF0">
        <w:rPr>
          <w:rFonts w:ascii="Segoe UI" w:hAnsi="Segoe UI" w:eastAsia="Segoe UI" w:cs="Segoe UI"/>
          <w:b w:val="0"/>
          <w:bCs w:val="0"/>
          <w:i w:val="0"/>
          <w:iCs w:val="0"/>
          <w:noProof w:val="0"/>
          <w:sz w:val="21"/>
          <w:szCs w:val="21"/>
          <w:lang w:val="en-US"/>
        </w:rPr>
        <w:t xml:space="preserve"> of the powerful Amateur Athletic Union, competing against elite teams such as the Phillips 66ers.</w:t>
      </w:r>
    </w:p>
    <w:p w:rsidR="3273EEF0" w:rsidP="56D5D4A1" w:rsidRDefault="3273EEF0" ns2:paraId="3C56112B" ns2:textId="7765341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6D5D4A1" w:rsidR="3273EEF0">
        <w:rPr>
          <w:rFonts w:ascii="Segoe UI" w:hAnsi="Segoe UI" w:eastAsia="Segoe UI" w:cs="Segoe UI"/>
          <w:b w:val="0"/>
          <w:bCs w:val="0"/>
          <w:i w:val="0"/>
          <w:iCs w:val="0"/>
          <w:noProof w:val="0"/>
          <w:sz w:val="21"/>
          <w:szCs w:val="21"/>
          <w:lang w:val="en-US"/>
        </w:rPr>
        <w:t>When professional basketball’s National Basketball League expanded to Denver in 1949, Darden signed on and quickly made his mark. As a high‑scoring guard, he finished as runner‑up for Rookie of the Year to Dolph Schayes. Despite his professional success, he often noted—with characteristic humility—that one of his proudest achievements was playing competitive softball until age fifty.</w:t>
      </w:r>
    </w:p>
    <w:p w:rsidR="3273EEF0" w:rsidP="56D5D4A1" w:rsidRDefault="3273EEF0" ns2:paraId="29E1080A" ns2:textId="035A82A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6D5D4A1" w:rsidR="3273EEF0">
        <w:rPr>
          <w:rFonts w:ascii="Segoe UI" w:hAnsi="Segoe UI" w:eastAsia="Segoe UI" w:cs="Segoe UI"/>
          <w:b w:val="0"/>
          <w:bCs w:val="0"/>
          <w:i w:val="0"/>
          <w:iCs w:val="0"/>
          <w:noProof w:val="0"/>
          <w:sz w:val="21"/>
          <w:szCs w:val="21"/>
          <w:lang w:val="en-US"/>
        </w:rPr>
        <w:t xml:space="preserve">Darden began a thirty‑five‑year coaching career at the </w:t>
      </w:r>
      <w:r w:rsidRPr="56D5D4A1" w:rsidR="3273EEF0">
        <w:rPr>
          <w:rFonts w:ascii="Segoe UI" w:hAnsi="Segoe UI" w:eastAsia="Segoe UI" w:cs="Segoe UI"/>
          <w:b w:val="0"/>
          <w:bCs w:val="0"/>
          <w:i w:val="0"/>
          <w:iCs w:val="0"/>
          <w:noProof w:val="0"/>
          <w:sz w:val="21"/>
          <w:szCs w:val="21"/>
          <w:lang w:val="en-US"/>
        </w:rPr>
        <w:t>Colorado School of Mines</w:t>
      </w:r>
      <w:r w:rsidRPr="56D5D4A1" w:rsidR="3273EEF0">
        <w:rPr>
          <w:rFonts w:ascii="Segoe UI" w:hAnsi="Segoe UI" w:eastAsia="Segoe UI" w:cs="Segoe UI"/>
          <w:b w:val="0"/>
          <w:bCs w:val="0"/>
          <w:i w:val="0"/>
          <w:iCs w:val="0"/>
          <w:noProof w:val="0"/>
          <w:sz w:val="21"/>
          <w:szCs w:val="21"/>
          <w:lang w:val="en-US"/>
        </w:rPr>
        <w:t xml:space="preserve"> in 1954, becoming a fixture in Golden. He entered the 1988–89 season with 367 career basketball wins, placing him nineteenth on </w:t>
      </w:r>
      <w:r w:rsidRPr="56D5D4A1" w:rsidR="3273EEF0">
        <w:rPr>
          <w:rFonts w:ascii="Segoe UI" w:hAnsi="Segoe UI" w:eastAsia="Segoe UI" w:cs="Segoe UI"/>
          <w:b w:val="0"/>
          <w:bCs w:val="0"/>
          <w:i w:val="0"/>
          <w:iCs w:val="0"/>
          <w:noProof w:val="0"/>
          <w:sz w:val="21"/>
          <w:szCs w:val="21"/>
          <w:lang w:val="en-US"/>
        </w:rPr>
        <w:t>the all</w:t>
      </w:r>
      <w:r w:rsidRPr="56D5D4A1" w:rsidR="3273EEF0">
        <w:rPr>
          <w:rFonts w:ascii="Segoe UI" w:hAnsi="Segoe UI" w:eastAsia="Segoe UI" w:cs="Segoe UI"/>
          <w:b w:val="0"/>
          <w:bCs w:val="0"/>
          <w:i w:val="0"/>
          <w:iCs w:val="0"/>
          <w:noProof w:val="0"/>
          <w:sz w:val="21"/>
          <w:szCs w:val="21"/>
          <w:lang w:val="en-US"/>
        </w:rPr>
        <w:t xml:space="preserve">‑time NAIA list. His peers recognized his excellence through five </w:t>
      </w:r>
      <w:r w:rsidRPr="56D5D4A1" w:rsidR="3273EEF0">
        <w:rPr>
          <w:rFonts w:ascii="Segoe UI" w:hAnsi="Segoe UI" w:eastAsia="Segoe UI" w:cs="Segoe UI"/>
          <w:b w:val="0"/>
          <w:bCs w:val="0"/>
          <w:i w:val="0"/>
          <w:iCs w:val="0"/>
          <w:noProof w:val="0"/>
          <w:sz w:val="21"/>
          <w:szCs w:val="21"/>
          <w:lang w:val="en-US"/>
        </w:rPr>
        <w:t>Rocky Mountain Athletic Conference</w:t>
      </w:r>
      <w:r w:rsidRPr="56D5D4A1" w:rsidR="3273EEF0">
        <w:rPr>
          <w:rFonts w:ascii="Segoe UI" w:hAnsi="Segoe UI" w:eastAsia="Segoe UI" w:cs="Segoe UI"/>
          <w:b w:val="0"/>
          <w:bCs w:val="0"/>
          <w:i w:val="0"/>
          <w:iCs w:val="0"/>
          <w:noProof w:val="0"/>
          <w:sz w:val="21"/>
          <w:szCs w:val="21"/>
          <w:lang w:val="en-US"/>
        </w:rPr>
        <w:t xml:space="preserve"> Coach of the Year awards and three </w:t>
      </w:r>
      <w:r w:rsidRPr="56D5D4A1" w:rsidR="3273EEF0">
        <w:rPr>
          <w:rFonts w:ascii="Segoe UI" w:hAnsi="Segoe UI" w:eastAsia="Segoe UI" w:cs="Segoe UI"/>
          <w:b w:val="0"/>
          <w:bCs w:val="0"/>
          <w:i w:val="0"/>
          <w:iCs w:val="0"/>
          <w:noProof w:val="0"/>
          <w:sz w:val="21"/>
          <w:szCs w:val="21"/>
          <w:lang w:val="en-US"/>
        </w:rPr>
        <w:t>NAIA District 7</w:t>
      </w:r>
      <w:r w:rsidRPr="56D5D4A1" w:rsidR="3273EEF0">
        <w:rPr>
          <w:rFonts w:ascii="Segoe UI" w:hAnsi="Segoe UI" w:eastAsia="Segoe UI" w:cs="Segoe UI"/>
          <w:b w:val="0"/>
          <w:bCs w:val="0"/>
          <w:i w:val="0"/>
          <w:iCs w:val="0"/>
          <w:noProof w:val="0"/>
          <w:sz w:val="21"/>
          <w:szCs w:val="21"/>
          <w:lang w:val="en-US"/>
        </w:rPr>
        <w:t xml:space="preserve"> Coach of the Year honors.</w:t>
      </w:r>
    </w:p>
    <w:p w:rsidR="3273EEF0" w:rsidP="56D5D4A1" w:rsidRDefault="3273EEF0" ns2:paraId="7AAF665F" ns2:textId="71E2CB1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6D5D4A1" w:rsidR="3273EEF0">
        <w:rPr>
          <w:rFonts w:ascii="Segoe UI" w:hAnsi="Segoe UI" w:eastAsia="Segoe UI" w:cs="Segoe UI"/>
          <w:b w:val="0"/>
          <w:bCs w:val="0"/>
          <w:i w:val="0"/>
          <w:iCs w:val="0"/>
          <w:noProof w:val="0"/>
          <w:sz w:val="21"/>
          <w:szCs w:val="21"/>
          <w:lang w:val="en-US"/>
        </w:rPr>
        <w:t xml:space="preserve">While Jim Darden’s accomplishments as both player and coach are significant, his induction into the Colorado Sports Hall of Fame celebrates more than wins and statistics. He is remembered as a fierce competitor, a dedicated teacher, and </w:t>
      </w:r>
      <w:r w:rsidRPr="56D5D4A1" w:rsidR="3273EEF0">
        <w:rPr>
          <w:rFonts w:ascii="Segoe UI" w:hAnsi="Segoe UI" w:eastAsia="Segoe UI" w:cs="Segoe UI"/>
          <w:b w:val="0"/>
          <w:bCs w:val="0"/>
          <w:i w:val="0"/>
          <w:iCs w:val="0"/>
          <w:noProof w:val="0"/>
          <w:sz w:val="21"/>
          <w:szCs w:val="21"/>
          <w:lang w:val="en-US"/>
        </w:rPr>
        <w:t>above all, a</w:t>
      </w:r>
      <w:r w:rsidRPr="56D5D4A1" w:rsidR="3273EEF0">
        <w:rPr>
          <w:rFonts w:ascii="Segoe UI" w:hAnsi="Segoe UI" w:eastAsia="Segoe UI" w:cs="Segoe UI"/>
          <w:b w:val="0"/>
          <w:bCs w:val="0"/>
          <w:i w:val="0"/>
          <w:iCs w:val="0"/>
          <w:noProof w:val="0"/>
          <w:sz w:val="21"/>
          <w:szCs w:val="21"/>
          <w:lang w:val="en-US"/>
        </w:rPr>
        <w:t xml:space="preserve"> true gentleman in sport.</w:t>
      </w:r>
    </w:p>
    <w:p w:rsidR="56D5D4A1" w:rsidP="56D5D4A1" w:rsidRDefault="56D5D4A1" ns2:paraId="7842217A" ns2:textId="45E63F03">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273EEF0"/>
    <w:rsid w:val="3273EEF0"/>
    <w:rsid w:val="56D5D4A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6F2DF8"/>
  <w15:docId w15:val="{DB976072-0E40-404F-86F2-148E5F18CBE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EA1AB1E-9E10-438C-B82A-9CDA7BF2A020}"/>
</file>

<file path=customXml/itemProps2.xml><?xml version="1.0" encoding="utf-8"?>
<ds:datastoreItem xmlns:ds="http://schemas.openxmlformats.org/officeDocument/2006/customXml" ds:itemID="{F2FA9A27-A3C2-499B-BE4A-FCB89B205B17}"/>
</file>

<file path=customXml/itemProps3.xml><?xml version="1.0" encoding="utf-8"?>
<ds:datastoreItem xmlns:ds="http://schemas.openxmlformats.org/officeDocument/2006/customXml" ds:itemID="{4978C884-CC15-4DA9-B9B6-2012521533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2026-02-01T03:28:55Z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Jim_Darden.jpg</vt:lpwstr>
  </property>
  <property fmtid="{D5CDD505-2E9C-101B-9397-08002B2CF9AE}" pid="3" name="name">
    <vt:lpwstr>Jim_Darden</vt:lpwstr>
  </property>
  <property fmtid="{D5CDD505-2E9C-101B-9397-08002B2CF9AE}" pid="4" name="year">
    <vt:lpwstr>1994</vt:lpwstr>
  </property>
  <property fmtid="{D5CDD505-2E9C-101B-9397-08002B2CF9AE}" pid="5" name="ContentTypeId">
    <vt:lpwstr>0x010100A0E630550AB8E640AB4FC4CEDA5923D8</vt:lpwstr>
  </property>
  <property fmtid="{D5CDD505-2E9C-101B-9397-08002B2CF9AE}" pid="6" name="MediaServiceImageTags">
    <vt:lpwstr/>
  </property>
</Properties>
</file>