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278E9B29" w:rsidP="328447DA" w:rsidRDefault="278E9B29" ns2:paraId="281056DE" ns2:textId="03DB6754">
      <w:pPr>
        <w:spacing w:before="0" w:beforeAutospacing="off" w:after="0" w:afterAutospacing="off" w:line="300" w:lineRule="auto"/>
      </w:pPr>
      <w:r w:rsidRPr="328447DA" w:rsidR="278E9B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2001 Hall of Fame Inductee – Golden</w:t>
      </w:r>
    </w:p>
    <w:p w:rsidR="328447DA" w:rsidP="328447DA" w:rsidRDefault="328447DA" ns2:paraId="13BC54E0" ns2:textId="3B53F3A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w:rsidR="278E9B29" w:rsidP="328447DA" w:rsidRDefault="278E9B29" ns2:paraId="7B7106C9" ns2:textId="4B675CE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Richard Chandler left his family farm in Yuma to attend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State Teachers College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—now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UNC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—bringing with him a strong work ethic, a pair of tennis shoes, and a reliable jump shot. Soon after graduation, his passion for athletics guided him into officiating, where he exchanged playing gear for a whistle and striped shirt.</w:t>
      </w:r>
    </w:p>
    <w:p w:rsidR="278E9B29" w:rsidP="328447DA" w:rsidRDefault="278E9B29" ns2:paraId="6EF8670B" ns2:textId="2256A09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While teaching provided his primary career, summers still found him back in familiar territory, this time wearing a chest protector, leg guards, and a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catcher’s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mask. Rich spent thirty‑one years umpiring baseball and softball in the Denver Metro area and quickly earned a reputation as one of the region’s top officials. For twenty years, he was a fixture at the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Tournament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working five big‑school (5A–6A)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 games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including his final in 1995 with Joe Rossi and rookie Tom Pontarelli. He also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3A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 Championship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six consecutive years. In total, Rich officiated eleven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 State High School Baseball Championship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games—a tenure with few equals in Colorado umpiring history.</w:t>
      </w:r>
    </w:p>
    <w:p w:rsidR="278E9B29" w:rsidP="328447DA" w:rsidRDefault="278E9B29" ns2:paraId="189B8AC1" ns2:textId="7A9E102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Rich extended his talents to the college level,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for seventeen years and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Eight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for eight years. Alongside his officiating achievements, he enjoyed a successful career in education as a teacher, basketball coach, and athletic administrator. He also served as principal for several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Jefferson County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summer school sessions and taught driver’s education, navigating Denver traffic with steady patience.</w:t>
      </w:r>
    </w:p>
    <w:p w:rsidR="278E9B29" w:rsidP="328447DA" w:rsidRDefault="278E9B29" ns2:paraId="0DA5297D" ns2:textId="2545173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1985–88, Rich served as a Denver Director for the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High School Baseball Umpires Association (CHSBUA)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later retired as Athletic Director at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Standley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Lake High School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led a restructuring of the athletic department that helped produce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JEFFCO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 and state‑ranked programs in baseball and wrestling. He continues to officiate football in the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will serve on the 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 Umpire Evaluation Committee</w:t>
      </w: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78E9B29" w:rsidP="328447DA" w:rsidRDefault="278E9B29" ns2:paraId="47AD0E1D" ns2:textId="15FC5E0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28447DA" w:rsidR="278E9B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Rich lives in Golden, Colorado, with his wife, Cynthia.</w:t>
      </w:r>
    </w:p>
    <w:p w:rsidR="328447DA" w:rsidP="328447DA" w:rsidRDefault="328447DA" ns2:paraId="3A93A045" ns2:textId="0047B295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78E9B29"/>
    <w:rsid w:val="278E9B29"/>
    <w:rsid w:val="328447DA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17D0C"/>
  <w15:docId w15:val="{D7B43523-D94E-436F-86EC-E05E875DA16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FCDAEA5-0DB5-4951-B901-C9F77DB07ECD}"/>
</file>

<file path=customXml/itemProps2.xml><?xml version="1.0" encoding="utf-8"?>
<ds:datastoreItem xmlns:ds="http://schemas.openxmlformats.org/officeDocument/2006/customXml" ds:itemID="{48052FDB-5805-4C83-930F-6D06DC0380BB}"/>
</file>

<file path=customXml/itemProps3.xml><?xml version="1.0" encoding="utf-8"?>
<ds:datastoreItem xmlns:ds="http://schemas.openxmlformats.org/officeDocument/2006/customXml" ds:itemID="{69542D46-0096-4907-9795-1F76BDA6A4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2026-01-11T00:02:33Z</dcterms:created>
  <dcterms:modified xsi:type="dcterms:W3CDTF">2026-01-31T23:52:12Z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Richard_Chandler.jpg</vt:lpwstr>
  </property>
  <property fmtid="{D5CDD505-2E9C-101B-9397-08002B2CF9AE}" pid="3" name="name">
    <vt:lpwstr>Richard_Chandler</vt:lpwstr>
  </property>
  <property fmtid="{D5CDD505-2E9C-101B-9397-08002B2CF9AE}" pid="4" name="year">
    <vt:lpwstr>2001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