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40E1981C" w:rsidP="5241B8D3" w:rsidRDefault="40E1981C" ns2:paraId="05EA7148" ns2:textId="1CA1D410">
      <w:pPr>
        <w:pStyle w:val="Heading3"/>
        <w:spacing w:before="246" w:beforeAutospacing="off" w:after="246" w:afterAutospacing="off" w:line="300" w:lineRule="auto"/>
      </w:pPr>
      <w:r w:rsidRPr="5241B8D3" w:rsidR="40E1981C">
        <w:rPr>
          <w:rFonts w:ascii="Segoe UI" w:hAnsi="Segoe UI" w:eastAsia="Segoe UI" w:cs="Segoe UI"/>
          <w:b w:val="1"/>
          <w:bCs w:val="1"/>
          <w:i w:val="0"/>
          <w:iCs w:val="0"/>
          <w:noProof w:val="0"/>
          <w:sz w:val="24"/>
          <w:szCs w:val="24"/>
          <w:lang w:val="en-US"/>
        </w:rPr>
        <w:t>2000 Hall of Fame Inductee – Fort Collins</w:t>
      </w:r>
    </w:p>
    <w:p w:rsidR="40E1981C" w:rsidP="5241B8D3" w:rsidRDefault="40E1981C" ns2:paraId="48D2785B" ns2:textId="5F01313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Frank Messenger built a distinguished twenty‑seven‑year career as an umpire, working fields from Tobacco Road to South Boulder Road. Known for his steady leadership and deep knowledge of the game, he contributed extensively to the profession through committee work, training, and organizational service.</w:t>
      </w:r>
    </w:p>
    <w:p w:rsidR="40E1981C" w:rsidP="5241B8D3" w:rsidRDefault="40E1981C" ns2:paraId="7231CEF1" ns2:textId="4A52586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 xml:space="preserve">Messenger’s umpiring résumé includes seven consecutive years of high school postseason assignments, earned while officiating in both North Carolina and Colorado. He served as President of the </w:t>
      </w:r>
      <w:r w:rsidRPr="5241B8D3" w:rsidR="40E1981C">
        <w:rPr>
          <w:rFonts w:ascii="Segoe UI" w:hAnsi="Segoe UI" w:eastAsia="Segoe UI" w:cs="Segoe UI"/>
          <w:b w:val="0"/>
          <w:bCs w:val="0"/>
          <w:i w:val="0"/>
          <w:iCs w:val="0"/>
          <w:noProof w:val="0"/>
          <w:sz w:val="21"/>
          <w:szCs w:val="21"/>
          <w:lang w:val="en-US"/>
        </w:rPr>
        <w:t>Rocky Mountain Umpires Association</w:t>
      </w:r>
      <w:r w:rsidRPr="5241B8D3" w:rsidR="40E1981C">
        <w:rPr>
          <w:rFonts w:ascii="Segoe UI" w:hAnsi="Segoe UI" w:eastAsia="Segoe UI" w:cs="Segoe UI"/>
          <w:b w:val="0"/>
          <w:bCs w:val="0"/>
          <w:i w:val="0"/>
          <w:iCs w:val="0"/>
          <w:noProof w:val="0"/>
          <w:sz w:val="21"/>
          <w:szCs w:val="21"/>
          <w:lang w:val="en-US"/>
        </w:rPr>
        <w:t xml:space="preserve">, sat on the board of directors of the </w:t>
      </w:r>
      <w:r w:rsidRPr="5241B8D3" w:rsidR="40E1981C">
        <w:rPr>
          <w:rFonts w:ascii="Segoe UI" w:hAnsi="Segoe UI" w:eastAsia="Segoe UI" w:cs="Segoe UI"/>
          <w:b w:val="0"/>
          <w:bCs w:val="0"/>
          <w:i w:val="0"/>
          <w:iCs w:val="0"/>
          <w:noProof w:val="0"/>
          <w:sz w:val="21"/>
          <w:szCs w:val="21"/>
          <w:lang w:val="en-US"/>
        </w:rPr>
        <w:t>Rocky Mountain Sports Officials Association</w:t>
      </w:r>
      <w:r w:rsidRPr="5241B8D3" w:rsidR="40E1981C">
        <w:rPr>
          <w:rFonts w:ascii="Segoe UI" w:hAnsi="Segoe UI" w:eastAsia="Segoe UI" w:cs="Segoe UI"/>
          <w:b w:val="0"/>
          <w:bCs w:val="0"/>
          <w:i w:val="0"/>
          <w:iCs w:val="0"/>
          <w:noProof w:val="0"/>
          <w:sz w:val="21"/>
          <w:szCs w:val="21"/>
          <w:lang w:val="en-US"/>
        </w:rPr>
        <w:t xml:space="preserve">, and was a member of the </w:t>
      </w:r>
      <w:r w:rsidRPr="5241B8D3" w:rsidR="40E1981C">
        <w:rPr>
          <w:rFonts w:ascii="Segoe UI" w:hAnsi="Segoe UI" w:eastAsia="Segoe UI" w:cs="Segoe UI"/>
          <w:b w:val="0"/>
          <w:bCs w:val="0"/>
          <w:i w:val="0"/>
          <w:iCs w:val="0"/>
          <w:noProof w:val="0"/>
          <w:sz w:val="21"/>
          <w:szCs w:val="21"/>
          <w:lang w:val="en-US"/>
        </w:rPr>
        <w:t>Colorado Baseball Umpires Association</w:t>
      </w:r>
      <w:r w:rsidRPr="5241B8D3" w:rsidR="40E1981C">
        <w:rPr>
          <w:rFonts w:ascii="Segoe UI" w:hAnsi="Segoe UI" w:eastAsia="Segoe UI" w:cs="Segoe UI"/>
          <w:b w:val="0"/>
          <w:bCs w:val="0"/>
          <w:i w:val="0"/>
          <w:iCs w:val="0"/>
          <w:noProof w:val="0"/>
          <w:sz w:val="21"/>
          <w:szCs w:val="21"/>
          <w:lang w:val="en-US"/>
        </w:rPr>
        <w:t xml:space="preserve"> Executive Committee. Beyond baseball, he also officiated softball, </w:t>
      </w:r>
      <w:r w:rsidRPr="5241B8D3" w:rsidR="40E1981C">
        <w:rPr>
          <w:rFonts w:ascii="Segoe UI" w:hAnsi="Segoe UI" w:eastAsia="Segoe UI" w:cs="Segoe UI"/>
          <w:b w:val="0"/>
          <w:bCs w:val="0"/>
          <w:i w:val="0"/>
          <w:iCs w:val="0"/>
          <w:noProof w:val="0"/>
          <w:sz w:val="21"/>
          <w:szCs w:val="21"/>
          <w:lang w:val="en-US"/>
        </w:rPr>
        <w:t>working</w:t>
      </w:r>
      <w:r w:rsidRPr="5241B8D3" w:rsidR="40E1981C">
        <w:rPr>
          <w:rFonts w:ascii="Segoe UI" w:hAnsi="Segoe UI" w:eastAsia="Segoe UI" w:cs="Segoe UI"/>
          <w:b w:val="0"/>
          <w:bCs w:val="0"/>
          <w:i w:val="0"/>
          <w:iCs w:val="0"/>
          <w:noProof w:val="0"/>
          <w:sz w:val="21"/>
          <w:szCs w:val="21"/>
          <w:lang w:val="en-US"/>
        </w:rPr>
        <w:t xml:space="preserve"> nine State Tournaments and four Regional Tournaments as part of the </w:t>
      </w:r>
      <w:r w:rsidRPr="5241B8D3" w:rsidR="40E1981C">
        <w:rPr>
          <w:rFonts w:ascii="Segoe UI" w:hAnsi="Segoe UI" w:eastAsia="Segoe UI" w:cs="Segoe UI"/>
          <w:b w:val="0"/>
          <w:bCs w:val="0"/>
          <w:i w:val="0"/>
          <w:iCs w:val="0"/>
          <w:noProof w:val="0"/>
          <w:sz w:val="21"/>
          <w:szCs w:val="21"/>
          <w:lang w:val="en-US"/>
        </w:rPr>
        <w:t>Amateur Softball Association</w:t>
      </w:r>
      <w:r w:rsidRPr="5241B8D3" w:rsidR="40E1981C">
        <w:rPr>
          <w:rFonts w:ascii="Segoe UI" w:hAnsi="Segoe UI" w:eastAsia="Segoe UI" w:cs="Segoe UI"/>
          <w:b w:val="0"/>
          <w:bCs w:val="0"/>
          <w:i w:val="0"/>
          <w:iCs w:val="0"/>
          <w:noProof w:val="0"/>
          <w:sz w:val="21"/>
          <w:szCs w:val="21"/>
          <w:lang w:val="en-US"/>
        </w:rPr>
        <w:t xml:space="preserve">, while the </w:t>
      </w:r>
      <w:r w:rsidRPr="5241B8D3" w:rsidR="40E1981C">
        <w:rPr>
          <w:rFonts w:ascii="Segoe UI" w:hAnsi="Segoe UI" w:eastAsia="Segoe UI" w:cs="Segoe UI"/>
          <w:b w:val="0"/>
          <w:bCs w:val="0"/>
          <w:i w:val="0"/>
          <w:iCs w:val="0"/>
          <w:noProof w:val="0"/>
          <w:sz w:val="21"/>
          <w:szCs w:val="21"/>
          <w:lang w:val="en-US"/>
        </w:rPr>
        <w:t>Denver Recreation Department</w:t>
      </w:r>
      <w:r w:rsidRPr="5241B8D3" w:rsidR="40E1981C">
        <w:rPr>
          <w:rFonts w:ascii="Segoe UI" w:hAnsi="Segoe UI" w:eastAsia="Segoe UI" w:cs="Segoe UI"/>
          <w:b w:val="0"/>
          <w:bCs w:val="0"/>
          <w:i w:val="0"/>
          <w:iCs w:val="0"/>
          <w:noProof w:val="0"/>
          <w:sz w:val="21"/>
          <w:szCs w:val="21"/>
          <w:lang w:val="en-US"/>
        </w:rPr>
        <w:t xml:space="preserve"> relied on him to conduct umpire training clinics.</w:t>
      </w:r>
    </w:p>
    <w:p w:rsidR="40E1981C" w:rsidP="5241B8D3" w:rsidRDefault="40E1981C" ns2:paraId="30F25CA2" ns2:textId="66B60E6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 xml:space="preserve">After retiring from active umpiring, Messenger continued shaping youth athletics through a successful coaching career. He led </w:t>
      </w:r>
      <w:r w:rsidRPr="5241B8D3" w:rsidR="40E1981C">
        <w:rPr>
          <w:rFonts w:ascii="Segoe UI" w:hAnsi="Segoe UI" w:eastAsia="Segoe UI" w:cs="Segoe UI"/>
          <w:b w:val="0"/>
          <w:bCs w:val="0"/>
          <w:i w:val="0"/>
          <w:iCs w:val="0"/>
          <w:noProof w:val="0"/>
          <w:sz w:val="21"/>
          <w:szCs w:val="21"/>
          <w:lang w:val="en-US"/>
        </w:rPr>
        <w:t>girls</w:t>
      </w:r>
      <w:r w:rsidRPr="5241B8D3" w:rsidR="40E1981C">
        <w:rPr>
          <w:rFonts w:ascii="Segoe UI" w:hAnsi="Segoe UI" w:eastAsia="Segoe UI" w:cs="Segoe UI"/>
          <w:b w:val="0"/>
          <w:bCs w:val="0"/>
          <w:i w:val="0"/>
          <w:iCs w:val="0"/>
          <w:noProof w:val="0"/>
          <w:sz w:val="21"/>
          <w:szCs w:val="21"/>
          <w:lang w:val="en-US"/>
        </w:rPr>
        <w:t xml:space="preserve"> basketball teams to two State Tournaments, earning </w:t>
      </w:r>
      <w:r w:rsidRPr="5241B8D3" w:rsidR="40E1981C">
        <w:rPr>
          <w:rFonts w:ascii="Segoe UI" w:hAnsi="Segoe UI" w:eastAsia="Segoe UI" w:cs="Segoe UI"/>
          <w:b w:val="0"/>
          <w:bCs w:val="0"/>
          <w:i w:val="0"/>
          <w:iCs w:val="0"/>
          <w:noProof w:val="0"/>
          <w:sz w:val="21"/>
          <w:szCs w:val="21"/>
          <w:lang w:val="en-US"/>
        </w:rPr>
        <w:t>Metropolitan League Coach of the Year</w:t>
      </w:r>
      <w:r w:rsidRPr="5241B8D3" w:rsidR="40E1981C">
        <w:rPr>
          <w:rFonts w:ascii="Segoe UI" w:hAnsi="Segoe UI" w:eastAsia="Segoe UI" w:cs="Segoe UI"/>
          <w:b w:val="0"/>
          <w:bCs w:val="0"/>
          <w:i w:val="0"/>
          <w:iCs w:val="0"/>
          <w:noProof w:val="0"/>
          <w:sz w:val="21"/>
          <w:szCs w:val="21"/>
          <w:lang w:val="en-US"/>
        </w:rPr>
        <w:t xml:space="preserve"> honors in 1990 and 1991, and the </w:t>
      </w:r>
      <w:r w:rsidRPr="5241B8D3" w:rsidR="40E1981C">
        <w:rPr>
          <w:rFonts w:ascii="Segoe UI" w:hAnsi="Segoe UI" w:eastAsia="Segoe UI" w:cs="Segoe UI"/>
          <w:b w:val="0"/>
          <w:bCs w:val="0"/>
          <w:i w:val="0"/>
          <w:iCs w:val="0"/>
          <w:noProof w:val="0"/>
          <w:sz w:val="21"/>
          <w:szCs w:val="21"/>
          <w:lang w:val="en-US"/>
        </w:rPr>
        <w:t>Denver Post Coach of the Year</w:t>
      </w:r>
      <w:r w:rsidRPr="5241B8D3" w:rsidR="40E1981C">
        <w:rPr>
          <w:rFonts w:ascii="Segoe UI" w:hAnsi="Segoe UI" w:eastAsia="Segoe UI" w:cs="Segoe UI"/>
          <w:b w:val="0"/>
          <w:bCs w:val="0"/>
          <w:i w:val="0"/>
          <w:iCs w:val="0"/>
          <w:noProof w:val="0"/>
          <w:sz w:val="21"/>
          <w:szCs w:val="21"/>
          <w:lang w:val="en-US"/>
        </w:rPr>
        <w:t xml:space="preserve"> award in 1990. He later added </w:t>
      </w:r>
      <w:r w:rsidRPr="5241B8D3" w:rsidR="40E1981C">
        <w:rPr>
          <w:rFonts w:ascii="Segoe UI" w:hAnsi="Segoe UI" w:eastAsia="Segoe UI" w:cs="Segoe UI"/>
          <w:b w:val="0"/>
          <w:bCs w:val="0"/>
          <w:i w:val="0"/>
          <w:iCs w:val="0"/>
          <w:noProof w:val="0"/>
          <w:sz w:val="21"/>
          <w:szCs w:val="21"/>
          <w:lang w:val="en-US"/>
        </w:rPr>
        <w:t>Metropolitan League Coach of the Year</w:t>
      </w:r>
      <w:r w:rsidRPr="5241B8D3" w:rsidR="40E1981C">
        <w:rPr>
          <w:rFonts w:ascii="Segoe UI" w:hAnsi="Segoe UI" w:eastAsia="Segoe UI" w:cs="Segoe UI"/>
          <w:b w:val="0"/>
          <w:bCs w:val="0"/>
          <w:i w:val="0"/>
          <w:iCs w:val="0"/>
          <w:noProof w:val="0"/>
          <w:sz w:val="21"/>
          <w:szCs w:val="21"/>
          <w:lang w:val="en-US"/>
        </w:rPr>
        <w:t xml:space="preserve"> recognition in baseball in 1995. His coaching achievements were capped by his induction into the </w:t>
      </w:r>
      <w:r w:rsidRPr="5241B8D3" w:rsidR="40E1981C">
        <w:rPr>
          <w:rFonts w:ascii="Segoe UI" w:hAnsi="Segoe UI" w:eastAsia="Segoe UI" w:cs="Segoe UI"/>
          <w:b w:val="0"/>
          <w:bCs w:val="0"/>
          <w:i w:val="0"/>
          <w:iCs w:val="0"/>
          <w:noProof w:val="0"/>
          <w:sz w:val="21"/>
          <w:szCs w:val="21"/>
          <w:lang w:val="en-US"/>
        </w:rPr>
        <w:t>Metropolitan League Hall of Fame</w:t>
      </w:r>
      <w:r w:rsidRPr="5241B8D3" w:rsidR="40E1981C">
        <w:rPr>
          <w:rFonts w:ascii="Segoe UI" w:hAnsi="Segoe UI" w:eastAsia="Segoe UI" w:cs="Segoe UI"/>
          <w:b w:val="0"/>
          <w:bCs w:val="0"/>
          <w:i w:val="0"/>
          <w:iCs w:val="0"/>
          <w:noProof w:val="0"/>
          <w:sz w:val="21"/>
          <w:szCs w:val="21"/>
          <w:lang w:val="en-US"/>
        </w:rPr>
        <w:t>.</w:t>
      </w:r>
    </w:p>
    <w:p w:rsidR="40E1981C" w:rsidP="5241B8D3" w:rsidRDefault="40E1981C" ns2:paraId="37D2D412" ns2:textId="6E7863E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 xml:space="preserve">Messenger’s work with young people extended beyond the court and diamond. He served as a camp counselor and recreation director, further </w:t>
      </w:r>
      <w:r w:rsidRPr="5241B8D3" w:rsidR="40E1981C">
        <w:rPr>
          <w:rFonts w:ascii="Segoe UI" w:hAnsi="Segoe UI" w:eastAsia="Segoe UI" w:cs="Segoe UI"/>
          <w:b w:val="0"/>
          <w:bCs w:val="0"/>
          <w:i w:val="0"/>
          <w:iCs w:val="0"/>
          <w:noProof w:val="0"/>
          <w:sz w:val="21"/>
          <w:szCs w:val="21"/>
          <w:lang w:val="en-US"/>
        </w:rPr>
        <w:t>demonstrating</w:t>
      </w:r>
      <w:r w:rsidRPr="5241B8D3" w:rsidR="40E1981C">
        <w:rPr>
          <w:rFonts w:ascii="Segoe UI" w:hAnsi="Segoe UI" w:eastAsia="Segoe UI" w:cs="Segoe UI"/>
          <w:b w:val="0"/>
          <w:bCs w:val="0"/>
          <w:i w:val="0"/>
          <w:iCs w:val="0"/>
          <w:noProof w:val="0"/>
          <w:sz w:val="21"/>
          <w:szCs w:val="21"/>
          <w:lang w:val="en-US"/>
        </w:rPr>
        <w:t xml:space="preserve"> his commitment to youth development. A graduate of </w:t>
      </w:r>
      <w:r w:rsidRPr="5241B8D3" w:rsidR="40E1981C">
        <w:rPr>
          <w:rFonts w:ascii="Segoe UI" w:hAnsi="Segoe UI" w:eastAsia="Segoe UI" w:cs="Segoe UI"/>
          <w:b w:val="0"/>
          <w:bCs w:val="0"/>
          <w:i w:val="0"/>
          <w:iCs w:val="0"/>
          <w:noProof w:val="0"/>
          <w:sz w:val="21"/>
          <w:szCs w:val="21"/>
          <w:lang w:val="en-US"/>
        </w:rPr>
        <w:t>Regis High School</w:t>
      </w:r>
      <w:r w:rsidRPr="5241B8D3" w:rsidR="40E1981C">
        <w:rPr>
          <w:rFonts w:ascii="Segoe UI" w:hAnsi="Segoe UI" w:eastAsia="Segoe UI" w:cs="Segoe UI"/>
          <w:b w:val="0"/>
          <w:bCs w:val="0"/>
          <w:i w:val="0"/>
          <w:iCs w:val="0"/>
          <w:noProof w:val="0"/>
          <w:sz w:val="21"/>
          <w:szCs w:val="21"/>
          <w:lang w:val="en-US"/>
        </w:rPr>
        <w:t xml:space="preserve">, he earned his degree from </w:t>
      </w:r>
      <w:r w:rsidRPr="5241B8D3" w:rsidR="40E1981C">
        <w:rPr>
          <w:rFonts w:ascii="Segoe UI" w:hAnsi="Segoe UI" w:eastAsia="Segoe UI" w:cs="Segoe UI"/>
          <w:b w:val="0"/>
          <w:bCs w:val="0"/>
          <w:i w:val="0"/>
          <w:iCs w:val="0"/>
          <w:noProof w:val="0"/>
          <w:sz w:val="21"/>
          <w:szCs w:val="21"/>
          <w:lang w:val="en-US"/>
        </w:rPr>
        <w:t>Regis College</w:t>
      </w:r>
      <w:r w:rsidRPr="5241B8D3" w:rsidR="40E1981C">
        <w:rPr>
          <w:rFonts w:ascii="Segoe UI" w:hAnsi="Segoe UI" w:eastAsia="Segoe UI" w:cs="Segoe UI"/>
          <w:b w:val="0"/>
          <w:bCs w:val="0"/>
          <w:i w:val="0"/>
          <w:iCs w:val="0"/>
          <w:noProof w:val="0"/>
          <w:sz w:val="21"/>
          <w:szCs w:val="21"/>
          <w:lang w:val="en-US"/>
        </w:rPr>
        <w:t xml:space="preserve"> (BA Sociology/PE) and holds a Colorado Teaching Certificate with endorsements in elementary education and junior high mathematics.</w:t>
      </w:r>
    </w:p>
    <w:p w:rsidR="40E1981C" w:rsidP="5241B8D3" w:rsidRDefault="40E1981C" ns2:paraId="3BAABC9B" ns2:textId="6FEB1F2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 xml:space="preserve">Frank continues to teach and coach at </w:t>
      </w:r>
      <w:r w:rsidRPr="5241B8D3" w:rsidR="40E1981C">
        <w:rPr>
          <w:rFonts w:ascii="Segoe UI" w:hAnsi="Segoe UI" w:eastAsia="Segoe UI" w:cs="Segoe UI"/>
          <w:b w:val="0"/>
          <w:bCs w:val="0"/>
          <w:i w:val="0"/>
          <w:iCs w:val="0"/>
          <w:noProof w:val="0"/>
          <w:sz w:val="21"/>
          <w:szCs w:val="21"/>
          <w:lang w:val="en-US"/>
        </w:rPr>
        <w:t>Elbert High School</w:t>
      </w:r>
      <w:r w:rsidRPr="5241B8D3" w:rsidR="40E1981C">
        <w:rPr>
          <w:rFonts w:ascii="Segoe UI" w:hAnsi="Segoe UI" w:eastAsia="Segoe UI" w:cs="Segoe UI"/>
          <w:b w:val="0"/>
          <w:bCs w:val="0"/>
          <w:i w:val="0"/>
          <w:iCs w:val="0"/>
          <w:noProof w:val="0"/>
          <w:sz w:val="21"/>
          <w:szCs w:val="21"/>
          <w:lang w:val="en-US"/>
        </w:rPr>
        <w:t>, and he and his wife, Nancy, make their home in Elbert, Colorado.</w:t>
      </w:r>
    </w:p>
    <w:p w:rsidR="5241B8D3" w:rsidP="5241B8D3" w:rsidRDefault="5241B8D3" ns2:paraId="4FDE6124" ns2:textId="294C6E92">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0E1981C"/>
    <w:rsid w:val="40E1981C"/>
    <w:rsid w:val="5241B8D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D3FCA4"/>
  <w15:docId w15:val="{6456DF13-6714-473E-ADB6-8D01F60CFEB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5D8DA7F5-1F6C-4D29-B30A-946A90F28FAD}"/>
</file>

<file path=customXml/itemProps2.xml><?xml version="1.0" encoding="utf-8"?>
<ds:datastoreItem xmlns:ds="http://schemas.openxmlformats.org/officeDocument/2006/customXml" ds:itemID="{580CC46E-2624-4BE6-ADFC-839128843E13}"/>
</file>

<file path=customXml/itemProps3.xml><?xml version="1.0" encoding="utf-8"?>
<ds:datastoreItem xmlns:ds="http://schemas.openxmlformats.org/officeDocument/2006/customXml" ds:itemID="{679643B9-F661-4587-9D94-5DF4DD2C80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2026-02-01T01:29:21Z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Frank_Messenger.jpg</vt:lpwstr>
  </property>
  <property fmtid="{D5CDD505-2E9C-101B-9397-08002B2CF9AE}" pid="3" name="name">
    <vt:lpwstr>Frank_Messenger</vt:lpwstr>
  </property>
  <property fmtid="{D5CDD505-2E9C-101B-9397-08002B2CF9AE}" pid="4" name="year">
    <vt:lpwstr>2000</vt:lpwstr>
  </property>
  <property fmtid="{D5CDD505-2E9C-101B-9397-08002B2CF9AE}" pid="5" name="ContentTypeId">
    <vt:lpwstr>0x010100A0E630550AB8E640AB4FC4CEDA5923D8</vt:lpwstr>
  </property>
  <property fmtid="{D5CDD505-2E9C-101B-9397-08002B2CF9AE}" pid="6" name="MediaServiceImageTags">
    <vt:lpwstr/>
  </property>
</Properties>
</file>