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356700" w14:textId="7F0DA9FB" w:rsidR="008F6A29" w:rsidRPr="00C32C4A" w:rsidRDefault="008F6A29" w:rsidP="008F6A29">
      <w:pPr>
        <w:outlineLvl w:val="0"/>
        <w:rPr>
          <w:rFonts w:asciiTheme="minorHAnsi" w:hAnsiTheme="minorHAnsi"/>
          <w:b/>
          <w:color w:val="000000" w:themeColor="text1"/>
          <w:sz w:val="32"/>
          <w:szCs w:val="32"/>
        </w:rPr>
      </w:pPr>
      <w:r w:rsidRPr="00C32C4A">
        <w:rPr>
          <w:rFonts w:asciiTheme="minorHAnsi" w:hAnsiTheme="minorHAnsi"/>
          <w:b/>
          <w:color w:val="000000" w:themeColor="text1"/>
          <w:sz w:val="32"/>
          <w:szCs w:val="32"/>
        </w:rPr>
        <w:t>METHODS</w:t>
      </w:r>
    </w:p>
    <w:p w14:paraId="06BD47D7" w14:textId="77777777" w:rsidR="008F6A29" w:rsidRPr="00C32C4A" w:rsidRDefault="008F6A29" w:rsidP="00AE2B6A">
      <w:pPr>
        <w:rPr>
          <w:rFonts w:asciiTheme="minorHAnsi" w:hAnsiTheme="minorHAnsi"/>
          <w:color w:val="000000" w:themeColor="text1"/>
        </w:rPr>
      </w:pPr>
    </w:p>
    <w:p w14:paraId="5D0E029E" w14:textId="77777777" w:rsidR="00AE2B6A" w:rsidRPr="00C32C4A" w:rsidRDefault="00AE2B6A" w:rsidP="00AE2B6A">
      <w:pPr>
        <w:rPr>
          <w:rFonts w:asciiTheme="minorHAnsi" w:hAnsiTheme="minorHAnsi"/>
          <w:color w:val="000000" w:themeColor="text1"/>
        </w:rPr>
      </w:pPr>
      <w:r w:rsidRPr="00C32C4A">
        <w:rPr>
          <w:rFonts w:asciiTheme="minorHAnsi" w:hAnsiTheme="minorHAnsi"/>
          <w:color w:val="000000" w:themeColor="text1"/>
        </w:rPr>
        <w:t>Questions to answer:</w:t>
      </w:r>
    </w:p>
    <w:p w14:paraId="17711DC8" w14:textId="7233A377" w:rsidR="00AE2B6A" w:rsidRPr="00C32C4A" w:rsidRDefault="00730FB3" w:rsidP="00AE2B6A">
      <w:pPr>
        <w:pStyle w:val="ListParagraph"/>
        <w:numPr>
          <w:ilvl w:val="0"/>
          <w:numId w:val="1"/>
        </w:numPr>
        <w:rPr>
          <w:rFonts w:cs="Times New Roman"/>
          <w:color w:val="000000" w:themeColor="text1"/>
        </w:rPr>
      </w:pPr>
      <w:r w:rsidRPr="00C32C4A">
        <w:rPr>
          <w:rFonts w:cs="Times New Roman"/>
          <w:color w:val="000000" w:themeColor="text1"/>
        </w:rPr>
        <w:t>Which zip code in Los Angeles has experienced the most Gentrification since 2000</w:t>
      </w:r>
      <w:r w:rsidR="00FC4C38" w:rsidRPr="00C32C4A">
        <w:rPr>
          <w:rFonts w:cs="Times New Roman"/>
          <w:color w:val="000000" w:themeColor="text1"/>
        </w:rPr>
        <w:t xml:space="preserve"> (or 1990)</w:t>
      </w:r>
      <w:r w:rsidRPr="00C32C4A">
        <w:rPr>
          <w:rFonts w:cs="Times New Roman"/>
          <w:color w:val="000000" w:themeColor="text1"/>
        </w:rPr>
        <w:t>?</w:t>
      </w:r>
    </w:p>
    <w:p w14:paraId="46049012" w14:textId="77777777" w:rsidR="0041651A" w:rsidRPr="00C32C4A" w:rsidRDefault="0041651A" w:rsidP="0041651A">
      <w:pPr>
        <w:rPr>
          <w:rFonts w:asciiTheme="minorHAnsi" w:hAnsiTheme="minorHAnsi"/>
          <w:color w:val="000000" w:themeColor="text1"/>
        </w:rPr>
      </w:pPr>
    </w:p>
    <w:p w14:paraId="5828F683" w14:textId="4B237DE7" w:rsidR="0041651A" w:rsidRPr="00C32C4A" w:rsidRDefault="0041651A" w:rsidP="0041651A">
      <w:pPr>
        <w:rPr>
          <w:rFonts w:asciiTheme="minorHAnsi" w:hAnsiTheme="minorHAnsi"/>
          <w:color w:val="000000" w:themeColor="text1"/>
        </w:rPr>
      </w:pPr>
      <w:r w:rsidRPr="00C32C4A">
        <w:rPr>
          <w:rFonts w:asciiTheme="minorHAnsi" w:hAnsiTheme="minorHAnsi"/>
          <w:color w:val="000000" w:themeColor="text1"/>
        </w:rPr>
        <w:t>Approach to use:</w:t>
      </w:r>
    </w:p>
    <w:p w14:paraId="2BA1F331" w14:textId="5E1203F8" w:rsidR="0041651A" w:rsidRPr="00C32C4A" w:rsidRDefault="0041651A" w:rsidP="0041651A">
      <w:pPr>
        <w:pStyle w:val="ListParagraph"/>
        <w:numPr>
          <w:ilvl w:val="0"/>
          <w:numId w:val="1"/>
        </w:numPr>
        <w:rPr>
          <w:rFonts w:cs="Times New Roman"/>
          <w:color w:val="000000" w:themeColor="text1"/>
        </w:rPr>
      </w:pPr>
      <w:r w:rsidRPr="00C32C4A">
        <w:rPr>
          <w:rFonts w:cs="Times New Roman"/>
          <w:color w:val="000000" w:themeColor="text1"/>
        </w:rPr>
        <w:t>Housing, demographic, employment, transportation, land use, and policy data f</w:t>
      </w:r>
      <w:r w:rsidR="00FB50D6" w:rsidRPr="00C32C4A">
        <w:rPr>
          <w:rFonts w:cs="Times New Roman"/>
          <w:color w:val="000000" w:themeColor="text1"/>
        </w:rPr>
        <w:t>or 10-year intervals from 2000</w:t>
      </w:r>
      <w:r w:rsidRPr="00C32C4A">
        <w:rPr>
          <w:rFonts w:cs="Times New Roman"/>
          <w:color w:val="000000" w:themeColor="text1"/>
        </w:rPr>
        <w:t xml:space="preserve"> and 2013.</w:t>
      </w:r>
    </w:p>
    <w:p w14:paraId="75227302" w14:textId="6B9BFA83" w:rsidR="006B4A33" w:rsidRPr="00C32C4A" w:rsidRDefault="006B4A33" w:rsidP="006B4A33">
      <w:pPr>
        <w:pStyle w:val="ListParagraph"/>
        <w:numPr>
          <w:ilvl w:val="1"/>
          <w:numId w:val="1"/>
        </w:numPr>
        <w:rPr>
          <w:rFonts w:cs="Times New Roman"/>
          <w:color w:val="000000" w:themeColor="text1"/>
        </w:rPr>
      </w:pPr>
      <w:r w:rsidRPr="00C32C4A">
        <w:rPr>
          <w:rFonts w:cs="Times New Roman"/>
          <w:color w:val="000000" w:themeColor="text1"/>
        </w:rPr>
        <w:t xml:space="preserve">Median home value, </w:t>
      </w:r>
      <w:r w:rsidR="00CA138B" w:rsidRPr="00C32C4A">
        <w:rPr>
          <w:rFonts w:cs="Times New Roman"/>
          <w:color w:val="000000" w:themeColor="text1"/>
        </w:rPr>
        <w:t>educational attainment</w:t>
      </w:r>
      <w:r w:rsidRPr="00C32C4A">
        <w:rPr>
          <w:rFonts w:cs="Times New Roman"/>
          <w:color w:val="000000" w:themeColor="text1"/>
        </w:rPr>
        <w:t>, median household income</w:t>
      </w:r>
    </w:p>
    <w:p w14:paraId="0D45004D" w14:textId="4AC7FC2F" w:rsidR="0041651A" w:rsidRPr="00C32C4A" w:rsidRDefault="00653BFA" w:rsidP="006B4A33">
      <w:pPr>
        <w:pStyle w:val="ListParagraph"/>
        <w:numPr>
          <w:ilvl w:val="0"/>
          <w:numId w:val="1"/>
        </w:numPr>
        <w:rPr>
          <w:rFonts w:cs="Times New Roman"/>
          <w:color w:val="000000" w:themeColor="text1"/>
        </w:rPr>
      </w:pPr>
      <w:r w:rsidRPr="00C32C4A">
        <w:rPr>
          <w:rFonts w:cs="Times New Roman"/>
          <w:color w:val="000000" w:themeColor="text1"/>
        </w:rPr>
        <w:t xml:space="preserve">Using this data, divide into low-income tracts </w:t>
      </w:r>
      <w:r w:rsidR="0041651A" w:rsidRPr="00C32C4A">
        <w:rPr>
          <w:rFonts w:cs="Times New Roman"/>
          <w:color w:val="000000" w:themeColor="text1"/>
        </w:rPr>
        <w:t>and high-income.</w:t>
      </w:r>
    </w:p>
    <w:p w14:paraId="2B294159" w14:textId="77777777" w:rsidR="0041651A" w:rsidRPr="00C32C4A" w:rsidRDefault="0041651A" w:rsidP="0041651A">
      <w:pPr>
        <w:pStyle w:val="ListParagraph"/>
        <w:numPr>
          <w:ilvl w:val="1"/>
          <w:numId w:val="1"/>
        </w:numPr>
        <w:shd w:val="clear" w:color="auto" w:fill="FFFFFF"/>
        <w:rPr>
          <w:rFonts w:eastAsia="Times New Roman" w:cs="Arial"/>
          <w:color w:val="000000" w:themeColor="text1"/>
        </w:rPr>
      </w:pPr>
      <w:r w:rsidRPr="00C32C4A">
        <w:rPr>
          <w:rStyle w:val="tgc"/>
          <w:rFonts w:eastAsia="Times New Roman" w:cs="Arial"/>
          <w:color w:val="000000" w:themeColor="text1"/>
        </w:rPr>
        <w:t>A Census</w:t>
      </w:r>
      <w:r w:rsidRPr="00C32C4A">
        <w:rPr>
          <w:rStyle w:val="apple-converted-space"/>
          <w:rFonts w:eastAsia="Times New Roman" w:cs="Arial"/>
          <w:color w:val="000000" w:themeColor="text1"/>
        </w:rPr>
        <w:t> </w:t>
      </w:r>
      <w:r w:rsidRPr="00C32C4A">
        <w:rPr>
          <w:rStyle w:val="tgc"/>
          <w:rFonts w:eastAsia="Times New Roman" w:cs="Arial"/>
          <w:b/>
          <w:bCs/>
          <w:color w:val="000000" w:themeColor="text1"/>
        </w:rPr>
        <w:t>Block Group</w:t>
      </w:r>
      <w:r w:rsidRPr="00C32C4A">
        <w:rPr>
          <w:rStyle w:val="apple-converted-space"/>
          <w:rFonts w:eastAsia="Times New Roman" w:cs="Arial"/>
          <w:color w:val="000000" w:themeColor="text1"/>
        </w:rPr>
        <w:t> </w:t>
      </w:r>
      <w:r w:rsidRPr="00C32C4A">
        <w:rPr>
          <w:rStyle w:val="tgc"/>
          <w:rFonts w:eastAsia="Times New Roman" w:cs="Arial"/>
          <w:color w:val="000000" w:themeColor="text1"/>
        </w:rPr>
        <w:t>is a geographical unit used by the United States Census Bureau which is between the Census Tract and the Census</w:t>
      </w:r>
      <w:r w:rsidRPr="00C32C4A">
        <w:rPr>
          <w:rStyle w:val="apple-converted-space"/>
          <w:rFonts w:eastAsia="Times New Roman" w:cs="Arial"/>
          <w:color w:val="000000" w:themeColor="text1"/>
        </w:rPr>
        <w:t> </w:t>
      </w:r>
      <w:r w:rsidRPr="00C32C4A">
        <w:rPr>
          <w:rStyle w:val="tgc"/>
          <w:rFonts w:eastAsia="Times New Roman" w:cs="Arial"/>
          <w:b/>
          <w:bCs/>
          <w:color w:val="000000" w:themeColor="text1"/>
        </w:rPr>
        <w:t>Block</w:t>
      </w:r>
      <w:r w:rsidRPr="00C32C4A">
        <w:rPr>
          <w:rStyle w:val="tgc"/>
          <w:rFonts w:eastAsia="Times New Roman" w:cs="Arial"/>
          <w:color w:val="000000" w:themeColor="text1"/>
        </w:rPr>
        <w:t>. It is the smallest geographical unit for which the bureau publishes sample data, i.e. data which is only collected from a fraction of all households.</w:t>
      </w:r>
    </w:p>
    <w:p w14:paraId="3685EEB6" w14:textId="01FD9496" w:rsidR="0041651A" w:rsidRPr="00C32C4A" w:rsidRDefault="0041651A" w:rsidP="0041651A">
      <w:pPr>
        <w:pStyle w:val="ListParagraph"/>
        <w:numPr>
          <w:ilvl w:val="1"/>
          <w:numId w:val="1"/>
        </w:numPr>
        <w:shd w:val="clear" w:color="auto" w:fill="FFFFFF"/>
        <w:rPr>
          <w:rFonts w:eastAsia="Times New Roman" w:cs="Arial"/>
          <w:color w:val="000000" w:themeColor="text1"/>
        </w:rPr>
      </w:pPr>
      <w:r w:rsidRPr="00C32C4A">
        <w:rPr>
          <w:rStyle w:val="tgc"/>
          <w:rFonts w:eastAsia="Times New Roman" w:cs="Arial"/>
          <w:b/>
          <w:bCs/>
          <w:color w:val="000000" w:themeColor="text1"/>
        </w:rPr>
        <w:t>Census Tracts</w:t>
      </w:r>
      <w:r w:rsidRPr="00C32C4A">
        <w:rPr>
          <w:rStyle w:val="apple-converted-space"/>
          <w:rFonts w:eastAsia="Times New Roman" w:cs="Arial"/>
          <w:color w:val="000000" w:themeColor="text1"/>
        </w:rPr>
        <w:t> </w:t>
      </w:r>
      <w:r w:rsidRPr="00C32C4A">
        <w:rPr>
          <w:rStyle w:val="tgc"/>
          <w:rFonts w:eastAsia="Times New Roman" w:cs="Arial"/>
          <w:color w:val="000000" w:themeColor="text1"/>
        </w:rPr>
        <w:t xml:space="preserve">are small, relatively permanent statistical subdivisions of a county or equivalent entity that are updated by local participants prior to each decennial </w:t>
      </w:r>
      <w:r w:rsidRPr="00C32C4A">
        <w:rPr>
          <w:rStyle w:val="tgc"/>
          <w:rFonts w:eastAsia="Times New Roman" w:cs="Arial"/>
          <w:b/>
          <w:bCs/>
          <w:color w:val="000000" w:themeColor="text1"/>
        </w:rPr>
        <w:t>census</w:t>
      </w:r>
      <w:r w:rsidRPr="00C32C4A">
        <w:rPr>
          <w:rStyle w:val="apple-converted-space"/>
          <w:rFonts w:eastAsia="Times New Roman" w:cs="Arial"/>
          <w:color w:val="000000" w:themeColor="text1"/>
        </w:rPr>
        <w:t> </w:t>
      </w:r>
      <w:r w:rsidRPr="00C32C4A">
        <w:rPr>
          <w:rStyle w:val="tgc"/>
          <w:rFonts w:eastAsia="Times New Roman" w:cs="Arial"/>
          <w:color w:val="000000" w:themeColor="text1"/>
        </w:rPr>
        <w:t>as part of the</w:t>
      </w:r>
      <w:r w:rsidRPr="00C32C4A">
        <w:rPr>
          <w:rStyle w:val="apple-converted-space"/>
          <w:rFonts w:eastAsia="Times New Roman" w:cs="Arial"/>
          <w:color w:val="000000" w:themeColor="text1"/>
        </w:rPr>
        <w:t> </w:t>
      </w:r>
      <w:r w:rsidRPr="00C32C4A">
        <w:rPr>
          <w:rStyle w:val="tgc"/>
          <w:rFonts w:eastAsia="Times New Roman" w:cs="Arial"/>
          <w:b/>
          <w:bCs/>
          <w:color w:val="000000" w:themeColor="text1"/>
        </w:rPr>
        <w:t>Census</w:t>
      </w:r>
      <w:r w:rsidRPr="00C32C4A">
        <w:rPr>
          <w:rStyle w:val="apple-converted-space"/>
          <w:rFonts w:eastAsia="Times New Roman" w:cs="Arial"/>
          <w:color w:val="000000" w:themeColor="text1"/>
        </w:rPr>
        <w:t> </w:t>
      </w:r>
      <w:r w:rsidRPr="00C32C4A">
        <w:rPr>
          <w:rStyle w:val="tgc"/>
          <w:rFonts w:eastAsia="Times New Roman" w:cs="Arial"/>
          <w:color w:val="000000" w:themeColor="text1"/>
        </w:rPr>
        <w:t>Bureau's Participant Statistical Areas Program.</w:t>
      </w:r>
    </w:p>
    <w:p w14:paraId="69903A00" w14:textId="77777777" w:rsidR="00AE2B6A" w:rsidRPr="00C32C4A" w:rsidRDefault="00AE2B6A" w:rsidP="00345226">
      <w:pPr>
        <w:outlineLvl w:val="0"/>
        <w:rPr>
          <w:rFonts w:asciiTheme="minorHAnsi" w:hAnsiTheme="minorHAnsi"/>
          <w:b/>
          <w:color w:val="000000" w:themeColor="text1"/>
        </w:rPr>
      </w:pPr>
    </w:p>
    <w:p w14:paraId="23D99F1B" w14:textId="6EC1F59F" w:rsidR="00DC7A82" w:rsidRPr="00C32C4A" w:rsidRDefault="00DC7A82" w:rsidP="00345226">
      <w:pPr>
        <w:outlineLvl w:val="0"/>
        <w:rPr>
          <w:rFonts w:asciiTheme="minorHAnsi" w:hAnsiTheme="minorHAnsi"/>
          <w:b/>
          <w:color w:val="000000" w:themeColor="text1"/>
          <w:sz w:val="32"/>
          <w:szCs w:val="32"/>
        </w:rPr>
      </w:pPr>
      <w:r w:rsidRPr="00C32C4A">
        <w:rPr>
          <w:rFonts w:asciiTheme="minorHAnsi" w:hAnsiTheme="minorHAnsi"/>
          <w:b/>
          <w:color w:val="000000" w:themeColor="text1"/>
          <w:sz w:val="32"/>
          <w:szCs w:val="32"/>
        </w:rPr>
        <w:t xml:space="preserve">SPATIAL </w:t>
      </w:r>
      <w:r w:rsidR="00553510" w:rsidRPr="00C32C4A">
        <w:rPr>
          <w:rFonts w:asciiTheme="minorHAnsi" w:hAnsiTheme="minorHAnsi"/>
          <w:b/>
          <w:color w:val="000000" w:themeColor="text1"/>
          <w:sz w:val="32"/>
          <w:szCs w:val="32"/>
        </w:rPr>
        <w:t>NOTES</w:t>
      </w:r>
    </w:p>
    <w:p w14:paraId="556833A2" w14:textId="77777777" w:rsidR="003D3EE7" w:rsidRPr="00C32C4A" w:rsidRDefault="003D3EE7" w:rsidP="00345226">
      <w:pPr>
        <w:outlineLvl w:val="0"/>
        <w:rPr>
          <w:rFonts w:asciiTheme="minorHAnsi" w:hAnsiTheme="minorHAnsi"/>
          <w:b/>
          <w:color w:val="000000" w:themeColor="text1"/>
        </w:rPr>
      </w:pPr>
    </w:p>
    <w:p w14:paraId="4A82B965" w14:textId="77777777" w:rsidR="002550CB" w:rsidRPr="00C32C4A" w:rsidRDefault="003D3EE7" w:rsidP="003D3EE7">
      <w:pPr>
        <w:rPr>
          <w:rFonts w:asciiTheme="minorHAnsi" w:eastAsia="Times New Roman" w:hAnsiTheme="minorHAnsi"/>
          <w:color w:val="000000" w:themeColor="text1"/>
        </w:rPr>
      </w:pPr>
      <w:r w:rsidRPr="00C32C4A">
        <w:rPr>
          <w:rFonts w:asciiTheme="minorHAnsi" w:eastAsia="Times New Roman" w:hAnsiTheme="minorHAnsi"/>
          <w:color w:val="000000" w:themeColor="text1"/>
        </w:rPr>
        <w:t xml:space="preserve">Information about the locations and shapes of geographic features and the relationships between them, usually stored as coordinates and topology. </w:t>
      </w:r>
    </w:p>
    <w:p w14:paraId="040BE0C7" w14:textId="61AE5313" w:rsidR="003D3EE7" w:rsidRPr="00C32C4A" w:rsidRDefault="002550CB" w:rsidP="003D3EE7">
      <w:pPr>
        <w:rPr>
          <w:rFonts w:asciiTheme="minorHAnsi" w:eastAsia="Times New Roman" w:hAnsiTheme="minorHAnsi"/>
          <w:color w:val="000000" w:themeColor="text1"/>
        </w:rPr>
      </w:pPr>
      <w:r w:rsidRPr="00C32C4A">
        <w:rPr>
          <w:rFonts w:asciiTheme="minorHAnsi" w:eastAsia="Times New Roman" w:hAnsiTheme="minorHAnsi"/>
          <w:color w:val="000000" w:themeColor="text1"/>
        </w:rPr>
        <w:t>• Any data that can be mapped.</w:t>
      </w:r>
    </w:p>
    <w:p w14:paraId="7F103382" w14:textId="77777777" w:rsidR="001967EB" w:rsidRPr="00C32C4A" w:rsidRDefault="001967EB" w:rsidP="003D3EE7">
      <w:pPr>
        <w:rPr>
          <w:rFonts w:asciiTheme="minorHAnsi" w:eastAsia="Times New Roman" w:hAnsiTheme="minorHAnsi"/>
          <w:color w:val="000000" w:themeColor="text1"/>
        </w:rPr>
      </w:pPr>
      <w:r w:rsidRPr="00C32C4A">
        <w:rPr>
          <w:rFonts w:asciiTheme="minorHAnsi" w:eastAsia="Times New Roman" w:hAnsiTheme="minorHAnsi"/>
          <w:color w:val="000000" w:themeColor="text1"/>
        </w:rPr>
        <w:t xml:space="preserve">• Vector: </w:t>
      </w:r>
    </w:p>
    <w:p w14:paraId="212EEC74" w14:textId="77777777" w:rsidR="00781FE2" w:rsidRPr="00C32C4A" w:rsidRDefault="003D3EE7" w:rsidP="001967EB">
      <w:pPr>
        <w:pStyle w:val="ListParagraph"/>
        <w:numPr>
          <w:ilvl w:val="0"/>
          <w:numId w:val="1"/>
        </w:numPr>
        <w:rPr>
          <w:rFonts w:eastAsia="Times New Roman" w:cs="Times New Roman"/>
          <w:color w:val="000000" w:themeColor="text1"/>
        </w:rPr>
      </w:pPr>
      <w:r w:rsidRPr="00C32C4A">
        <w:rPr>
          <w:rFonts w:eastAsia="Times New Roman" w:cs="Times New Roman"/>
          <w:color w:val="000000" w:themeColor="text1"/>
        </w:rPr>
        <w:t>Can usually be opened in a web map or GIS software with no additional processing. – Represent information using points, line, and polygons. – .shp/shapefile (saved as .zip for uploading)</w:t>
      </w:r>
      <w:proofErr w:type="gramStart"/>
      <w:r w:rsidRPr="00C32C4A">
        <w:rPr>
          <w:rFonts w:eastAsia="Times New Roman" w:cs="Times New Roman"/>
          <w:color w:val="000000" w:themeColor="text1"/>
        </w:rPr>
        <w:t>, .gpx</w:t>
      </w:r>
      <w:proofErr w:type="gramEnd"/>
      <w:r w:rsidRPr="00C32C4A">
        <w:rPr>
          <w:rFonts w:eastAsia="Times New Roman" w:cs="Times New Roman"/>
          <w:color w:val="000000" w:themeColor="text1"/>
        </w:rPr>
        <w:t xml:space="preserve">, .kml, kmz, .geojson, .osm, .bz2 </w:t>
      </w:r>
    </w:p>
    <w:p w14:paraId="0BF909B4" w14:textId="77777777" w:rsidR="00781FE2" w:rsidRPr="00C32C4A" w:rsidRDefault="00781FE2" w:rsidP="00781FE2">
      <w:pPr>
        <w:rPr>
          <w:rFonts w:asciiTheme="minorHAnsi" w:eastAsia="Times New Roman" w:hAnsiTheme="minorHAnsi"/>
          <w:color w:val="000000" w:themeColor="text1"/>
        </w:rPr>
      </w:pPr>
      <w:r w:rsidRPr="00C32C4A">
        <w:rPr>
          <w:rFonts w:asciiTheme="minorHAnsi" w:eastAsia="Times New Roman" w:hAnsiTheme="minorHAnsi"/>
          <w:color w:val="000000" w:themeColor="text1"/>
        </w:rPr>
        <w:t>• Tabular</w:t>
      </w:r>
    </w:p>
    <w:p w14:paraId="37B7A2D7" w14:textId="77777777" w:rsidR="009C2E47" w:rsidRPr="00C32C4A" w:rsidRDefault="003D3EE7" w:rsidP="00781FE2">
      <w:pPr>
        <w:pStyle w:val="ListParagraph"/>
        <w:numPr>
          <w:ilvl w:val="0"/>
          <w:numId w:val="1"/>
        </w:numPr>
        <w:rPr>
          <w:rFonts w:eastAsia="Times New Roman" w:cs="Times New Roman"/>
          <w:color w:val="000000" w:themeColor="text1"/>
        </w:rPr>
      </w:pPr>
      <w:r w:rsidRPr="00C32C4A">
        <w:rPr>
          <w:rFonts w:eastAsia="Times New Roman" w:cs="Times New Roman"/>
          <w:color w:val="000000" w:themeColor="text1"/>
        </w:rPr>
        <w:t xml:space="preserve">Will need to be “georeferenced” or “geocoded” to translate coordinates or addresses into vector </w:t>
      </w:r>
      <w:r w:rsidR="009C2E47" w:rsidRPr="00C32C4A">
        <w:rPr>
          <w:rFonts w:eastAsia="Times New Roman" w:cs="Times New Roman"/>
          <w:color w:val="000000" w:themeColor="text1"/>
        </w:rPr>
        <w:t xml:space="preserve">shapes (points, lines, etc.). </w:t>
      </w:r>
    </w:p>
    <w:p w14:paraId="6CF19764" w14:textId="1AEEE2F5" w:rsidR="001967EB" w:rsidRPr="00C32C4A" w:rsidRDefault="003D3EE7" w:rsidP="00781FE2">
      <w:pPr>
        <w:pStyle w:val="ListParagraph"/>
        <w:numPr>
          <w:ilvl w:val="0"/>
          <w:numId w:val="1"/>
        </w:numPr>
        <w:rPr>
          <w:rFonts w:eastAsia="Times New Roman" w:cs="Times New Roman"/>
          <w:color w:val="000000" w:themeColor="text1"/>
        </w:rPr>
      </w:pPr>
      <w:r w:rsidRPr="00C32C4A">
        <w:rPr>
          <w:rFonts w:eastAsia="Times New Roman" w:cs="Times New Roman"/>
          <w:color w:val="000000" w:themeColor="text1"/>
        </w:rPr>
        <w:t xml:space="preserve">Can be joined to vector data if there is a common ID. – .csv, .txt, .xls, .xlsx, .tab, .sql, .ods </w:t>
      </w:r>
    </w:p>
    <w:p w14:paraId="48D6B79F" w14:textId="77777777" w:rsidR="00781FE2" w:rsidRPr="00C32C4A" w:rsidRDefault="00781FE2" w:rsidP="00781FE2">
      <w:pPr>
        <w:pStyle w:val="NormalWeb"/>
        <w:numPr>
          <w:ilvl w:val="0"/>
          <w:numId w:val="1"/>
        </w:numPr>
        <w:shd w:val="clear" w:color="auto" w:fill="FFFFFF"/>
        <w:rPr>
          <w:rFonts w:asciiTheme="minorHAnsi" w:hAnsiTheme="minorHAnsi"/>
          <w:color w:val="000000" w:themeColor="text1"/>
        </w:rPr>
      </w:pPr>
      <w:r w:rsidRPr="00C32C4A">
        <w:rPr>
          <w:rStyle w:val="Strong"/>
          <w:rFonts w:asciiTheme="minorHAnsi" w:hAnsiTheme="minorHAnsi"/>
          <w:color w:val="000000" w:themeColor="text1"/>
        </w:rPr>
        <w:t>Latitude</w:t>
      </w:r>
      <w:r w:rsidRPr="00C32C4A">
        <w:rPr>
          <w:rStyle w:val="apple-converted-space"/>
          <w:rFonts w:asciiTheme="minorHAnsi" w:hAnsiTheme="minorHAnsi"/>
          <w:color w:val="000000" w:themeColor="text1"/>
        </w:rPr>
        <w:t> </w:t>
      </w:r>
      <w:r w:rsidRPr="00C32C4A">
        <w:rPr>
          <w:rFonts w:asciiTheme="minorHAnsi" w:hAnsiTheme="minorHAnsi"/>
          <w:color w:val="000000" w:themeColor="text1"/>
        </w:rPr>
        <w:t>values range from -90 at the South Pole to 90 at the North Pole. All along the equator the latitude value is 0.</w:t>
      </w:r>
    </w:p>
    <w:p w14:paraId="704F1F4F" w14:textId="77777777" w:rsidR="00781FE2" w:rsidRPr="00C32C4A" w:rsidRDefault="00781FE2" w:rsidP="00781FE2">
      <w:pPr>
        <w:pStyle w:val="NormalWeb"/>
        <w:numPr>
          <w:ilvl w:val="0"/>
          <w:numId w:val="1"/>
        </w:numPr>
        <w:shd w:val="clear" w:color="auto" w:fill="FFFFFF"/>
        <w:rPr>
          <w:rFonts w:asciiTheme="minorHAnsi" w:hAnsiTheme="minorHAnsi"/>
          <w:color w:val="000000" w:themeColor="text1"/>
        </w:rPr>
      </w:pPr>
      <w:r w:rsidRPr="00C32C4A">
        <w:rPr>
          <w:rStyle w:val="Strong"/>
          <w:rFonts w:asciiTheme="minorHAnsi" w:hAnsiTheme="minorHAnsi"/>
          <w:color w:val="000000" w:themeColor="text1"/>
        </w:rPr>
        <w:t>Longitude</w:t>
      </w:r>
      <w:r w:rsidRPr="00C32C4A">
        <w:rPr>
          <w:rStyle w:val="apple-converted-space"/>
          <w:rFonts w:asciiTheme="minorHAnsi" w:hAnsiTheme="minorHAnsi"/>
          <w:color w:val="000000" w:themeColor="text1"/>
        </w:rPr>
        <w:t> </w:t>
      </w:r>
      <w:r w:rsidRPr="00C32C4A">
        <w:rPr>
          <w:rFonts w:asciiTheme="minorHAnsi" w:hAnsiTheme="minorHAnsi"/>
          <w:color w:val="000000" w:themeColor="text1"/>
        </w:rPr>
        <w:t>values range from -180 to 180, and the line where these meet, which cuts through the Pacific in north/south direction, is called the antimeridian. The value of 0 is defined as the Prime Meridian, which cuts through Africa and Europe (specifically the Royal Observatory, in Greenwich, London).</w:t>
      </w:r>
    </w:p>
    <w:p w14:paraId="2670FDA8" w14:textId="77777777" w:rsidR="00781FE2" w:rsidRPr="00C32C4A" w:rsidRDefault="00781FE2" w:rsidP="00781FE2">
      <w:pPr>
        <w:pStyle w:val="NormalWeb"/>
        <w:numPr>
          <w:ilvl w:val="1"/>
          <w:numId w:val="1"/>
        </w:numPr>
        <w:shd w:val="clear" w:color="auto" w:fill="FFFFFF"/>
        <w:rPr>
          <w:rFonts w:asciiTheme="minorHAnsi" w:hAnsiTheme="minorHAnsi"/>
          <w:color w:val="000000" w:themeColor="text1"/>
        </w:rPr>
      </w:pPr>
      <w:r w:rsidRPr="00C32C4A">
        <w:rPr>
          <w:rFonts w:asciiTheme="minorHAnsi" w:hAnsiTheme="minorHAnsi"/>
          <w:color w:val="000000" w:themeColor="text1"/>
        </w:rPr>
        <w:t>The combination of latitude and longitude is usually called a coordinate, and can be represented as ‘latitude, longitude’, or ‘longitude, latitude’: historically, the former was standard, but ‘longitude, latitude’ has recently gained popularity because it mirrors the ‘X, Y’ ordering of coordinates in math’s Euclidean space.</w:t>
      </w:r>
    </w:p>
    <w:p w14:paraId="57BFD57F" w14:textId="77777777" w:rsidR="00781FE2" w:rsidRPr="00C32C4A" w:rsidRDefault="00781FE2" w:rsidP="00781FE2">
      <w:pPr>
        <w:pStyle w:val="NormalWeb"/>
        <w:numPr>
          <w:ilvl w:val="1"/>
          <w:numId w:val="1"/>
        </w:numPr>
        <w:shd w:val="clear" w:color="auto" w:fill="FFFFFF"/>
        <w:rPr>
          <w:rFonts w:asciiTheme="minorHAnsi" w:hAnsiTheme="minorHAnsi"/>
          <w:color w:val="000000" w:themeColor="text1"/>
        </w:rPr>
      </w:pPr>
      <w:r w:rsidRPr="00C32C4A">
        <w:rPr>
          <w:rFonts w:asciiTheme="minorHAnsi" w:hAnsiTheme="minorHAnsi"/>
          <w:color w:val="000000" w:themeColor="text1"/>
        </w:rPr>
        <w:t>Coordinate ordering can cause some confusion, as browser based mapping software often expects ‘latitude, longitude’, whereas many wire formats specify ‘longitude, latitude’.</w:t>
      </w:r>
    </w:p>
    <w:p w14:paraId="4BF9CA67" w14:textId="232EA542" w:rsidR="00781FE2" w:rsidRPr="00C32C4A" w:rsidRDefault="00781FE2" w:rsidP="009C2E47">
      <w:pPr>
        <w:pStyle w:val="NormalWeb"/>
        <w:numPr>
          <w:ilvl w:val="1"/>
          <w:numId w:val="1"/>
        </w:numPr>
        <w:shd w:val="clear" w:color="auto" w:fill="FFFFFF"/>
        <w:rPr>
          <w:rFonts w:asciiTheme="minorHAnsi" w:hAnsiTheme="minorHAnsi"/>
          <w:color w:val="000000" w:themeColor="text1"/>
        </w:rPr>
      </w:pPr>
      <w:r w:rsidRPr="00C32C4A">
        <w:rPr>
          <w:rFonts w:asciiTheme="minorHAnsi" w:hAnsiTheme="minorHAnsi"/>
          <w:color w:val="000000" w:themeColor="text1"/>
        </w:rPr>
        <w:t>Sometimes more than just the latitude, longitude position is recorded as data: altitude can also be included, as well as time of capture and other factors. In the case of including altitude, it’s usually stored as a third coordinate, like ‘longitude, latitude, altitude.’</w:t>
      </w:r>
    </w:p>
    <w:p w14:paraId="2830D6C3" w14:textId="77777777" w:rsidR="001967EB" w:rsidRPr="00C32C4A" w:rsidRDefault="001967EB" w:rsidP="003D3EE7">
      <w:pPr>
        <w:rPr>
          <w:rFonts w:asciiTheme="minorHAnsi" w:eastAsia="Times New Roman" w:hAnsiTheme="minorHAnsi"/>
          <w:color w:val="000000" w:themeColor="text1"/>
        </w:rPr>
      </w:pPr>
      <w:r w:rsidRPr="00C32C4A">
        <w:rPr>
          <w:rFonts w:asciiTheme="minorHAnsi" w:eastAsia="Times New Roman" w:hAnsiTheme="minorHAnsi"/>
          <w:color w:val="000000" w:themeColor="text1"/>
        </w:rPr>
        <w:t xml:space="preserve">• Raster/Image: </w:t>
      </w:r>
    </w:p>
    <w:p w14:paraId="56BAEBFD" w14:textId="051107B7" w:rsidR="003D3EE7" w:rsidRPr="00C32C4A" w:rsidRDefault="003D3EE7" w:rsidP="001967EB">
      <w:pPr>
        <w:pStyle w:val="ListParagraph"/>
        <w:numPr>
          <w:ilvl w:val="0"/>
          <w:numId w:val="1"/>
        </w:numPr>
        <w:rPr>
          <w:rFonts w:eastAsia="Times New Roman" w:cs="Times New Roman"/>
          <w:color w:val="000000" w:themeColor="text1"/>
        </w:rPr>
      </w:pPr>
      <w:r w:rsidRPr="00C32C4A">
        <w:rPr>
          <w:rFonts w:eastAsia="Times New Roman" w:cs="Times New Roman"/>
          <w:color w:val="000000" w:themeColor="text1"/>
        </w:rPr>
        <w:lastRenderedPageBreak/>
        <w:t>Pixelated data that can be added to a map, but cannot always be edited. – May need to be georeferenced. – Geotiff, .jpg (and other image formats)</w:t>
      </w:r>
    </w:p>
    <w:p w14:paraId="262B9606" w14:textId="54158615" w:rsidR="00B823F5" w:rsidRPr="00C32C4A" w:rsidRDefault="00B823F5" w:rsidP="00B823F5">
      <w:pPr>
        <w:pStyle w:val="ListParagraph"/>
        <w:numPr>
          <w:ilvl w:val="0"/>
          <w:numId w:val="1"/>
        </w:numPr>
        <w:rPr>
          <w:rFonts w:eastAsia="Times New Roman" w:cs="Times New Roman"/>
        </w:rPr>
      </w:pPr>
      <w:r w:rsidRPr="00C32C4A">
        <w:rPr>
          <w:rFonts w:eastAsia="Times New Roman" w:cs="Arial"/>
          <w:color w:val="222222"/>
          <w:shd w:val="clear" w:color="auto" w:fill="FFFFFF"/>
        </w:rPr>
        <w:t>In its simplest form, a </w:t>
      </w:r>
      <w:r w:rsidRPr="00C32C4A">
        <w:rPr>
          <w:rFonts w:eastAsia="Times New Roman" w:cs="Arial"/>
          <w:b/>
          <w:bCs/>
          <w:color w:val="222222"/>
          <w:shd w:val="clear" w:color="auto" w:fill="FFFFFF"/>
        </w:rPr>
        <w:t>raster</w:t>
      </w:r>
      <w:r w:rsidRPr="00C32C4A">
        <w:rPr>
          <w:rFonts w:eastAsia="Times New Roman" w:cs="Arial"/>
          <w:color w:val="222222"/>
          <w:shd w:val="clear" w:color="auto" w:fill="FFFFFF"/>
        </w:rPr>
        <w:t> consists of a matrix of cells (or pixels) organized into rows and columns (or a grid) where each cell contains a value representing information, such as temperature. </w:t>
      </w:r>
      <w:r w:rsidRPr="00C32C4A">
        <w:rPr>
          <w:rFonts w:eastAsia="Times New Roman" w:cs="Arial"/>
          <w:b/>
          <w:bCs/>
          <w:color w:val="222222"/>
          <w:shd w:val="clear" w:color="auto" w:fill="FFFFFF"/>
        </w:rPr>
        <w:t>Rasters</w:t>
      </w:r>
      <w:r w:rsidRPr="00C32C4A">
        <w:rPr>
          <w:rFonts w:eastAsia="Times New Roman" w:cs="Arial"/>
          <w:color w:val="222222"/>
          <w:shd w:val="clear" w:color="auto" w:fill="FFFFFF"/>
        </w:rPr>
        <w:t> are digital aerial photographs, imagery from satellites, digital pictures, or even scanned maps.</w:t>
      </w:r>
    </w:p>
    <w:p w14:paraId="3EA08A7F" w14:textId="2A88A2BC" w:rsidR="001967EB" w:rsidRPr="00C32C4A" w:rsidRDefault="00F723B2" w:rsidP="003D3EE7">
      <w:pPr>
        <w:rPr>
          <w:rFonts w:asciiTheme="minorHAnsi" w:eastAsia="Times New Roman" w:hAnsiTheme="minorHAnsi"/>
          <w:color w:val="000000" w:themeColor="text1"/>
        </w:rPr>
      </w:pPr>
      <w:r w:rsidRPr="00C32C4A">
        <w:rPr>
          <w:rFonts w:asciiTheme="minorHAnsi" w:eastAsia="Times New Roman" w:hAnsiTheme="minorHAnsi"/>
          <w:color w:val="000000" w:themeColor="text1"/>
        </w:rPr>
        <w:t xml:space="preserve">• </w:t>
      </w:r>
      <w:r w:rsidR="003D3EE7" w:rsidRPr="00C32C4A">
        <w:rPr>
          <w:rFonts w:asciiTheme="minorHAnsi" w:eastAsia="Times New Roman" w:hAnsiTheme="minorHAnsi"/>
          <w:color w:val="000000" w:themeColor="text1"/>
        </w:rPr>
        <w:t>M</w:t>
      </w:r>
      <w:r w:rsidR="001967EB" w:rsidRPr="00C32C4A">
        <w:rPr>
          <w:rFonts w:asciiTheme="minorHAnsi" w:eastAsia="Times New Roman" w:hAnsiTheme="minorHAnsi"/>
          <w:color w:val="000000" w:themeColor="text1"/>
        </w:rPr>
        <w:t>etadata:</w:t>
      </w:r>
    </w:p>
    <w:p w14:paraId="5D13BFDA" w14:textId="77777777" w:rsidR="001967EB" w:rsidRPr="00C32C4A" w:rsidRDefault="003D3EE7" w:rsidP="001967EB">
      <w:pPr>
        <w:pStyle w:val="ListParagraph"/>
        <w:numPr>
          <w:ilvl w:val="0"/>
          <w:numId w:val="1"/>
        </w:numPr>
        <w:rPr>
          <w:rFonts w:eastAsia="Times New Roman" w:cs="Times New Roman"/>
          <w:color w:val="000000" w:themeColor="text1"/>
        </w:rPr>
      </w:pPr>
      <w:r w:rsidRPr="00C32C4A">
        <w:rPr>
          <w:rFonts w:eastAsia="Times New Roman" w:cs="Times New Roman"/>
          <w:color w:val="000000" w:themeColor="text1"/>
        </w:rPr>
        <w:t>Informa</w:t>
      </w:r>
      <w:r w:rsidR="001967EB" w:rsidRPr="00C32C4A">
        <w:rPr>
          <w:rFonts w:eastAsia="Times New Roman" w:cs="Times New Roman"/>
          <w:color w:val="000000" w:themeColor="text1"/>
        </w:rPr>
        <w:t xml:space="preserve">tion about the data layer </w:t>
      </w:r>
    </w:p>
    <w:p w14:paraId="4C55C87D" w14:textId="77777777" w:rsidR="001967EB" w:rsidRPr="00C32C4A" w:rsidRDefault="003D3EE7" w:rsidP="001967EB">
      <w:pPr>
        <w:pStyle w:val="ListParagraph"/>
        <w:numPr>
          <w:ilvl w:val="0"/>
          <w:numId w:val="1"/>
        </w:numPr>
        <w:rPr>
          <w:rFonts w:eastAsia="Times New Roman" w:cs="Times New Roman"/>
          <w:color w:val="000000" w:themeColor="text1"/>
        </w:rPr>
      </w:pPr>
      <w:r w:rsidRPr="00C32C4A">
        <w:rPr>
          <w:rFonts w:eastAsia="Times New Roman" w:cs="Times New Roman"/>
          <w:color w:val="000000" w:themeColor="text1"/>
        </w:rPr>
        <w:t>Read the metadata to determine who created the data, when it was created, what the codes in the table mean, if there are constraint</w:t>
      </w:r>
      <w:r w:rsidR="001967EB" w:rsidRPr="00C32C4A">
        <w:rPr>
          <w:rFonts w:eastAsia="Times New Roman" w:cs="Times New Roman"/>
          <w:color w:val="000000" w:themeColor="text1"/>
        </w:rPr>
        <w:t xml:space="preserve">s on how it can be used, etc. </w:t>
      </w:r>
    </w:p>
    <w:p w14:paraId="7C69D79B" w14:textId="65BBAFE3" w:rsidR="001967EB" w:rsidRPr="00C32C4A" w:rsidRDefault="001967EB" w:rsidP="001967EB">
      <w:pPr>
        <w:pStyle w:val="ListParagraph"/>
        <w:numPr>
          <w:ilvl w:val="0"/>
          <w:numId w:val="1"/>
        </w:numPr>
        <w:rPr>
          <w:rFonts w:eastAsia="Times New Roman" w:cs="Times New Roman"/>
          <w:color w:val="000000" w:themeColor="text1"/>
        </w:rPr>
      </w:pPr>
      <w:r w:rsidRPr="00C32C4A">
        <w:rPr>
          <w:rFonts w:eastAsia="Times New Roman" w:cs="Times New Roman"/>
          <w:color w:val="000000" w:themeColor="text1"/>
        </w:rPr>
        <w:t xml:space="preserve">You can find metadata: </w:t>
      </w:r>
      <w:r w:rsidR="003D3EE7" w:rsidRPr="00C32C4A">
        <w:rPr>
          <w:rFonts w:eastAsia="Times New Roman" w:cs="Times New Roman"/>
          <w:color w:val="000000" w:themeColor="text1"/>
        </w:rPr>
        <w:t>Down</w:t>
      </w:r>
      <w:r w:rsidRPr="00C32C4A">
        <w:rPr>
          <w:rFonts w:eastAsia="Times New Roman" w:cs="Times New Roman"/>
          <w:color w:val="000000" w:themeColor="text1"/>
        </w:rPr>
        <w:t>loaded with your data layers or o</w:t>
      </w:r>
      <w:r w:rsidR="003D3EE7" w:rsidRPr="00C32C4A">
        <w:rPr>
          <w:rFonts w:eastAsia="Times New Roman" w:cs="Times New Roman"/>
          <w:color w:val="000000" w:themeColor="text1"/>
        </w:rPr>
        <w:t>n the web</w:t>
      </w:r>
      <w:r w:rsidRPr="00C32C4A">
        <w:rPr>
          <w:rFonts w:eastAsia="Times New Roman" w:cs="Times New Roman"/>
          <w:color w:val="000000" w:themeColor="text1"/>
        </w:rPr>
        <w:t>site where you got your data – s</w:t>
      </w:r>
      <w:r w:rsidR="003D3EE7" w:rsidRPr="00C32C4A">
        <w:rPr>
          <w:rFonts w:eastAsia="Times New Roman" w:cs="Times New Roman"/>
          <w:color w:val="000000" w:themeColor="text1"/>
        </w:rPr>
        <w:t xml:space="preserve">ometimes you may need to contact the </w:t>
      </w:r>
      <w:r w:rsidRPr="00C32C4A">
        <w:rPr>
          <w:rFonts w:eastAsia="Times New Roman" w:cs="Times New Roman"/>
          <w:color w:val="000000" w:themeColor="text1"/>
        </w:rPr>
        <w:t xml:space="preserve">data provider to get metadata </w:t>
      </w:r>
    </w:p>
    <w:p w14:paraId="5BFC1D81" w14:textId="03814029" w:rsidR="003D3EE7" w:rsidRPr="00C32C4A" w:rsidRDefault="003D3EE7" w:rsidP="001967EB">
      <w:pPr>
        <w:pStyle w:val="ListParagraph"/>
        <w:numPr>
          <w:ilvl w:val="0"/>
          <w:numId w:val="1"/>
        </w:numPr>
        <w:rPr>
          <w:rFonts w:eastAsia="Times New Roman" w:cs="Times New Roman"/>
          <w:color w:val="000000" w:themeColor="text1"/>
        </w:rPr>
      </w:pPr>
      <w:r w:rsidRPr="00C32C4A">
        <w:rPr>
          <w:rFonts w:eastAsia="Times New Roman" w:cs="Times New Roman"/>
          <w:color w:val="000000" w:themeColor="text1"/>
        </w:rPr>
        <w:t xml:space="preserve">Metadata is most commonly in html/xml format, text files, or in a table format, such as excel or csv. </w:t>
      </w:r>
    </w:p>
    <w:p w14:paraId="1CF93F9F" w14:textId="77777777" w:rsidR="00CB5297" w:rsidRPr="00C32C4A" w:rsidRDefault="00CB5297" w:rsidP="003D3EE7">
      <w:pPr>
        <w:rPr>
          <w:rFonts w:asciiTheme="minorHAnsi" w:eastAsia="Times New Roman" w:hAnsiTheme="minorHAnsi"/>
          <w:color w:val="000000" w:themeColor="text1"/>
        </w:rPr>
      </w:pPr>
    </w:p>
    <w:p w14:paraId="210A65BE" w14:textId="18072D6D" w:rsidR="00CB5297" w:rsidRPr="00C32C4A" w:rsidRDefault="00F723B2" w:rsidP="003D3EE7">
      <w:pPr>
        <w:rPr>
          <w:rFonts w:asciiTheme="minorHAnsi" w:eastAsia="Times New Roman" w:hAnsiTheme="minorHAnsi"/>
          <w:color w:val="000000" w:themeColor="text1"/>
        </w:rPr>
      </w:pPr>
      <w:r w:rsidRPr="00C32C4A">
        <w:rPr>
          <w:rFonts w:asciiTheme="minorHAnsi" w:eastAsia="Times New Roman" w:hAnsiTheme="minorHAnsi"/>
          <w:color w:val="000000" w:themeColor="text1"/>
        </w:rPr>
        <w:t xml:space="preserve">• Data Quality </w:t>
      </w:r>
    </w:p>
    <w:p w14:paraId="3A72A147" w14:textId="44C52AA0" w:rsidR="003D3EE7" w:rsidRPr="00C32C4A" w:rsidRDefault="003D3EE7" w:rsidP="00CB5297">
      <w:pPr>
        <w:pStyle w:val="ListParagraph"/>
        <w:numPr>
          <w:ilvl w:val="0"/>
          <w:numId w:val="1"/>
        </w:numPr>
        <w:rPr>
          <w:rFonts w:eastAsia="Times New Roman" w:cs="Times New Roman"/>
          <w:color w:val="000000" w:themeColor="text1"/>
        </w:rPr>
      </w:pPr>
      <w:r w:rsidRPr="00C32C4A">
        <w:rPr>
          <w:rFonts w:eastAsia="Times New Roman" w:cs="Times New Roman"/>
          <w:color w:val="000000" w:themeColor="text1"/>
        </w:rPr>
        <w:t xml:space="preserve">FGDC (Federal Geographic Data Committee) • ISO (International Organization for Standardization) • List how the data should be described. • Include standard headings/tags for each element about the data. </w:t>
      </w:r>
    </w:p>
    <w:p w14:paraId="6DA320BE" w14:textId="77777777" w:rsidR="001A6B3A" w:rsidRPr="00C32C4A" w:rsidRDefault="00F723B2" w:rsidP="00F723B2">
      <w:pPr>
        <w:rPr>
          <w:rFonts w:asciiTheme="minorHAnsi" w:eastAsia="Times New Roman" w:hAnsiTheme="minorHAnsi"/>
          <w:color w:val="000000" w:themeColor="text1"/>
        </w:rPr>
      </w:pPr>
      <w:r w:rsidRPr="00C32C4A">
        <w:rPr>
          <w:rFonts w:asciiTheme="minorHAnsi" w:eastAsia="Times New Roman" w:hAnsiTheme="minorHAnsi"/>
          <w:color w:val="000000" w:themeColor="text1"/>
        </w:rPr>
        <w:t xml:space="preserve">• Lineage </w:t>
      </w:r>
    </w:p>
    <w:p w14:paraId="455D704F" w14:textId="6A5D0EBC" w:rsidR="00734E22" w:rsidRPr="00C32C4A" w:rsidRDefault="00F723B2" w:rsidP="00F723B2">
      <w:pPr>
        <w:rPr>
          <w:rFonts w:asciiTheme="minorHAnsi" w:eastAsia="Times New Roman" w:hAnsiTheme="minorHAnsi"/>
          <w:color w:val="000000" w:themeColor="text1"/>
        </w:rPr>
      </w:pPr>
      <w:r w:rsidRPr="00C32C4A">
        <w:rPr>
          <w:rFonts w:asciiTheme="minorHAnsi" w:eastAsia="Times New Roman" w:hAnsiTheme="minorHAnsi"/>
          <w:color w:val="000000" w:themeColor="text1"/>
        </w:rPr>
        <w:t xml:space="preserve">• Accuracy (spatial, temporal, thematic/attribute) </w:t>
      </w:r>
    </w:p>
    <w:p w14:paraId="78BE3C78" w14:textId="77777777" w:rsidR="001A6B3A" w:rsidRPr="00C32C4A" w:rsidRDefault="00F723B2" w:rsidP="00F723B2">
      <w:pPr>
        <w:rPr>
          <w:rFonts w:asciiTheme="minorHAnsi" w:eastAsia="Times New Roman" w:hAnsiTheme="minorHAnsi"/>
          <w:color w:val="000000" w:themeColor="text1"/>
        </w:rPr>
      </w:pPr>
      <w:r w:rsidRPr="00C32C4A">
        <w:rPr>
          <w:rFonts w:asciiTheme="minorHAnsi" w:eastAsia="Times New Roman" w:hAnsiTheme="minorHAnsi"/>
          <w:color w:val="000000" w:themeColor="text1"/>
        </w:rPr>
        <w:t xml:space="preserve">• Consistency </w:t>
      </w:r>
    </w:p>
    <w:p w14:paraId="66665B54" w14:textId="3522CFE4" w:rsidR="00F723B2" w:rsidRPr="00C32C4A" w:rsidRDefault="00F723B2" w:rsidP="00F723B2">
      <w:pPr>
        <w:rPr>
          <w:rFonts w:asciiTheme="minorHAnsi" w:eastAsia="Times New Roman" w:hAnsiTheme="minorHAnsi"/>
          <w:color w:val="000000" w:themeColor="text1"/>
        </w:rPr>
      </w:pPr>
      <w:r w:rsidRPr="00C32C4A">
        <w:rPr>
          <w:rFonts w:asciiTheme="minorHAnsi" w:eastAsia="Times New Roman" w:hAnsiTheme="minorHAnsi"/>
          <w:color w:val="000000" w:themeColor="text1"/>
        </w:rPr>
        <w:t>• Completeness</w:t>
      </w:r>
    </w:p>
    <w:p w14:paraId="5AC4CDFA" w14:textId="53E702E8" w:rsidR="00342BB4" w:rsidRPr="00C32C4A" w:rsidRDefault="00342BB4" w:rsidP="00F723B2">
      <w:pPr>
        <w:rPr>
          <w:rFonts w:asciiTheme="minorHAnsi" w:eastAsia="Times New Roman" w:hAnsiTheme="minorHAnsi"/>
          <w:color w:val="000000" w:themeColor="text1"/>
        </w:rPr>
      </w:pPr>
      <w:r w:rsidRPr="00C32C4A">
        <w:rPr>
          <w:rFonts w:asciiTheme="minorHAnsi" w:eastAsia="Times New Roman" w:hAnsiTheme="minorHAnsi"/>
          <w:color w:val="000000" w:themeColor="text1"/>
        </w:rPr>
        <w:t>• Type</w:t>
      </w:r>
    </w:p>
    <w:p w14:paraId="7BCF852D" w14:textId="2FEC9778" w:rsidR="009D13B0" w:rsidRPr="00C32C4A" w:rsidRDefault="009D13B0" w:rsidP="009D13B0">
      <w:pPr>
        <w:pStyle w:val="ListParagraph"/>
        <w:numPr>
          <w:ilvl w:val="0"/>
          <w:numId w:val="1"/>
        </w:numPr>
        <w:rPr>
          <w:rFonts w:eastAsia="Times New Roman" w:cs="Times New Roman"/>
          <w:color w:val="000000" w:themeColor="text1"/>
        </w:rPr>
      </w:pPr>
      <w:r w:rsidRPr="00C32C4A">
        <w:rPr>
          <w:rFonts w:eastAsia="Times New Roman" w:cs="Times New Roman"/>
          <w:color w:val="000000" w:themeColor="text1"/>
        </w:rPr>
        <w:t>Environmental</w:t>
      </w:r>
    </w:p>
    <w:p w14:paraId="5B42E233" w14:textId="7BEA9DFD" w:rsidR="009D13B0" w:rsidRPr="00C32C4A" w:rsidRDefault="009D13B0" w:rsidP="009D13B0">
      <w:pPr>
        <w:pStyle w:val="ListParagraph"/>
        <w:numPr>
          <w:ilvl w:val="0"/>
          <w:numId w:val="1"/>
        </w:numPr>
        <w:rPr>
          <w:rFonts w:eastAsia="Times New Roman" w:cs="Times New Roman"/>
          <w:color w:val="000000" w:themeColor="text1"/>
        </w:rPr>
      </w:pPr>
      <w:r w:rsidRPr="00C32C4A">
        <w:rPr>
          <w:rFonts w:eastAsia="Times New Roman" w:cs="Times New Roman"/>
          <w:color w:val="000000" w:themeColor="text1"/>
        </w:rPr>
        <w:t>Demographic</w:t>
      </w:r>
    </w:p>
    <w:p w14:paraId="227BA160" w14:textId="2D006D03" w:rsidR="009D13B0" w:rsidRPr="00C32C4A" w:rsidRDefault="009D13B0" w:rsidP="009D13B0">
      <w:pPr>
        <w:pStyle w:val="ListParagraph"/>
        <w:numPr>
          <w:ilvl w:val="0"/>
          <w:numId w:val="1"/>
        </w:numPr>
        <w:rPr>
          <w:rFonts w:eastAsia="Times New Roman" w:cs="Times New Roman"/>
          <w:color w:val="000000" w:themeColor="text1"/>
        </w:rPr>
      </w:pPr>
      <w:r w:rsidRPr="00C32C4A">
        <w:rPr>
          <w:rFonts w:eastAsia="Times New Roman" w:cs="Times New Roman"/>
          <w:color w:val="000000" w:themeColor="text1"/>
        </w:rPr>
        <w:t>Economic</w:t>
      </w:r>
    </w:p>
    <w:p w14:paraId="72BBE300" w14:textId="1312FF62" w:rsidR="009D13B0" w:rsidRPr="00C32C4A" w:rsidRDefault="009D13B0" w:rsidP="009D13B0">
      <w:pPr>
        <w:pStyle w:val="NormalWeb"/>
        <w:numPr>
          <w:ilvl w:val="0"/>
          <w:numId w:val="1"/>
        </w:numPr>
        <w:shd w:val="clear" w:color="auto" w:fill="FFFFFF"/>
        <w:rPr>
          <w:rFonts w:asciiTheme="minorHAnsi" w:hAnsiTheme="minorHAnsi"/>
          <w:i/>
          <w:color w:val="000000" w:themeColor="text1"/>
        </w:rPr>
      </w:pPr>
      <w:r w:rsidRPr="00C32C4A">
        <w:rPr>
          <w:rFonts w:asciiTheme="minorHAnsi" w:hAnsiTheme="minorHAnsi"/>
          <w:i/>
          <w:color w:val="000000" w:themeColor="text1"/>
        </w:rPr>
        <w:t xml:space="preserve">*This list is not by any means exhaustive or complete. </w:t>
      </w:r>
      <w:r w:rsidRPr="00C32C4A">
        <w:rPr>
          <w:rFonts w:asciiTheme="minorHAnsi" w:eastAsia="Times New Roman" w:hAnsiTheme="minorHAnsi"/>
          <w:color w:val="000000" w:themeColor="text1"/>
        </w:rPr>
        <w:t xml:space="preserve"> </w:t>
      </w:r>
    </w:p>
    <w:p w14:paraId="138E20E4" w14:textId="0B686F06" w:rsidR="001A6B3A" w:rsidRPr="00C32C4A" w:rsidRDefault="001A6B3A" w:rsidP="00F723B2">
      <w:pPr>
        <w:rPr>
          <w:rFonts w:asciiTheme="minorHAnsi" w:eastAsia="Times New Roman" w:hAnsiTheme="minorHAnsi"/>
          <w:color w:val="000000" w:themeColor="text1"/>
        </w:rPr>
      </w:pPr>
      <w:r w:rsidRPr="00C32C4A">
        <w:rPr>
          <w:rFonts w:asciiTheme="minorHAnsi" w:eastAsia="Times New Roman" w:hAnsiTheme="minorHAnsi"/>
          <w:color w:val="000000" w:themeColor="text1"/>
        </w:rPr>
        <w:t xml:space="preserve">• </w:t>
      </w:r>
      <w:r w:rsidR="001B6FBE" w:rsidRPr="00C32C4A">
        <w:rPr>
          <w:rFonts w:asciiTheme="minorHAnsi" w:eastAsia="Times New Roman" w:hAnsiTheme="minorHAnsi"/>
          <w:color w:val="000000" w:themeColor="text1"/>
        </w:rPr>
        <w:t>Collection (technique)</w:t>
      </w:r>
    </w:p>
    <w:p w14:paraId="65D04563" w14:textId="29D457F8" w:rsidR="00794851" w:rsidRPr="00C32C4A" w:rsidRDefault="00B12923" w:rsidP="00B12923">
      <w:pPr>
        <w:pStyle w:val="ListParagraph"/>
        <w:numPr>
          <w:ilvl w:val="0"/>
          <w:numId w:val="1"/>
        </w:numPr>
        <w:rPr>
          <w:rFonts w:cs="Times New Roman"/>
          <w:color w:val="000000" w:themeColor="text1"/>
        </w:rPr>
      </w:pPr>
      <w:r w:rsidRPr="00C32C4A">
        <w:rPr>
          <w:rFonts w:cs="Times New Roman"/>
          <w:color w:val="000000" w:themeColor="text1"/>
          <w:shd w:val="clear" w:color="auto" w:fill="FFFFFF"/>
        </w:rPr>
        <w:t xml:space="preserve">I.E. </w:t>
      </w:r>
      <w:r w:rsidR="00794851" w:rsidRPr="00C32C4A">
        <w:rPr>
          <w:rFonts w:cs="Times New Roman"/>
          <w:color w:val="000000" w:themeColor="text1"/>
          <w:shd w:val="clear" w:color="auto" w:fill="FFFFFF"/>
        </w:rPr>
        <w:t xml:space="preserve">A </w:t>
      </w:r>
      <w:r w:rsidR="00794851" w:rsidRPr="00C32C4A">
        <w:rPr>
          <w:rFonts w:cs="Times New Roman"/>
          <w:b/>
          <w:bCs/>
          <w:color w:val="000000" w:themeColor="text1"/>
          <w:shd w:val="clear" w:color="auto" w:fill="FFFFFF"/>
        </w:rPr>
        <w:t>multibeam echosounder</w:t>
      </w:r>
      <w:r w:rsidR="00794851" w:rsidRPr="00C32C4A">
        <w:rPr>
          <w:rFonts w:cs="Times New Roman"/>
          <w:color w:val="000000" w:themeColor="text1"/>
          <w:shd w:val="clear" w:color="auto" w:fill="FFFFFF"/>
        </w:rPr>
        <w:t xml:space="preserve"> is a type of </w:t>
      </w:r>
      <w:r w:rsidR="00794851" w:rsidRPr="00C32C4A">
        <w:rPr>
          <w:rFonts w:cs="Times New Roman"/>
          <w:b/>
          <w:bCs/>
          <w:color w:val="000000" w:themeColor="text1"/>
          <w:shd w:val="clear" w:color="auto" w:fill="FFFFFF"/>
        </w:rPr>
        <w:t>sonar</w:t>
      </w:r>
      <w:r w:rsidR="00794851" w:rsidRPr="00C32C4A">
        <w:rPr>
          <w:rFonts w:cs="Times New Roman"/>
          <w:color w:val="000000" w:themeColor="text1"/>
          <w:shd w:val="clear" w:color="auto" w:fill="FFFFFF"/>
        </w:rPr>
        <w:t xml:space="preserve"> that is used to map the seabed. Like other </w:t>
      </w:r>
      <w:r w:rsidR="00794851" w:rsidRPr="00C32C4A">
        <w:rPr>
          <w:rFonts w:cs="Times New Roman"/>
          <w:b/>
          <w:bCs/>
          <w:color w:val="000000" w:themeColor="text1"/>
          <w:shd w:val="clear" w:color="auto" w:fill="FFFFFF"/>
        </w:rPr>
        <w:t>sonar</w:t>
      </w:r>
      <w:r w:rsidR="00794851" w:rsidRPr="00C32C4A">
        <w:rPr>
          <w:rFonts w:cs="Times New Roman"/>
          <w:color w:val="000000" w:themeColor="text1"/>
          <w:shd w:val="clear" w:color="auto" w:fill="FFFFFF"/>
        </w:rPr>
        <w:t xml:space="preserve"> systems, </w:t>
      </w:r>
      <w:r w:rsidR="00794851" w:rsidRPr="00C32C4A">
        <w:rPr>
          <w:rFonts w:cs="Times New Roman"/>
          <w:b/>
          <w:bCs/>
          <w:color w:val="000000" w:themeColor="text1"/>
          <w:shd w:val="clear" w:color="auto" w:fill="FFFFFF"/>
        </w:rPr>
        <w:t>multibeam</w:t>
      </w:r>
      <w:r w:rsidR="00794851" w:rsidRPr="00C32C4A">
        <w:rPr>
          <w:rFonts w:cs="Times New Roman"/>
          <w:color w:val="000000" w:themeColor="text1"/>
          <w:shd w:val="clear" w:color="auto" w:fill="FFFFFF"/>
        </w:rPr>
        <w:t xml:space="preserve"> systems emit sound waves in a fan shape beneath a ship's hull. The amount of time it takes for the sound waves to bounce off the seabed and return to a receiver is used to determine water depth.</w:t>
      </w:r>
    </w:p>
    <w:p w14:paraId="058F6FDE" w14:textId="35536479" w:rsidR="00734E22" w:rsidRPr="00C32C4A" w:rsidRDefault="00F73F43" w:rsidP="00734E22">
      <w:pPr>
        <w:pStyle w:val="NormalWeb"/>
        <w:numPr>
          <w:ilvl w:val="0"/>
          <w:numId w:val="1"/>
        </w:numPr>
        <w:shd w:val="clear" w:color="auto" w:fill="FFFFFF"/>
        <w:rPr>
          <w:rFonts w:asciiTheme="minorHAnsi" w:hAnsiTheme="minorHAnsi"/>
          <w:color w:val="000000" w:themeColor="text1"/>
        </w:rPr>
      </w:pPr>
      <w:r w:rsidRPr="00C32C4A">
        <w:rPr>
          <w:rStyle w:val="Strong"/>
          <w:rFonts w:asciiTheme="minorHAnsi" w:hAnsiTheme="minorHAnsi"/>
          <w:b w:val="0"/>
          <w:color w:val="000000" w:themeColor="text1"/>
        </w:rPr>
        <w:t>I.E</w:t>
      </w:r>
      <w:r w:rsidRPr="00C32C4A">
        <w:rPr>
          <w:rStyle w:val="Strong"/>
          <w:rFonts w:asciiTheme="minorHAnsi" w:hAnsiTheme="minorHAnsi"/>
          <w:color w:val="000000" w:themeColor="text1"/>
        </w:rPr>
        <w:t xml:space="preserve">. </w:t>
      </w:r>
      <w:r w:rsidR="00734E22" w:rsidRPr="00C32C4A">
        <w:rPr>
          <w:rStyle w:val="Strong"/>
          <w:rFonts w:asciiTheme="minorHAnsi" w:hAnsiTheme="minorHAnsi"/>
          <w:color w:val="000000" w:themeColor="text1"/>
        </w:rPr>
        <w:t>GPS</w:t>
      </w:r>
      <w:r w:rsidR="00734E22" w:rsidRPr="00C32C4A">
        <w:rPr>
          <w:rFonts w:asciiTheme="minorHAnsi" w:hAnsiTheme="minorHAnsi"/>
          <w:color w:val="000000" w:themeColor="text1"/>
        </w:rPr>
        <w:t xml:space="preserve">, the satellite constellation that gives your cell phone a blue dot on the map, is the foundation of collecting accurate vector data. Surveyors will drive with highly accurate GPS units and combine their results into something trustworthy. – Also accuracy. </w:t>
      </w:r>
    </w:p>
    <w:p w14:paraId="4C9B61F5" w14:textId="5F9A591F" w:rsidR="00A74871" w:rsidRPr="00C32C4A" w:rsidRDefault="00F73F43" w:rsidP="00A74871">
      <w:pPr>
        <w:pStyle w:val="NormalWeb"/>
        <w:numPr>
          <w:ilvl w:val="0"/>
          <w:numId w:val="1"/>
        </w:numPr>
        <w:shd w:val="clear" w:color="auto" w:fill="FFFFFF"/>
        <w:rPr>
          <w:rFonts w:asciiTheme="minorHAnsi" w:hAnsiTheme="minorHAnsi"/>
          <w:color w:val="000000" w:themeColor="text1"/>
        </w:rPr>
      </w:pPr>
      <w:r w:rsidRPr="00C32C4A">
        <w:rPr>
          <w:rFonts w:asciiTheme="minorHAnsi" w:hAnsiTheme="minorHAnsi"/>
          <w:color w:val="000000" w:themeColor="text1"/>
        </w:rPr>
        <w:t xml:space="preserve">I.E. </w:t>
      </w:r>
      <w:r w:rsidR="00734E22" w:rsidRPr="00C32C4A">
        <w:rPr>
          <w:rFonts w:asciiTheme="minorHAnsi" w:hAnsiTheme="minorHAnsi"/>
          <w:color w:val="000000" w:themeColor="text1"/>
        </w:rPr>
        <w:t>Observational</w:t>
      </w:r>
      <w:r w:rsidR="00734E22" w:rsidRPr="00C32C4A">
        <w:rPr>
          <w:rStyle w:val="apple-converted-space"/>
          <w:rFonts w:asciiTheme="minorHAnsi" w:hAnsiTheme="minorHAnsi"/>
          <w:color w:val="000000" w:themeColor="text1"/>
        </w:rPr>
        <w:t> </w:t>
      </w:r>
      <w:r w:rsidR="00734E22" w:rsidRPr="00C32C4A">
        <w:rPr>
          <w:rStyle w:val="Strong"/>
          <w:rFonts w:asciiTheme="minorHAnsi" w:hAnsiTheme="minorHAnsi"/>
          <w:color w:val="000000" w:themeColor="text1"/>
        </w:rPr>
        <w:t>satellites and airplanes</w:t>
      </w:r>
      <w:r w:rsidR="00734E22" w:rsidRPr="00C32C4A">
        <w:rPr>
          <w:rStyle w:val="apple-converted-space"/>
          <w:rFonts w:asciiTheme="minorHAnsi" w:hAnsiTheme="minorHAnsi"/>
          <w:color w:val="000000" w:themeColor="text1"/>
        </w:rPr>
        <w:t> </w:t>
      </w:r>
      <w:r w:rsidR="00734E22" w:rsidRPr="00C32C4A">
        <w:rPr>
          <w:rFonts w:asciiTheme="minorHAnsi" w:hAnsiTheme="minorHAnsi"/>
          <w:color w:val="000000" w:themeColor="text1"/>
        </w:rPr>
        <w:t>collect most raster data we have today, constantly taking photos from different altitudes and combining them into something that looks a little like a picture of the world. The same sensors also capture what we call ‘non-visible spectrums’, like infrared light that’s useful for mapping agriculture and deforestation. Some tricked-out rigs include</w:t>
      </w:r>
      <w:r w:rsidR="00734E22" w:rsidRPr="00C32C4A">
        <w:rPr>
          <w:rStyle w:val="apple-converted-space"/>
          <w:rFonts w:asciiTheme="minorHAnsi" w:hAnsiTheme="minorHAnsi"/>
          <w:color w:val="000000" w:themeColor="text1"/>
        </w:rPr>
        <w:t> </w:t>
      </w:r>
      <w:hyperlink r:id="rId5" w:history="1">
        <w:r w:rsidR="00734E22" w:rsidRPr="00C32C4A">
          <w:rPr>
            <w:rStyle w:val="Hyperlink"/>
            <w:rFonts w:asciiTheme="minorHAnsi" w:hAnsiTheme="minorHAnsi"/>
            <w:color w:val="000000" w:themeColor="text1"/>
          </w:rPr>
          <w:t>LiDAR</w:t>
        </w:r>
      </w:hyperlink>
      <w:r w:rsidR="00734E22" w:rsidRPr="00C32C4A">
        <w:rPr>
          <w:rFonts w:asciiTheme="minorHAnsi" w:hAnsiTheme="minorHAnsi"/>
          <w:color w:val="000000" w:themeColor="text1"/>
        </w:rPr>
        <w:t>, a kind of laser sensor that measures altitude and yields us raster altitude data.</w:t>
      </w:r>
    </w:p>
    <w:p w14:paraId="3F59EB7B" w14:textId="77AB92C4" w:rsidR="00A74871" w:rsidRPr="00C32C4A" w:rsidRDefault="00A74871" w:rsidP="00A74871">
      <w:pPr>
        <w:pStyle w:val="NormalWeb"/>
        <w:numPr>
          <w:ilvl w:val="0"/>
          <w:numId w:val="1"/>
        </w:numPr>
        <w:shd w:val="clear" w:color="auto" w:fill="FFFFFF"/>
        <w:rPr>
          <w:rFonts w:asciiTheme="minorHAnsi" w:hAnsiTheme="minorHAnsi"/>
          <w:i/>
          <w:color w:val="000000" w:themeColor="text1"/>
        </w:rPr>
      </w:pPr>
      <w:r w:rsidRPr="00C32C4A">
        <w:rPr>
          <w:rFonts w:asciiTheme="minorHAnsi" w:hAnsiTheme="minorHAnsi"/>
          <w:i/>
          <w:color w:val="000000" w:themeColor="text1"/>
        </w:rPr>
        <w:t xml:space="preserve">*This list is not by any means exhaustive or complete. </w:t>
      </w:r>
    </w:p>
    <w:p w14:paraId="67AB8728" w14:textId="3A6CEA6A" w:rsidR="00734E22" w:rsidRPr="00C32C4A" w:rsidRDefault="00734E22" w:rsidP="00734E22">
      <w:pPr>
        <w:rPr>
          <w:rStyle w:val="Strong"/>
          <w:rFonts w:asciiTheme="minorHAnsi" w:eastAsia="Times New Roman" w:hAnsiTheme="minorHAnsi"/>
          <w:b w:val="0"/>
          <w:bCs w:val="0"/>
          <w:color w:val="000000" w:themeColor="text1"/>
        </w:rPr>
      </w:pPr>
      <w:r w:rsidRPr="00C32C4A">
        <w:rPr>
          <w:rStyle w:val="Strong"/>
          <w:rFonts w:asciiTheme="minorHAnsi" w:eastAsia="Times New Roman" w:hAnsiTheme="minorHAnsi"/>
          <w:b w:val="0"/>
          <w:bCs w:val="0"/>
          <w:color w:val="000000" w:themeColor="text1"/>
        </w:rPr>
        <w:t>Analysis</w:t>
      </w:r>
    </w:p>
    <w:p w14:paraId="19AB3810" w14:textId="77777777" w:rsidR="00734E22" w:rsidRPr="00C32C4A" w:rsidRDefault="00734E22" w:rsidP="00734E22">
      <w:pPr>
        <w:pStyle w:val="ListParagraph"/>
        <w:numPr>
          <w:ilvl w:val="0"/>
          <w:numId w:val="1"/>
        </w:numPr>
        <w:rPr>
          <w:rFonts w:eastAsia="Times New Roman"/>
          <w:color w:val="000000" w:themeColor="text1"/>
        </w:rPr>
      </w:pPr>
      <w:r w:rsidRPr="00C32C4A">
        <w:rPr>
          <w:rStyle w:val="Strong"/>
          <w:rFonts w:eastAsia="Times New Roman"/>
          <w:color w:val="000000" w:themeColor="text1"/>
          <w:shd w:val="clear" w:color="auto" w:fill="FFFFFF"/>
        </w:rPr>
        <w:t>Voronoi diagrams</w:t>
      </w:r>
      <w:r w:rsidRPr="00C32C4A">
        <w:rPr>
          <w:rStyle w:val="apple-converted-space"/>
          <w:rFonts w:eastAsia="Times New Roman"/>
          <w:color w:val="000000" w:themeColor="text1"/>
          <w:shd w:val="clear" w:color="auto" w:fill="FFFFFF"/>
        </w:rPr>
        <w:t> </w:t>
      </w:r>
      <w:r w:rsidRPr="00C32C4A">
        <w:rPr>
          <w:rFonts w:eastAsia="Times New Roman"/>
          <w:color w:val="000000" w:themeColor="text1"/>
          <w:shd w:val="clear" w:color="auto" w:fill="FFFFFF"/>
        </w:rPr>
        <w:t xml:space="preserve">take a set of points and turn them into polygons of </w:t>
      </w:r>
      <w:proofErr w:type="gramStart"/>
      <w:r w:rsidRPr="00C32C4A">
        <w:rPr>
          <w:rFonts w:eastAsia="Times New Roman"/>
          <w:color w:val="000000" w:themeColor="text1"/>
          <w:shd w:val="clear" w:color="auto" w:fill="FFFFFF"/>
        </w:rPr>
        <w:t>all of</w:t>
      </w:r>
      <w:proofErr w:type="gramEnd"/>
      <w:r w:rsidRPr="00C32C4A">
        <w:rPr>
          <w:rFonts w:eastAsia="Times New Roman"/>
          <w:color w:val="000000" w:themeColor="text1"/>
          <w:shd w:val="clear" w:color="auto" w:fill="FFFFFF"/>
        </w:rPr>
        <w:t xml:space="preserve"> the area around them. This example</w:t>
      </w:r>
      <w:r w:rsidRPr="00C32C4A">
        <w:rPr>
          <w:rStyle w:val="apple-converted-space"/>
          <w:rFonts w:eastAsia="Times New Roman"/>
          <w:color w:val="000000" w:themeColor="text1"/>
          <w:shd w:val="clear" w:color="auto" w:fill="FFFFFF"/>
        </w:rPr>
        <w:t> </w:t>
      </w:r>
      <w:hyperlink r:id="rId6" w:history="1">
        <w:r w:rsidRPr="00C32C4A">
          <w:rPr>
            <w:rStyle w:val="Hyperlink"/>
            <w:rFonts w:eastAsia="Times New Roman"/>
            <w:color w:val="000000" w:themeColor="text1"/>
            <w:shd w:val="clear" w:color="auto" w:fill="FFFFFF"/>
          </w:rPr>
          <w:t>is of airports</w:t>
        </w:r>
      </w:hyperlink>
      <w:r w:rsidRPr="00C32C4A">
        <w:rPr>
          <w:rFonts w:eastAsia="Times New Roman"/>
          <w:color w:val="000000" w:themeColor="text1"/>
          <w:shd w:val="clear" w:color="auto" w:fill="FFFFFF"/>
        </w:rPr>
        <w:t>.</w:t>
      </w:r>
    </w:p>
    <w:p w14:paraId="21124B1D" w14:textId="01672F32" w:rsidR="00734E22" w:rsidRPr="00C32C4A" w:rsidRDefault="00734E22" w:rsidP="00734E22">
      <w:pPr>
        <w:pStyle w:val="NormalWeb"/>
        <w:numPr>
          <w:ilvl w:val="1"/>
          <w:numId w:val="1"/>
        </w:numPr>
        <w:shd w:val="clear" w:color="auto" w:fill="FFFFFF"/>
        <w:rPr>
          <w:rFonts w:asciiTheme="minorHAnsi" w:hAnsiTheme="minorHAnsi"/>
          <w:color w:val="000000" w:themeColor="text1"/>
        </w:rPr>
      </w:pPr>
      <w:r w:rsidRPr="00C32C4A">
        <w:rPr>
          <w:rFonts w:asciiTheme="minorHAnsi" w:eastAsia="Times New Roman" w:hAnsiTheme="minorHAnsi"/>
          <w:color w:val="000000" w:themeColor="text1"/>
          <w:shd w:val="clear" w:color="auto" w:fill="FFFFFF"/>
        </w:rPr>
        <w:t>Whereas aggregation takes lots of data and distills it into something simpler to analyze and visualize, interpolation ‘fills in the blanks’ between values. Interpolation is often used for datasets like elevation, where you have raster data values that records the height of every inch of a mountain, but there are a few places missing from the data - what programmers call </w:t>
      </w:r>
      <w:r w:rsidRPr="00C32C4A">
        <w:rPr>
          <w:rFonts w:asciiTheme="minorHAnsi" w:hAnsiTheme="minorHAnsi" w:cs="Courier New"/>
          <w:color w:val="000000" w:themeColor="text1"/>
          <w:shd w:val="clear" w:color="auto" w:fill="FFFFFF"/>
        </w:rPr>
        <w:t>null</w:t>
      </w:r>
      <w:r w:rsidRPr="00C32C4A">
        <w:rPr>
          <w:rFonts w:asciiTheme="minorHAnsi" w:eastAsia="Times New Roman" w:hAnsiTheme="minorHAnsi"/>
          <w:color w:val="000000" w:themeColor="text1"/>
          <w:shd w:val="clear" w:color="auto" w:fill="FFFFFF"/>
        </w:rPr>
        <w:t> values.</w:t>
      </w:r>
    </w:p>
    <w:p w14:paraId="1B2CF60E" w14:textId="77777777" w:rsidR="00734E22" w:rsidRPr="00C32C4A" w:rsidRDefault="00734E22" w:rsidP="00734E22">
      <w:pPr>
        <w:pStyle w:val="NormalWeb"/>
        <w:numPr>
          <w:ilvl w:val="0"/>
          <w:numId w:val="1"/>
        </w:numPr>
        <w:shd w:val="clear" w:color="auto" w:fill="FFFFFF"/>
        <w:rPr>
          <w:rFonts w:asciiTheme="minorHAnsi" w:hAnsiTheme="minorHAnsi"/>
          <w:color w:val="000000" w:themeColor="text1"/>
        </w:rPr>
      </w:pPr>
      <w:r w:rsidRPr="00C32C4A">
        <w:rPr>
          <w:rFonts w:asciiTheme="minorHAnsi" w:hAnsiTheme="minorHAnsi"/>
          <w:color w:val="000000" w:themeColor="text1"/>
        </w:rPr>
        <w:t xml:space="preserve">Fundamentally, data doesn’t look like anything: a list of pixel values or road lines is just as well represented in a spreadsheet or a chart as it is on a map. </w:t>
      </w:r>
      <w:proofErr w:type="gramStart"/>
      <w:r w:rsidRPr="00C32C4A">
        <w:rPr>
          <w:rFonts w:asciiTheme="minorHAnsi" w:hAnsiTheme="minorHAnsi"/>
          <w:color w:val="000000" w:themeColor="text1"/>
        </w:rPr>
        <w:t>Thus</w:t>
      </w:r>
      <w:proofErr w:type="gramEnd"/>
      <w:r w:rsidRPr="00C32C4A">
        <w:rPr>
          <w:rFonts w:asciiTheme="minorHAnsi" w:hAnsiTheme="minorHAnsi"/>
          <w:color w:val="000000" w:themeColor="text1"/>
        </w:rPr>
        <w:t xml:space="preserve"> to ‘convert’ is not the right word for what we do with data: The decision is more about how to render it.</w:t>
      </w:r>
    </w:p>
    <w:p w14:paraId="21FFBD7C" w14:textId="39F42EEC" w:rsidR="00734E22" w:rsidRPr="00C32C4A" w:rsidRDefault="00734E22" w:rsidP="00734E22">
      <w:pPr>
        <w:pStyle w:val="NormalWeb"/>
        <w:numPr>
          <w:ilvl w:val="1"/>
          <w:numId w:val="1"/>
        </w:numPr>
        <w:shd w:val="clear" w:color="auto" w:fill="FFFFFF"/>
        <w:rPr>
          <w:rFonts w:asciiTheme="minorHAnsi" w:hAnsiTheme="minorHAnsi"/>
          <w:color w:val="000000" w:themeColor="text1"/>
        </w:rPr>
      </w:pPr>
      <w:r w:rsidRPr="00C32C4A">
        <w:rPr>
          <w:rFonts w:asciiTheme="minorHAnsi" w:hAnsiTheme="minorHAnsi"/>
          <w:color w:val="000000" w:themeColor="text1"/>
        </w:rPr>
        <w:t xml:space="preserve">Symbolization is a fancy word for the </w:t>
      </w:r>
      <w:proofErr w:type="gramStart"/>
      <w:r w:rsidRPr="00C32C4A">
        <w:rPr>
          <w:rFonts w:asciiTheme="minorHAnsi" w:hAnsiTheme="minorHAnsi"/>
          <w:color w:val="000000" w:themeColor="text1"/>
        </w:rPr>
        <w:t>particular ways</w:t>
      </w:r>
      <w:proofErr w:type="gramEnd"/>
      <w:r w:rsidRPr="00C32C4A">
        <w:rPr>
          <w:rFonts w:asciiTheme="minorHAnsi" w:hAnsiTheme="minorHAnsi"/>
          <w:color w:val="000000" w:themeColor="text1"/>
        </w:rPr>
        <w:t xml:space="preserve"> that data is transformed into graphics in the world of maps.</w:t>
      </w:r>
    </w:p>
    <w:p w14:paraId="23194306" w14:textId="516FA9C4" w:rsidR="00734E22" w:rsidRPr="00C32C4A" w:rsidRDefault="00734E22" w:rsidP="004A69DB">
      <w:pPr>
        <w:pStyle w:val="NormalWeb"/>
        <w:numPr>
          <w:ilvl w:val="1"/>
          <w:numId w:val="1"/>
        </w:numPr>
        <w:shd w:val="clear" w:color="auto" w:fill="FFFFFF"/>
        <w:rPr>
          <w:rFonts w:asciiTheme="minorHAnsi" w:hAnsiTheme="minorHAnsi"/>
          <w:color w:val="000000" w:themeColor="text1"/>
        </w:rPr>
      </w:pPr>
      <w:r w:rsidRPr="00C32C4A">
        <w:rPr>
          <w:rFonts w:asciiTheme="minorHAnsi" w:hAnsiTheme="minorHAnsi"/>
          <w:color w:val="000000" w:themeColor="text1"/>
        </w:rPr>
        <w:t>Symbolic techniques include anything representable in graphics or even 3D.</w:t>
      </w:r>
    </w:p>
    <w:p w14:paraId="5B0BB4A9" w14:textId="7A447E13" w:rsidR="004000F6" w:rsidRPr="00C32C4A" w:rsidRDefault="00CB5297" w:rsidP="00CB5297">
      <w:pPr>
        <w:pStyle w:val="NormalWeb"/>
        <w:rPr>
          <w:rFonts w:asciiTheme="minorHAnsi" w:hAnsiTheme="minorHAnsi"/>
          <w:color w:val="000000" w:themeColor="text1"/>
        </w:rPr>
      </w:pPr>
      <w:r w:rsidRPr="00C32C4A">
        <w:rPr>
          <w:rFonts w:asciiTheme="minorHAnsi" w:hAnsiTheme="minorHAnsi"/>
          <w:color w:val="000000" w:themeColor="text1"/>
        </w:rPr>
        <w:t xml:space="preserve">Source: </w:t>
      </w:r>
      <w:hyperlink r:id="rId7" w:history="1">
        <w:r w:rsidR="003D3EE7" w:rsidRPr="00C32C4A">
          <w:rPr>
            <w:rStyle w:val="Hyperlink"/>
            <w:rFonts w:asciiTheme="minorHAnsi" w:hAnsiTheme="minorHAnsi"/>
            <w:color w:val="000000" w:themeColor="text1"/>
          </w:rPr>
          <w:t>https://ocw.mit.edu/resources/res-str-001-geographic-information-system-gis-tutorial-january-iap-2016/spatial-data/MITRES_STR_001IAP16_Intro.pdf</w:t>
        </w:r>
      </w:hyperlink>
    </w:p>
    <w:p w14:paraId="23A65A08" w14:textId="4A33F798" w:rsidR="006C15E5" w:rsidRPr="00C32C4A" w:rsidRDefault="00DC7A82" w:rsidP="00345226">
      <w:pPr>
        <w:outlineLvl w:val="0"/>
        <w:rPr>
          <w:rFonts w:asciiTheme="minorHAnsi" w:hAnsiTheme="minorHAnsi"/>
          <w:b/>
          <w:color w:val="000000" w:themeColor="text1"/>
          <w:sz w:val="32"/>
          <w:szCs w:val="32"/>
        </w:rPr>
      </w:pPr>
      <w:r w:rsidRPr="00C32C4A">
        <w:rPr>
          <w:rFonts w:asciiTheme="minorHAnsi" w:hAnsiTheme="minorHAnsi"/>
          <w:b/>
          <w:color w:val="000000" w:themeColor="text1"/>
          <w:sz w:val="32"/>
          <w:szCs w:val="32"/>
        </w:rPr>
        <w:t xml:space="preserve">GENTRIFICATION </w:t>
      </w:r>
      <w:r w:rsidR="00553510" w:rsidRPr="00C32C4A">
        <w:rPr>
          <w:rFonts w:asciiTheme="minorHAnsi" w:hAnsiTheme="minorHAnsi"/>
          <w:b/>
          <w:color w:val="000000" w:themeColor="text1"/>
          <w:sz w:val="32"/>
          <w:szCs w:val="32"/>
        </w:rPr>
        <w:t>NOTES</w:t>
      </w:r>
    </w:p>
    <w:p w14:paraId="46AE6726" w14:textId="77777777" w:rsidR="009A4B73" w:rsidRPr="00C32C4A" w:rsidRDefault="009A4B73" w:rsidP="00345226">
      <w:pPr>
        <w:outlineLvl w:val="0"/>
        <w:rPr>
          <w:rFonts w:asciiTheme="minorHAnsi" w:hAnsiTheme="minorHAnsi"/>
          <w:b/>
          <w:color w:val="000000" w:themeColor="text1"/>
        </w:rPr>
      </w:pPr>
    </w:p>
    <w:p w14:paraId="5535387E" w14:textId="49981F78" w:rsidR="00AE2B6A" w:rsidRPr="00C32C4A" w:rsidRDefault="00B04834" w:rsidP="009A4B73">
      <w:pPr>
        <w:pStyle w:val="ListParagraph"/>
        <w:numPr>
          <w:ilvl w:val="0"/>
          <w:numId w:val="1"/>
        </w:numPr>
        <w:rPr>
          <w:rFonts w:cs="Times New Roman"/>
          <w:color w:val="000000" w:themeColor="text1"/>
        </w:rPr>
      </w:pPr>
      <w:r w:rsidRPr="00C32C4A">
        <w:rPr>
          <w:rFonts w:cs="Times New Roman"/>
          <w:color w:val="000000" w:themeColor="text1"/>
        </w:rPr>
        <w:t>In general, most view gentrification</w:t>
      </w:r>
      <w:r w:rsidR="00AE2B6A" w:rsidRPr="00C32C4A">
        <w:rPr>
          <w:rFonts w:cs="Times New Roman"/>
          <w:color w:val="000000" w:themeColor="text1"/>
        </w:rPr>
        <w:t xml:space="preserve"> as the arrival of a more affluent class of residents into a poorer neighborhood, often resulting in displacement. </w:t>
      </w:r>
    </w:p>
    <w:p w14:paraId="01E1F9B5" w14:textId="50823DBB" w:rsidR="00AE2B6A" w:rsidRPr="00C32C4A" w:rsidRDefault="00AE2B6A" w:rsidP="009A4B73">
      <w:pPr>
        <w:pStyle w:val="ListParagraph"/>
        <w:numPr>
          <w:ilvl w:val="0"/>
          <w:numId w:val="1"/>
        </w:numPr>
        <w:rPr>
          <w:rFonts w:cs="Times New Roman"/>
          <w:color w:val="000000" w:themeColor="text1"/>
        </w:rPr>
      </w:pPr>
      <w:r w:rsidRPr="00C32C4A">
        <w:rPr>
          <w:rFonts w:cs="Times New Roman"/>
          <w:color w:val="000000" w:themeColor="text1"/>
        </w:rPr>
        <w:t>Since 2000, urban neighborhoods have gentrified at twice the rate of the 1990s.</w:t>
      </w:r>
    </w:p>
    <w:p w14:paraId="199D2FB9" w14:textId="77777777" w:rsidR="009A4B73" w:rsidRPr="00C32C4A" w:rsidRDefault="009A4B73" w:rsidP="00AE2B6A">
      <w:pPr>
        <w:rPr>
          <w:rFonts w:asciiTheme="minorHAnsi" w:hAnsiTheme="minorHAnsi"/>
          <w:color w:val="000000" w:themeColor="text1"/>
        </w:rPr>
      </w:pPr>
    </w:p>
    <w:p w14:paraId="2C762ACB" w14:textId="77777777" w:rsidR="009A4B73" w:rsidRPr="00C32C4A" w:rsidRDefault="009A4B73" w:rsidP="009A4B73">
      <w:pPr>
        <w:pStyle w:val="NormalWeb"/>
        <w:numPr>
          <w:ilvl w:val="0"/>
          <w:numId w:val="1"/>
        </w:numPr>
        <w:shd w:val="clear" w:color="auto" w:fill="FFFFFF"/>
        <w:spacing w:before="0" w:beforeAutospacing="0" w:after="0" w:afterAutospacing="0"/>
        <w:rPr>
          <w:rFonts w:asciiTheme="minorHAnsi" w:hAnsiTheme="minorHAnsi"/>
          <w:color w:val="000000" w:themeColor="text1"/>
        </w:rPr>
      </w:pPr>
      <w:r w:rsidRPr="00C32C4A">
        <w:rPr>
          <w:rFonts w:asciiTheme="minorHAnsi" w:hAnsiTheme="minorHAnsi"/>
          <w:color w:val="000000" w:themeColor="text1"/>
        </w:rPr>
        <w:t>In 2014, just under half (49.3 percent) of American renters were housing cost burdened, spending more than 30 percent of income on housing costs. This represents a record high of 21.3 million renters with cost burdens, and includes 11.4 million (26.4 percent) with severe cost burdens, spending more than half of income on housing.</w:t>
      </w:r>
    </w:p>
    <w:p w14:paraId="6204D59C" w14:textId="77777777" w:rsidR="009A4B73" w:rsidRPr="00C32C4A" w:rsidRDefault="009A4B73" w:rsidP="009A4B73">
      <w:pPr>
        <w:pStyle w:val="NormalWeb"/>
        <w:shd w:val="clear" w:color="auto" w:fill="FFFFFF"/>
        <w:spacing w:before="0" w:beforeAutospacing="0" w:after="0" w:afterAutospacing="0"/>
        <w:rPr>
          <w:rFonts w:asciiTheme="minorHAnsi" w:hAnsiTheme="minorHAnsi"/>
          <w:color w:val="000000" w:themeColor="text1"/>
        </w:rPr>
      </w:pPr>
    </w:p>
    <w:p w14:paraId="5D5C2B8C" w14:textId="4C54887C" w:rsidR="009A4B73" w:rsidRPr="00C32C4A" w:rsidRDefault="009A4B73" w:rsidP="009A4B73">
      <w:pPr>
        <w:pStyle w:val="NormalWeb"/>
        <w:numPr>
          <w:ilvl w:val="0"/>
          <w:numId w:val="1"/>
        </w:numPr>
        <w:shd w:val="clear" w:color="auto" w:fill="FFFFFF"/>
        <w:spacing w:before="0" w:beforeAutospacing="0" w:after="0" w:afterAutospacing="0"/>
        <w:rPr>
          <w:rFonts w:asciiTheme="minorHAnsi" w:hAnsiTheme="minorHAnsi"/>
          <w:color w:val="000000" w:themeColor="text1"/>
        </w:rPr>
      </w:pPr>
      <w:r w:rsidRPr="00C32C4A">
        <w:rPr>
          <w:rFonts w:asciiTheme="minorHAnsi" w:hAnsiTheme="minorHAnsi"/>
          <w:color w:val="000000" w:themeColor="text1"/>
        </w:rPr>
        <w:t>The median US renter household earned $34,000 in 2014 and spent $930 per month on housing costs. Renter housing costs are</w:t>
      </w:r>
      <w:r w:rsidRPr="00C32C4A">
        <w:rPr>
          <w:rStyle w:val="apple-converted-space"/>
          <w:rFonts w:asciiTheme="minorHAnsi" w:hAnsiTheme="minorHAnsi"/>
          <w:color w:val="000000" w:themeColor="text1"/>
        </w:rPr>
        <w:t> </w:t>
      </w:r>
      <w:hyperlink r:id="rId8" w:anchor="page=19" w:tgtFrame="_blank" w:history="1">
        <w:r w:rsidRPr="00C32C4A">
          <w:rPr>
            <w:rStyle w:val="Hyperlink"/>
            <w:rFonts w:asciiTheme="minorHAnsi" w:hAnsiTheme="minorHAnsi"/>
            <w:b/>
            <w:bCs/>
            <w:color w:val="000000" w:themeColor="text1"/>
          </w:rPr>
          <w:t>gross rents</w:t>
        </w:r>
      </w:hyperlink>
      <w:r w:rsidRPr="00C32C4A">
        <w:rPr>
          <w:rFonts w:asciiTheme="minorHAnsi" w:hAnsiTheme="minorHAnsi"/>
          <w:color w:val="000000" w:themeColor="text1"/>
        </w:rPr>
        <w:t>, which include contract rents and utilities.</w:t>
      </w:r>
    </w:p>
    <w:p w14:paraId="33FF7FEA" w14:textId="77777777" w:rsidR="009A4B73" w:rsidRPr="00C32C4A" w:rsidRDefault="009A4B73" w:rsidP="009A4B73">
      <w:pPr>
        <w:pStyle w:val="NormalWeb"/>
        <w:shd w:val="clear" w:color="auto" w:fill="FFFFFF"/>
        <w:spacing w:before="0" w:beforeAutospacing="0" w:after="0" w:afterAutospacing="0"/>
        <w:rPr>
          <w:rFonts w:asciiTheme="minorHAnsi" w:hAnsiTheme="minorHAnsi"/>
          <w:color w:val="000000" w:themeColor="text1"/>
        </w:rPr>
      </w:pPr>
      <w:r w:rsidRPr="00C32C4A">
        <w:rPr>
          <w:rFonts w:asciiTheme="minorHAnsi" w:hAnsiTheme="minorHAnsi"/>
          <w:color w:val="000000" w:themeColor="text1"/>
        </w:rPr>
        <w:t> </w:t>
      </w:r>
    </w:p>
    <w:p w14:paraId="6BDAF69E" w14:textId="4DF6D3F6" w:rsidR="009A4B73" w:rsidRPr="00C32C4A" w:rsidRDefault="009A4B73" w:rsidP="009A4B73">
      <w:pPr>
        <w:pStyle w:val="NormalWeb"/>
        <w:numPr>
          <w:ilvl w:val="0"/>
          <w:numId w:val="1"/>
        </w:numPr>
        <w:shd w:val="clear" w:color="auto" w:fill="FFFFFF"/>
        <w:spacing w:before="0" w:beforeAutospacing="0" w:after="0" w:afterAutospacing="0"/>
        <w:rPr>
          <w:rFonts w:asciiTheme="minorHAnsi" w:hAnsiTheme="minorHAnsi"/>
          <w:color w:val="000000" w:themeColor="text1"/>
        </w:rPr>
      </w:pPr>
      <w:r w:rsidRPr="00C32C4A">
        <w:rPr>
          <w:rFonts w:asciiTheme="minorHAnsi" w:hAnsiTheme="minorHAnsi"/>
          <w:color w:val="000000" w:themeColor="text1"/>
        </w:rPr>
        <w:t xml:space="preserve">Click the shaded areas of the map to see housing cost burdens for all renter households within each </w:t>
      </w:r>
      <w:hyperlink r:id="rId9" w:tgtFrame="_blank" w:history="1">
        <w:r w:rsidRPr="00C32C4A">
          <w:rPr>
            <w:rStyle w:val="Hyperlink"/>
            <w:rFonts w:asciiTheme="minorHAnsi" w:hAnsiTheme="minorHAnsi"/>
            <w:b/>
            <w:bCs/>
            <w:color w:val="000000" w:themeColor="text1"/>
          </w:rPr>
          <w:t>metro and micro</w:t>
        </w:r>
      </w:hyperlink>
      <w:r w:rsidRPr="00C32C4A">
        <w:rPr>
          <w:rStyle w:val="apple-converted-space"/>
          <w:rFonts w:asciiTheme="minorHAnsi" w:hAnsiTheme="minorHAnsi"/>
          <w:color w:val="000000" w:themeColor="text1"/>
        </w:rPr>
        <w:t> </w:t>
      </w:r>
      <w:r w:rsidRPr="00C32C4A">
        <w:rPr>
          <w:rFonts w:asciiTheme="minorHAnsi" w:hAnsiTheme="minorHAnsi"/>
          <w:color w:val="000000" w:themeColor="text1"/>
        </w:rPr>
        <w:t>area.</w:t>
      </w:r>
    </w:p>
    <w:p w14:paraId="78B8BB74" w14:textId="77777777" w:rsidR="006C15E5" w:rsidRPr="00C32C4A" w:rsidRDefault="006C15E5" w:rsidP="006C15E5">
      <w:pPr>
        <w:pStyle w:val="p1"/>
        <w:rPr>
          <w:rStyle w:val="s1"/>
          <w:rFonts w:asciiTheme="minorHAnsi" w:hAnsiTheme="minorHAnsi"/>
          <w:color w:val="000000" w:themeColor="text1"/>
          <w:sz w:val="24"/>
          <w:szCs w:val="24"/>
        </w:rPr>
      </w:pPr>
    </w:p>
    <w:p w14:paraId="00FFBBC7" w14:textId="6DD37BBC" w:rsidR="00170A40" w:rsidRPr="00C32C4A" w:rsidRDefault="00170A40" w:rsidP="006C15E5">
      <w:pPr>
        <w:pStyle w:val="p1"/>
        <w:rPr>
          <w:rStyle w:val="s1"/>
          <w:rFonts w:asciiTheme="minorHAnsi" w:hAnsiTheme="minorHAnsi"/>
          <w:color w:val="000000" w:themeColor="text1"/>
          <w:sz w:val="24"/>
          <w:szCs w:val="24"/>
        </w:rPr>
      </w:pPr>
      <w:r w:rsidRPr="00C32C4A">
        <w:rPr>
          <w:rStyle w:val="s1"/>
          <w:rFonts w:asciiTheme="minorHAnsi" w:hAnsiTheme="minorHAnsi"/>
          <w:color w:val="000000" w:themeColor="text1"/>
          <w:sz w:val="24"/>
          <w:szCs w:val="24"/>
        </w:rPr>
        <w:t>Ong Research</w:t>
      </w:r>
    </w:p>
    <w:p w14:paraId="61FC438E" w14:textId="790E94B0" w:rsidR="006C15E5" w:rsidRPr="00C32C4A" w:rsidRDefault="006C15E5" w:rsidP="006C15E5">
      <w:pPr>
        <w:pStyle w:val="p1"/>
        <w:rPr>
          <w:rStyle w:val="s1"/>
          <w:rFonts w:asciiTheme="minorHAnsi" w:hAnsiTheme="minorHAnsi"/>
          <w:color w:val="000000" w:themeColor="text1"/>
          <w:sz w:val="24"/>
          <w:szCs w:val="24"/>
        </w:rPr>
      </w:pPr>
      <w:r w:rsidRPr="00C32C4A">
        <w:rPr>
          <w:rStyle w:val="s1"/>
          <w:rFonts w:asciiTheme="minorHAnsi" w:hAnsiTheme="minorHAnsi"/>
          <w:color w:val="000000" w:themeColor="text1"/>
          <w:sz w:val="24"/>
          <w:szCs w:val="24"/>
        </w:rPr>
        <w:t>In examining how neighborhoods have changed from 2000 to 2013, Ong and his team found that areas near light-rail or subway projects were more likely to be associated with increases in white, college-educated, higher-income households and greater increases in the cost of rents, versus neighborhoods not near transit lines.</w:t>
      </w:r>
      <w:r w:rsidR="00C30953" w:rsidRPr="00C32C4A">
        <w:rPr>
          <w:rStyle w:val="s1"/>
          <w:rFonts w:asciiTheme="minorHAnsi" w:hAnsiTheme="minorHAnsi"/>
          <w:color w:val="000000" w:themeColor="text1"/>
          <w:sz w:val="24"/>
          <w:szCs w:val="24"/>
        </w:rPr>
        <w:t xml:space="preserve"> </w:t>
      </w:r>
    </w:p>
    <w:p w14:paraId="37A73998" w14:textId="3F03E796" w:rsidR="00C30953" w:rsidRPr="00C32C4A" w:rsidRDefault="00C30953" w:rsidP="00C30953">
      <w:pPr>
        <w:pStyle w:val="NormalWeb"/>
        <w:numPr>
          <w:ilvl w:val="0"/>
          <w:numId w:val="1"/>
        </w:numPr>
        <w:shd w:val="clear" w:color="auto" w:fill="FFFFFF"/>
        <w:spacing w:before="204" w:beforeAutospacing="0" w:after="204" w:afterAutospacing="0"/>
        <w:textAlignment w:val="baseline"/>
        <w:rPr>
          <w:rFonts w:asciiTheme="minorHAnsi" w:hAnsiTheme="minorHAnsi"/>
          <w:color w:val="000000" w:themeColor="text1"/>
        </w:rPr>
      </w:pPr>
      <w:r w:rsidRPr="00C32C4A">
        <w:rPr>
          <w:rFonts w:asciiTheme="minorHAnsi" w:hAnsiTheme="minorHAnsi"/>
          <w:color w:val="000000" w:themeColor="text1"/>
        </w:rPr>
        <w:t xml:space="preserve">Ong said that most of those who can afford higher housing costs do not purposefully want to displace people living in poorer households, “but, nonetheless, gentrifiers are a part of the larger socioeconomic process.” The goal of the Urban Displacement Project, </w:t>
      </w:r>
      <w:proofErr w:type="gramStart"/>
      <w:r w:rsidRPr="00C32C4A">
        <w:rPr>
          <w:rFonts w:asciiTheme="minorHAnsi" w:hAnsiTheme="minorHAnsi"/>
          <w:color w:val="000000" w:themeColor="text1"/>
        </w:rPr>
        <w:t>according to</w:t>
      </w:r>
      <w:proofErr w:type="gramEnd"/>
      <w:r w:rsidRPr="00C32C4A">
        <w:rPr>
          <w:rFonts w:asciiTheme="minorHAnsi" w:hAnsiTheme="minorHAnsi"/>
          <w:color w:val="000000" w:themeColor="text1"/>
        </w:rPr>
        <w:t xml:space="preserve"> the researchers, is not to stop neighborhood change because many people can benefit from these developments. “The challenge,” Ong said, “is ensuring that progress is fair and just.”</w:t>
      </w:r>
    </w:p>
    <w:p w14:paraId="55AA52C1" w14:textId="77777777" w:rsidR="00C30953" w:rsidRPr="00C32C4A" w:rsidRDefault="00C30953" w:rsidP="00C30953">
      <w:pPr>
        <w:numPr>
          <w:ilvl w:val="1"/>
          <w:numId w:val="1"/>
        </w:numPr>
        <w:shd w:val="clear" w:color="auto" w:fill="FFFFFF"/>
        <w:textAlignment w:val="baseline"/>
        <w:rPr>
          <w:rFonts w:asciiTheme="minorHAnsi" w:eastAsia="Times New Roman" w:hAnsiTheme="minorHAnsi"/>
          <w:color w:val="000000" w:themeColor="text1"/>
        </w:rPr>
      </w:pPr>
      <w:r w:rsidRPr="00C32C4A">
        <w:rPr>
          <w:rFonts w:asciiTheme="minorHAnsi" w:eastAsia="Times New Roman" w:hAnsiTheme="minorHAnsi"/>
          <w:color w:val="000000" w:themeColor="text1"/>
        </w:rPr>
        <w:t>Areas around transit stations are changing and many of the changes are in the direction of neighborhood upscaling and gentrification.</w:t>
      </w:r>
    </w:p>
    <w:p w14:paraId="0235A576" w14:textId="77777777" w:rsidR="00C30953" w:rsidRPr="00C32C4A" w:rsidRDefault="00C30953" w:rsidP="00C30953">
      <w:pPr>
        <w:numPr>
          <w:ilvl w:val="1"/>
          <w:numId w:val="1"/>
        </w:numPr>
        <w:shd w:val="clear" w:color="auto" w:fill="FFFFFF"/>
        <w:textAlignment w:val="baseline"/>
        <w:rPr>
          <w:rFonts w:asciiTheme="minorHAnsi" w:eastAsia="Times New Roman" w:hAnsiTheme="minorHAnsi"/>
          <w:color w:val="000000" w:themeColor="text1"/>
        </w:rPr>
      </w:pPr>
      <w:r w:rsidRPr="00C32C4A">
        <w:rPr>
          <w:rFonts w:asciiTheme="minorHAnsi" w:eastAsia="Times New Roman" w:hAnsiTheme="minorHAnsi"/>
          <w:color w:val="000000" w:themeColor="text1"/>
        </w:rPr>
        <w:t>Examining changes relative to areas not near light-rail or subway projects from 2000 to 2013, neighborhoods near those forms of transit are more associated with increases in white, college-educated, higher-income households and greater increases in the cost of rents. Conversely, neighborhoods near rail development are associated with greater losses in disadvantaged populations, including individuals with less than a high school diploma and lower-income households.</w:t>
      </w:r>
    </w:p>
    <w:p w14:paraId="12A16B9E" w14:textId="3AA8E415" w:rsidR="00C30953" w:rsidRPr="00C32C4A" w:rsidRDefault="00C30953" w:rsidP="00C30953">
      <w:pPr>
        <w:numPr>
          <w:ilvl w:val="1"/>
          <w:numId w:val="1"/>
        </w:numPr>
        <w:shd w:val="clear" w:color="auto" w:fill="FFFFFF"/>
        <w:textAlignment w:val="baseline"/>
        <w:rPr>
          <w:rFonts w:asciiTheme="minorHAnsi" w:eastAsia="Times New Roman" w:hAnsiTheme="minorHAnsi"/>
          <w:color w:val="000000" w:themeColor="text1"/>
        </w:rPr>
      </w:pPr>
      <w:r w:rsidRPr="00C32C4A">
        <w:rPr>
          <w:rFonts w:asciiTheme="minorHAnsi" w:eastAsia="Times New Roman" w:hAnsiTheme="minorHAnsi"/>
          <w:color w:val="000000" w:themeColor="text1"/>
        </w:rPr>
        <w:t>The impacts vary across locations, but the biggest impacts seem to be around the downtown areas where transit-oriented developments interact with other interventions aiming to physically revitalize those neighborhoods.</w:t>
      </w:r>
    </w:p>
    <w:p w14:paraId="25B88683" w14:textId="2912CD95" w:rsidR="006C15E5" w:rsidRPr="00C32C4A" w:rsidRDefault="006C15E5" w:rsidP="00651B07">
      <w:pPr>
        <w:pStyle w:val="p1"/>
        <w:numPr>
          <w:ilvl w:val="0"/>
          <w:numId w:val="1"/>
        </w:numPr>
        <w:rPr>
          <w:rFonts w:asciiTheme="minorHAnsi" w:hAnsiTheme="minorHAnsi"/>
          <w:color w:val="000000" w:themeColor="text1"/>
          <w:sz w:val="24"/>
          <w:szCs w:val="24"/>
        </w:rPr>
      </w:pPr>
      <w:r w:rsidRPr="00C32C4A">
        <w:rPr>
          <w:rStyle w:val="s1"/>
          <w:rFonts w:asciiTheme="minorHAnsi" w:hAnsiTheme="minorHAnsi"/>
          <w:color w:val="000000" w:themeColor="text1"/>
          <w:sz w:val="24"/>
          <w:szCs w:val="24"/>
        </w:rPr>
        <w:t xml:space="preserve">The dark irony of displacement along transit lines is that lower-income households constitute </w:t>
      </w:r>
      <w:hyperlink r:id="rId10" w:history="1">
        <w:r w:rsidRPr="00C32C4A">
          <w:rPr>
            <w:rStyle w:val="s2"/>
            <w:rFonts w:asciiTheme="minorHAnsi" w:hAnsiTheme="minorHAnsi"/>
            <w:color w:val="000000" w:themeColor="text1"/>
            <w:sz w:val="24"/>
            <w:szCs w:val="24"/>
          </w:rPr>
          <w:t>our transit system's core ridership</w:t>
        </w:r>
      </w:hyperlink>
      <w:r w:rsidRPr="00C32C4A">
        <w:rPr>
          <w:rStyle w:val="s1"/>
          <w:rFonts w:asciiTheme="minorHAnsi" w:hAnsiTheme="minorHAnsi"/>
          <w:color w:val="000000" w:themeColor="text1"/>
          <w:sz w:val="24"/>
          <w:szCs w:val="24"/>
        </w:rPr>
        <w:t>, and they are also far more likely to be car-free than higher-income households.</w:t>
      </w:r>
    </w:p>
    <w:p w14:paraId="330D26F5" w14:textId="421F9CA6" w:rsidR="006C15E5" w:rsidRPr="00C32C4A" w:rsidRDefault="006C15E5" w:rsidP="00651B07">
      <w:pPr>
        <w:pStyle w:val="p1"/>
        <w:numPr>
          <w:ilvl w:val="0"/>
          <w:numId w:val="1"/>
        </w:numPr>
        <w:rPr>
          <w:rFonts w:asciiTheme="minorHAnsi" w:hAnsiTheme="minorHAnsi"/>
          <w:color w:val="000000" w:themeColor="text1"/>
          <w:sz w:val="24"/>
          <w:szCs w:val="24"/>
        </w:rPr>
      </w:pPr>
      <w:r w:rsidRPr="00C32C4A">
        <w:rPr>
          <w:rStyle w:val="s1"/>
          <w:rFonts w:asciiTheme="minorHAnsi" w:hAnsiTheme="minorHAnsi"/>
          <w:color w:val="000000" w:themeColor="text1"/>
          <w:sz w:val="24"/>
          <w:szCs w:val="24"/>
        </w:rPr>
        <w:t xml:space="preserve">In a conversation with LAist, he underscored the role public policy could play in preserving affordable housing, particularly in enforcing existing laws around the </w:t>
      </w:r>
      <w:hyperlink r:id="rId11" w:history="1">
        <w:r w:rsidRPr="00C32C4A">
          <w:rPr>
            <w:rStyle w:val="s2"/>
            <w:rFonts w:asciiTheme="minorHAnsi" w:hAnsiTheme="minorHAnsi"/>
            <w:color w:val="000000" w:themeColor="text1"/>
            <w:sz w:val="24"/>
            <w:szCs w:val="24"/>
          </w:rPr>
          <w:t>Ellis Act</w:t>
        </w:r>
      </w:hyperlink>
      <w:r w:rsidRPr="00C32C4A">
        <w:rPr>
          <w:rStyle w:val="s1"/>
          <w:rFonts w:asciiTheme="minorHAnsi" w:hAnsiTheme="minorHAnsi"/>
          <w:color w:val="000000" w:themeColor="text1"/>
          <w:sz w:val="24"/>
          <w:szCs w:val="24"/>
        </w:rPr>
        <w:t>, a state law that allows landlords to evict tenants in order to "go out of business" (i.e. if they are selling the property, or converting it from rental units to sell as condos), but is often violated by landlords who then illegally return the units to the rental market at higher prices after evicting their longtime tenants.</w:t>
      </w:r>
    </w:p>
    <w:p w14:paraId="509EE379" w14:textId="6E621249" w:rsidR="00651B07" w:rsidRPr="00C32C4A" w:rsidRDefault="006C15E5" w:rsidP="00651B07">
      <w:pPr>
        <w:pStyle w:val="ListParagraph"/>
        <w:numPr>
          <w:ilvl w:val="2"/>
          <w:numId w:val="1"/>
        </w:numPr>
        <w:rPr>
          <w:color w:val="000000" w:themeColor="text1"/>
        </w:rPr>
      </w:pPr>
      <w:r w:rsidRPr="00C32C4A">
        <w:rPr>
          <w:color w:val="000000" w:themeColor="text1"/>
        </w:rPr>
        <w:t xml:space="preserve">Source: </w:t>
      </w:r>
      <w:hyperlink r:id="rId12" w:history="1">
        <w:r w:rsidRPr="00C32C4A">
          <w:rPr>
            <w:rStyle w:val="Hyperlink"/>
            <w:color w:val="000000" w:themeColor="text1"/>
          </w:rPr>
          <w:t>http://laist.com/2016/08/30/gentrification_map.php</w:t>
        </w:r>
      </w:hyperlink>
    </w:p>
    <w:p w14:paraId="7202AAF5" w14:textId="4ADCC8FA" w:rsidR="00651B07" w:rsidRPr="00C32C4A" w:rsidRDefault="00651B07" w:rsidP="00C30953">
      <w:pPr>
        <w:pStyle w:val="NormalWeb"/>
        <w:numPr>
          <w:ilvl w:val="0"/>
          <w:numId w:val="1"/>
        </w:numPr>
        <w:shd w:val="clear" w:color="auto" w:fill="FFFFFF"/>
        <w:spacing w:before="0" w:beforeAutospacing="0" w:after="0" w:afterAutospacing="0"/>
        <w:textAlignment w:val="baseline"/>
        <w:rPr>
          <w:rFonts w:asciiTheme="minorHAnsi" w:hAnsiTheme="minorHAnsi"/>
          <w:color w:val="000000" w:themeColor="text1"/>
        </w:rPr>
      </w:pPr>
      <w:r w:rsidRPr="00C32C4A">
        <w:rPr>
          <w:rFonts w:asciiTheme="minorHAnsi" w:hAnsiTheme="minorHAnsi"/>
          <w:color w:val="000000" w:themeColor="text1"/>
        </w:rPr>
        <w:t>“Sometimes, landlords aggressively — and perhaps illegally — force them out,” said Ong, who is also a member of the </w:t>
      </w:r>
      <w:hyperlink r:id="rId13" w:history="1">
        <w:r w:rsidRPr="00C32C4A">
          <w:rPr>
            <w:rStyle w:val="Hyperlink"/>
            <w:rFonts w:asciiTheme="minorHAnsi" w:hAnsiTheme="minorHAnsi"/>
            <w:color w:val="000000" w:themeColor="text1"/>
            <w:bdr w:val="none" w:sz="0" w:space="0" w:color="auto" w:frame="1"/>
          </w:rPr>
          <w:t>UCLA Institute of the Environment and Sustainability</w:t>
        </w:r>
      </w:hyperlink>
      <w:r w:rsidRPr="00C32C4A">
        <w:rPr>
          <w:rFonts w:asciiTheme="minorHAnsi" w:hAnsiTheme="minorHAnsi"/>
          <w:color w:val="000000" w:themeColor="text1"/>
        </w:rPr>
        <w:t>. “Higher rents make it difficult for low-income households to move into the neighborhood, so we see a net decline in their numbers. They are replaced by those who can afford the higher housing cost — people referred to as ‘gentrifiers.’”</w:t>
      </w:r>
    </w:p>
    <w:p w14:paraId="13667724" w14:textId="77777777" w:rsidR="00651B07" w:rsidRPr="00C32C4A" w:rsidRDefault="00651B07" w:rsidP="00651B07">
      <w:pPr>
        <w:rPr>
          <w:rFonts w:asciiTheme="minorHAnsi" w:hAnsiTheme="minorHAnsi"/>
          <w:color w:val="000000" w:themeColor="text1"/>
        </w:rPr>
      </w:pPr>
    </w:p>
    <w:p w14:paraId="5CF56AB5" w14:textId="77777777" w:rsidR="00651B07" w:rsidRPr="00C32C4A" w:rsidRDefault="00651B07" w:rsidP="00651B07">
      <w:pPr>
        <w:outlineLvl w:val="0"/>
        <w:rPr>
          <w:rFonts w:asciiTheme="minorHAnsi" w:hAnsiTheme="minorHAnsi"/>
          <w:color w:val="000000" w:themeColor="text1"/>
        </w:rPr>
      </w:pPr>
      <w:r w:rsidRPr="00C32C4A">
        <w:rPr>
          <w:rFonts w:asciiTheme="minorHAnsi" w:hAnsiTheme="minorHAnsi"/>
          <w:color w:val="000000" w:themeColor="text1"/>
        </w:rPr>
        <w:t xml:space="preserve">Source: </w:t>
      </w:r>
      <w:hyperlink r:id="rId14" w:history="1">
        <w:r w:rsidRPr="00C32C4A">
          <w:rPr>
            <w:rStyle w:val="Hyperlink"/>
            <w:rFonts w:asciiTheme="minorHAnsi" w:hAnsiTheme="minorHAnsi"/>
            <w:color w:val="000000" w:themeColor="text1"/>
          </w:rPr>
          <w:t>http://luskin.ucla.edu/2016/08/29/gentrification-displacement-southern-california/</w:t>
        </w:r>
      </w:hyperlink>
    </w:p>
    <w:p w14:paraId="7ABEA3D9" w14:textId="77777777" w:rsidR="006C15E5" w:rsidRPr="00C32C4A" w:rsidRDefault="006C15E5" w:rsidP="006C15E5">
      <w:pPr>
        <w:rPr>
          <w:rFonts w:asciiTheme="minorHAnsi" w:hAnsiTheme="minorHAnsi"/>
          <w:color w:val="000000" w:themeColor="text1"/>
        </w:rPr>
      </w:pPr>
    </w:p>
    <w:p w14:paraId="7EA0A40E" w14:textId="653ECF36" w:rsidR="006C15E5" w:rsidRPr="00C32C4A" w:rsidRDefault="00170A40" w:rsidP="006C15E5">
      <w:pPr>
        <w:rPr>
          <w:rFonts w:asciiTheme="minorHAnsi" w:hAnsiTheme="minorHAnsi"/>
          <w:color w:val="000000" w:themeColor="text1"/>
        </w:rPr>
      </w:pPr>
      <w:r w:rsidRPr="00C32C4A">
        <w:rPr>
          <w:rFonts w:asciiTheme="minorHAnsi" w:hAnsiTheme="minorHAnsi"/>
          <w:color w:val="000000" w:themeColor="text1"/>
        </w:rPr>
        <w:t>CityLab Research</w:t>
      </w:r>
    </w:p>
    <w:p w14:paraId="19E72A3F" w14:textId="5CA3791A" w:rsidR="00170A40" w:rsidRPr="00C32C4A" w:rsidRDefault="006C15E5" w:rsidP="00170A40">
      <w:pPr>
        <w:pStyle w:val="ListParagraph"/>
        <w:numPr>
          <w:ilvl w:val="0"/>
          <w:numId w:val="1"/>
        </w:numPr>
        <w:rPr>
          <w:rFonts w:cs="Times New Roman"/>
          <w:color w:val="000000" w:themeColor="text1"/>
        </w:rPr>
      </w:pPr>
      <w:r w:rsidRPr="00C32C4A">
        <w:rPr>
          <w:rFonts w:cs="Times New Roman"/>
          <w:color w:val="000000" w:themeColor="text1"/>
        </w:rPr>
        <w:t xml:space="preserve">The research shows that </w:t>
      </w:r>
      <w:hyperlink r:id="rId15" w:history="1">
        <w:r w:rsidRPr="00C32C4A">
          <w:rPr>
            <w:rFonts w:cs="Times New Roman"/>
            <w:color w:val="000000" w:themeColor="text1"/>
            <w:u w:val="single"/>
          </w:rPr>
          <w:t>places</w:t>
        </w:r>
      </w:hyperlink>
      <w:r w:rsidRPr="00C32C4A">
        <w:rPr>
          <w:rFonts w:cs="Times New Roman"/>
          <w:color w:val="000000" w:themeColor="text1"/>
        </w:rPr>
        <w:t xml:space="preserve"> such as </w:t>
      </w:r>
      <w:hyperlink r:id="rId16" w:history="1">
        <w:r w:rsidRPr="00C32C4A">
          <w:rPr>
            <w:rFonts w:cs="Times New Roman"/>
            <w:color w:val="000000" w:themeColor="text1"/>
            <w:u w:val="single"/>
          </w:rPr>
          <w:t>San Francisco’s Chinatown</w:t>
        </w:r>
      </w:hyperlink>
      <w:r w:rsidRPr="00C32C4A">
        <w:rPr>
          <w:rFonts w:cs="Times New Roman"/>
          <w:color w:val="000000" w:themeColor="text1"/>
        </w:rPr>
        <w:t xml:space="preserve">, </w:t>
      </w:r>
      <w:hyperlink r:id="rId17" w:history="1">
        <w:r w:rsidRPr="00C32C4A">
          <w:rPr>
            <w:rFonts w:cs="Times New Roman"/>
            <w:color w:val="000000" w:themeColor="text1"/>
            <w:u w:val="single"/>
          </w:rPr>
          <w:t>East Paolo Alto</w:t>
        </w:r>
      </w:hyperlink>
      <w:r w:rsidR="00170A40" w:rsidRPr="00C32C4A">
        <w:rPr>
          <w:rFonts w:cs="Times New Roman"/>
          <w:color w:val="000000" w:themeColor="text1"/>
        </w:rPr>
        <w:t xml:space="preserve">, and Marin County </w:t>
      </w:r>
      <w:r w:rsidRPr="00C32C4A">
        <w:rPr>
          <w:rFonts w:cs="Times New Roman"/>
          <w:color w:val="000000" w:themeColor="text1"/>
        </w:rPr>
        <w:t>have resisted displacement pressures through a combination of subsidized housing, tenant protections, and strong community organizing. They can serve as good models as cities prepare for the future.</w:t>
      </w:r>
    </w:p>
    <w:p w14:paraId="04178D3F" w14:textId="77777777" w:rsidR="00651B07" w:rsidRPr="00C32C4A" w:rsidRDefault="00170A40" w:rsidP="006C15E5">
      <w:pPr>
        <w:pStyle w:val="ListParagraph"/>
        <w:numPr>
          <w:ilvl w:val="0"/>
          <w:numId w:val="1"/>
        </w:numPr>
        <w:rPr>
          <w:rFonts w:cs="Times New Roman"/>
          <w:color w:val="000000" w:themeColor="text1"/>
        </w:rPr>
      </w:pPr>
      <w:r w:rsidRPr="00C32C4A">
        <w:rPr>
          <w:rFonts w:cs="Times New Roman"/>
          <w:color w:val="000000" w:themeColor="text1"/>
        </w:rPr>
        <w:t>M</w:t>
      </w:r>
      <w:r w:rsidR="006C15E5" w:rsidRPr="00C32C4A">
        <w:rPr>
          <w:rFonts w:cs="Times New Roman"/>
          <w:color w:val="000000" w:themeColor="text1"/>
        </w:rPr>
        <w:t xml:space="preserve">ore than 53 percent of low-income households in </w:t>
      </w:r>
      <w:proofErr w:type="gramStart"/>
      <w:r w:rsidR="006C15E5" w:rsidRPr="00C32C4A">
        <w:rPr>
          <w:rFonts w:cs="Times New Roman"/>
          <w:color w:val="000000" w:themeColor="text1"/>
        </w:rPr>
        <w:t>all of</w:t>
      </w:r>
      <w:proofErr w:type="gramEnd"/>
      <w:r w:rsidR="006C15E5" w:rsidRPr="00C32C4A">
        <w:rPr>
          <w:rFonts w:cs="Times New Roman"/>
          <w:color w:val="000000" w:themeColor="text1"/>
        </w:rPr>
        <w:t xml:space="preserve"> the Bay Area lived in neighborhoods that are experiencing, or at risk for, displacement and g</w:t>
      </w:r>
      <w:r w:rsidR="00651B07" w:rsidRPr="00C32C4A">
        <w:rPr>
          <w:rFonts w:cs="Times New Roman"/>
          <w:color w:val="000000" w:themeColor="text1"/>
        </w:rPr>
        <w:t xml:space="preserve">entrification pressures. </w:t>
      </w:r>
    </w:p>
    <w:p w14:paraId="335DD4EF" w14:textId="20F2C4D1" w:rsidR="006C15E5" w:rsidRPr="00C32C4A" w:rsidRDefault="00651B07" w:rsidP="00651B07">
      <w:pPr>
        <w:pStyle w:val="ListParagraph"/>
        <w:numPr>
          <w:ilvl w:val="0"/>
          <w:numId w:val="1"/>
        </w:numPr>
        <w:rPr>
          <w:rFonts w:cs="Times New Roman"/>
          <w:color w:val="000000" w:themeColor="text1"/>
        </w:rPr>
      </w:pPr>
      <w:r w:rsidRPr="00C32C4A">
        <w:rPr>
          <w:rFonts w:cs="Times New Roman"/>
          <w:color w:val="000000" w:themeColor="text1"/>
        </w:rPr>
        <w:t>T</w:t>
      </w:r>
      <w:r w:rsidR="006C15E5" w:rsidRPr="00C32C4A">
        <w:rPr>
          <w:rFonts w:cs="Times New Roman"/>
          <w:color w:val="000000" w:themeColor="text1"/>
        </w:rPr>
        <w:t>he project only analyzed data up till 2013</w:t>
      </w:r>
      <w:r w:rsidRPr="00C32C4A">
        <w:rPr>
          <w:rFonts w:cs="Times New Roman"/>
          <w:color w:val="000000" w:themeColor="text1"/>
        </w:rPr>
        <w:t xml:space="preserve"> so actual </w:t>
      </w:r>
      <w:r w:rsidR="006C15E5" w:rsidRPr="00C32C4A">
        <w:rPr>
          <w:rFonts w:cs="Times New Roman"/>
          <w:color w:val="000000" w:themeColor="text1"/>
        </w:rPr>
        <w:t>number may be higher</w:t>
      </w:r>
      <w:r w:rsidRPr="00C32C4A">
        <w:rPr>
          <w:rFonts w:cs="Times New Roman"/>
          <w:color w:val="000000" w:themeColor="text1"/>
        </w:rPr>
        <w:t>.</w:t>
      </w:r>
    </w:p>
    <w:p w14:paraId="31BE94BD" w14:textId="77777777" w:rsidR="006C15E5" w:rsidRPr="00C32C4A" w:rsidRDefault="006C15E5" w:rsidP="006C15E5">
      <w:pPr>
        <w:pStyle w:val="ListParagraph"/>
        <w:numPr>
          <w:ilvl w:val="2"/>
          <w:numId w:val="1"/>
        </w:numPr>
        <w:rPr>
          <w:rFonts w:cs="Times New Roman"/>
          <w:color w:val="000000" w:themeColor="text1"/>
        </w:rPr>
      </w:pPr>
      <w:r w:rsidRPr="00C32C4A">
        <w:rPr>
          <w:rFonts w:cs="Times New Roman"/>
          <w:color w:val="000000" w:themeColor="text1"/>
        </w:rPr>
        <w:t xml:space="preserve">Source: </w:t>
      </w:r>
      <w:hyperlink r:id="rId18" w:history="1">
        <w:r w:rsidRPr="00C32C4A">
          <w:rPr>
            <w:rStyle w:val="Hyperlink"/>
            <w:rFonts w:cs="Times New Roman"/>
            <w:color w:val="000000" w:themeColor="text1"/>
          </w:rPr>
          <w:t>http://www.citylab.com/housing/2015/08/mapping-gentrification-and-displacement-in-san-francisco/402559/</w:t>
        </w:r>
      </w:hyperlink>
    </w:p>
    <w:p w14:paraId="3AF9B733" w14:textId="77777777" w:rsidR="00651B07" w:rsidRPr="00C32C4A" w:rsidRDefault="00651B07" w:rsidP="00651B07">
      <w:pPr>
        <w:rPr>
          <w:rFonts w:asciiTheme="minorHAnsi" w:eastAsia="Times New Roman" w:hAnsiTheme="minorHAnsi"/>
          <w:color w:val="000000" w:themeColor="text1"/>
          <w:shd w:val="clear" w:color="auto" w:fill="FFFFFF"/>
        </w:rPr>
      </w:pPr>
    </w:p>
    <w:p w14:paraId="18F5E763" w14:textId="2CBA7BDC" w:rsidR="00651B07" w:rsidRPr="00C32C4A" w:rsidRDefault="00651B07" w:rsidP="00651B07">
      <w:pPr>
        <w:rPr>
          <w:rFonts w:asciiTheme="minorHAnsi" w:eastAsia="Times New Roman" w:hAnsiTheme="minorHAnsi"/>
          <w:color w:val="000000" w:themeColor="text1"/>
          <w:shd w:val="clear" w:color="auto" w:fill="FFFFFF"/>
        </w:rPr>
      </w:pPr>
      <w:r w:rsidRPr="00C32C4A">
        <w:rPr>
          <w:rFonts w:asciiTheme="minorHAnsi" w:eastAsia="Times New Roman" w:hAnsiTheme="minorHAnsi"/>
          <w:color w:val="000000" w:themeColor="text1"/>
          <w:shd w:val="clear" w:color="auto" w:fill="FFFFFF"/>
        </w:rPr>
        <w:t>UCLA Research</w:t>
      </w:r>
    </w:p>
    <w:p w14:paraId="4E0450FB" w14:textId="63427081" w:rsidR="002D5B43" w:rsidRPr="00C32C4A" w:rsidRDefault="007129C1" w:rsidP="00F77543">
      <w:pPr>
        <w:pStyle w:val="ListParagraph"/>
        <w:numPr>
          <w:ilvl w:val="0"/>
          <w:numId w:val="1"/>
        </w:numPr>
        <w:rPr>
          <w:rFonts w:eastAsia="Times New Roman" w:cs="Times New Roman"/>
          <w:color w:val="000000" w:themeColor="text1"/>
        </w:rPr>
      </w:pPr>
      <w:r w:rsidRPr="00C32C4A">
        <w:rPr>
          <w:rFonts w:eastAsia="Times New Roman" w:cs="Times New Roman"/>
          <w:color w:val="000000" w:themeColor="text1"/>
          <w:shd w:val="clear" w:color="auto" w:fill="FFFFFF"/>
        </w:rPr>
        <w:t>In the early 2000s, author and urban theorist Richard Florida popularized the concept of the “creative class,” with its purported ability to revitalize cities. This notion has encouraged culture-based economic growth strategies and approaches — by public officials and private developers alike — in urban centers such as Los Angeles.</w:t>
      </w:r>
    </w:p>
    <w:p w14:paraId="06E2FEB3" w14:textId="581EEB84" w:rsidR="00F77543" w:rsidRPr="00C32C4A" w:rsidRDefault="002D5B43" w:rsidP="00F77543">
      <w:pPr>
        <w:pStyle w:val="ListParagraph"/>
        <w:numPr>
          <w:ilvl w:val="0"/>
          <w:numId w:val="1"/>
        </w:numPr>
        <w:rPr>
          <w:rFonts w:eastAsia="Times New Roman" w:cs="Times New Roman"/>
          <w:color w:val="000000" w:themeColor="text1"/>
        </w:rPr>
      </w:pPr>
      <w:r w:rsidRPr="00C32C4A">
        <w:rPr>
          <w:rFonts w:eastAsia="Times New Roman" w:cs="Times New Roman"/>
          <w:color w:val="000000" w:themeColor="text1"/>
          <w:shd w:val="clear" w:color="auto" w:fill="FFFFFF"/>
        </w:rPr>
        <w:t xml:space="preserve">As a means for neighbourhood improvement, cultural urban revitalisation seeks to draw business growth and investment by attracting a creative class of young urban professionals. Though criticisms abound that these strategies benefit the wealthy and displace low-income communities, there is little research focusing on how the efforts of social actors can shape or resist this process. </w:t>
      </w:r>
    </w:p>
    <w:p w14:paraId="53EF46BD" w14:textId="0A27FF4E" w:rsidR="002D5B43" w:rsidRPr="00C32C4A" w:rsidRDefault="002D5B43" w:rsidP="002D5B43">
      <w:pPr>
        <w:pStyle w:val="ListParagraph"/>
        <w:numPr>
          <w:ilvl w:val="0"/>
          <w:numId w:val="1"/>
        </w:numPr>
        <w:rPr>
          <w:rFonts w:eastAsia="Times New Roman" w:cs="Times New Roman"/>
          <w:color w:val="000000" w:themeColor="text1"/>
        </w:rPr>
      </w:pPr>
      <w:r w:rsidRPr="00C32C4A">
        <w:rPr>
          <w:rFonts w:eastAsia="Times New Roman" w:cs="Times New Roman"/>
          <w:color w:val="000000" w:themeColor="text1"/>
          <w:shd w:val="clear" w:color="auto" w:fill="FFFFFF"/>
        </w:rPr>
        <w:t xml:space="preserve">By approaching ‘revitalisation’ as an arena where different neighbourhood groups can compete to achieve their goals, it argues that we scrutinise prevailing notions of gentrification and seek to understand the values and actions of stakeholders involved </w:t>
      </w:r>
      <w:proofErr w:type="gramStart"/>
      <w:r w:rsidRPr="00C32C4A">
        <w:rPr>
          <w:rFonts w:eastAsia="Times New Roman" w:cs="Times New Roman"/>
          <w:color w:val="000000" w:themeColor="text1"/>
          <w:shd w:val="clear" w:color="auto" w:fill="FFFFFF"/>
        </w:rPr>
        <w:t>in order to</w:t>
      </w:r>
      <w:proofErr w:type="gramEnd"/>
      <w:r w:rsidRPr="00C32C4A">
        <w:rPr>
          <w:rFonts w:eastAsia="Times New Roman" w:cs="Times New Roman"/>
          <w:color w:val="000000" w:themeColor="text1"/>
          <w:shd w:val="clear" w:color="auto" w:fill="FFFFFF"/>
        </w:rPr>
        <w:t xml:space="preserve"> enable more equitable outcomes of urban revitalisation.</w:t>
      </w:r>
    </w:p>
    <w:p w14:paraId="1D79A704" w14:textId="77777777" w:rsidR="002D5B43" w:rsidRPr="00C32C4A" w:rsidRDefault="002D5B43" w:rsidP="002D5B43">
      <w:pPr>
        <w:outlineLvl w:val="0"/>
        <w:rPr>
          <w:rFonts w:asciiTheme="minorHAnsi" w:hAnsiTheme="minorHAnsi"/>
          <w:color w:val="000000" w:themeColor="text1"/>
        </w:rPr>
      </w:pPr>
      <w:r w:rsidRPr="00C32C4A">
        <w:rPr>
          <w:rFonts w:asciiTheme="minorHAnsi" w:hAnsiTheme="minorHAnsi"/>
          <w:color w:val="000000" w:themeColor="text1"/>
        </w:rPr>
        <w:t xml:space="preserve">Source: </w:t>
      </w:r>
      <w:hyperlink r:id="rId19" w:history="1">
        <w:r w:rsidRPr="00C32C4A">
          <w:rPr>
            <w:rStyle w:val="Hyperlink"/>
            <w:rFonts w:asciiTheme="minorHAnsi" w:hAnsiTheme="minorHAnsi"/>
            <w:color w:val="000000" w:themeColor="text1"/>
          </w:rPr>
          <w:t>http://la.curbed.com/la-gentrification</w:t>
        </w:r>
      </w:hyperlink>
    </w:p>
    <w:p w14:paraId="18D4F7DD" w14:textId="3A69B330" w:rsidR="001A4F54" w:rsidRPr="00C32C4A" w:rsidRDefault="004433FD" w:rsidP="001A4F54">
      <w:pPr>
        <w:pStyle w:val="NormalWeb"/>
        <w:shd w:val="clear" w:color="auto" w:fill="FFFFFF"/>
        <w:spacing w:before="0" w:beforeAutospacing="0" w:after="0" w:afterAutospacing="0"/>
        <w:rPr>
          <w:rFonts w:asciiTheme="minorHAnsi" w:hAnsiTheme="minorHAnsi"/>
          <w:color w:val="000000" w:themeColor="text1"/>
        </w:rPr>
      </w:pPr>
      <w:r w:rsidRPr="00C32C4A">
        <w:rPr>
          <w:rFonts w:asciiTheme="minorHAnsi" w:hAnsiTheme="minorHAnsi"/>
          <w:noProof/>
          <w:color w:val="000000" w:themeColor="text1"/>
        </w:rPr>
        <w:drawing>
          <wp:inline distT="0" distB="0" distL="0" distR="0" wp14:anchorId="040BFD9A" wp14:editId="6302CCF5">
            <wp:extent cx="4966335" cy="3904091"/>
            <wp:effectExtent l="0" t="0" r="1206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2359" cy="3948132"/>
                    </a:xfrm>
                    <a:prstGeom prst="rect">
                      <a:avLst/>
                    </a:prstGeom>
                  </pic:spPr>
                </pic:pic>
              </a:graphicData>
            </a:graphic>
          </wp:inline>
        </w:drawing>
      </w:r>
    </w:p>
    <w:p w14:paraId="27F974E0" w14:textId="1734B266" w:rsidR="00BC6E52" w:rsidRPr="00C32C4A" w:rsidRDefault="00BC6E52" w:rsidP="00250872">
      <w:pPr>
        <w:pStyle w:val="NormalWeb"/>
        <w:shd w:val="clear" w:color="auto" w:fill="FFFFFF"/>
        <w:spacing w:before="0" w:beforeAutospacing="0" w:after="0" w:afterAutospacing="0"/>
        <w:jc w:val="center"/>
        <w:rPr>
          <w:rFonts w:asciiTheme="minorHAnsi" w:hAnsiTheme="minorHAnsi"/>
          <w:color w:val="000000" w:themeColor="text1"/>
        </w:rPr>
      </w:pPr>
    </w:p>
    <w:p w14:paraId="3D359FA5" w14:textId="77777777" w:rsidR="001A4F54" w:rsidRPr="00C32C4A" w:rsidRDefault="001A4F54" w:rsidP="001A4F54">
      <w:pPr>
        <w:pStyle w:val="NormalWeb"/>
        <w:shd w:val="clear" w:color="auto" w:fill="FFFFFF"/>
        <w:spacing w:before="0" w:beforeAutospacing="0" w:after="0" w:afterAutospacing="0"/>
        <w:rPr>
          <w:rFonts w:asciiTheme="minorHAnsi" w:hAnsiTheme="minorHAnsi"/>
          <w:color w:val="000000" w:themeColor="text1"/>
        </w:rPr>
      </w:pPr>
    </w:p>
    <w:p w14:paraId="3D09C208" w14:textId="77777777" w:rsidR="004433FD" w:rsidRPr="00C32C4A" w:rsidRDefault="004433FD" w:rsidP="00345226">
      <w:pPr>
        <w:outlineLvl w:val="0"/>
        <w:rPr>
          <w:rFonts w:asciiTheme="minorHAnsi" w:hAnsiTheme="minorHAnsi"/>
          <w:b/>
          <w:color w:val="000000" w:themeColor="text1"/>
        </w:rPr>
      </w:pPr>
    </w:p>
    <w:p w14:paraId="1403F140" w14:textId="3B450A2C" w:rsidR="00553510" w:rsidRPr="00C32C4A" w:rsidRDefault="00553510" w:rsidP="00345226">
      <w:pPr>
        <w:outlineLvl w:val="0"/>
        <w:rPr>
          <w:rFonts w:asciiTheme="minorHAnsi" w:hAnsiTheme="minorHAnsi"/>
          <w:b/>
          <w:color w:val="000000" w:themeColor="text1"/>
          <w:sz w:val="32"/>
          <w:szCs w:val="32"/>
        </w:rPr>
      </w:pPr>
      <w:r w:rsidRPr="00C32C4A">
        <w:rPr>
          <w:rFonts w:asciiTheme="minorHAnsi" w:hAnsiTheme="minorHAnsi"/>
          <w:b/>
          <w:color w:val="000000" w:themeColor="text1"/>
          <w:sz w:val="32"/>
          <w:szCs w:val="32"/>
        </w:rPr>
        <w:t>LA (SPECIFIC) NOTES</w:t>
      </w:r>
    </w:p>
    <w:p w14:paraId="4E3DAD5C" w14:textId="77777777" w:rsidR="006C15E5" w:rsidRPr="00C32C4A" w:rsidRDefault="006C15E5" w:rsidP="00345226">
      <w:pPr>
        <w:outlineLvl w:val="0"/>
        <w:rPr>
          <w:rFonts w:asciiTheme="minorHAnsi" w:hAnsiTheme="minorHAnsi"/>
          <w:b/>
          <w:color w:val="000000" w:themeColor="text1"/>
        </w:rPr>
      </w:pPr>
    </w:p>
    <w:p w14:paraId="1CC13E66" w14:textId="77777777" w:rsidR="000976AD" w:rsidRPr="00C32C4A" w:rsidRDefault="000976AD" w:rsidP="000976AD">
      <w:pPr>
        <w:shd w:val="clear" w:color="auto" w:fill="FFFFFF"/>
        <w:rPr>
          <w:rFonts w:asciiTheme="minorHAnsi" w:eastAsia="Times New Roman" w:hAnsiTheme="minorHAnsi"/>
          <w:b/>
          <w:bCs/>
          <w:color w:val="000000" w:themeColor="text1"/>
        </w:rPr>
      </w:pPr>
      <w:r w:rsidRPr="00C32C4A">
        <w:rPr>
          <w:rFonts w:asciiTheme="minorHAnsi" w:eastAsia="Times New Roman" w:hAnsiTheme="minorHAnsi"/>
          <w:b/>
          <w:bCs/>
          <w:color w:val="000000" w:themeColor="text1"/>
        </w:rPr>
        <w:t>Renter households with incomes under $15,000 in the Los Angeles-Long Beach-Anaheim, CA Metro Area</w:t>
      </w:r>
    </w:p>
    <w:tbl>
      <w:tblPr>
        <w:tblW w:w="0" w:type="auto"/>
        <w:tblCellMar>
          <w:top w:w="15" w:type="dxa"/>
          <w:left w:w="15" w:type="dxa"/>
          <w:bottom w:w="15" w:type="dxa"/>
          <w:right w:w="15" w:type="dxa"/>
        </w:tblCellMar>
        <w:tblLook w:val="04A0" w:firstRow="1" w:lastRow="0" w:firstColumn="1" w:lastColumn="0" w:noHBand="0" w:noVBand="1"/>
      </w:tblPr>
      <w:tblGrid>
        <w:gridCol w:w="4919"/>
        <w:gridCol w:w="1123"/>
      </w:tblGrid>
      <w:tr w:rsidR="000976AD" w:rsidRPr="00C32C4A" w14:paraId="6E00A3AC" w14:textId="77777777" w:rsidTr="00EA0B67">
        <w:tc>
          <w:tcPr>
            <w:tcW w:w="0" w:type="auto"/>
            <w:shd w:val="clear" w:color="auto" w:fill="auto"/>
            <w:tcMar>
              <w:top w:w="30" w:type="dxa"/>
              <w:left w:w="30" w:type="dxa"/>
              <w:bottom w:w="75" w:type="dxa"/>
              <w:right w:w="75" w:type="dxa"/>
            </w:tcMar>
            <w:hideMark/>
          </w:tcPr>
          <w:p w14:paraId="3C838800"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Share of renters with cost burdens (%)</w:t>
            </w:r>
          </w:p>
        </w:tc>
        <w:tc>
          <w:tcPr>
            <w:tcW w:w="0" w:type="auto"/>
            <w:shd w:val="clear" w:color="auto" w:fill="auto"/>
            <w:tcMar>
              <w:top w:w="30" w:type="dxa"/>
              <w:left w:w="30" w:type="dxa"/>
              <w:bottom w:w="75" w:type="dxa"/>
              <w:right w:w="30" w:type="dxa"/>
            </w:tcMar>
            <w:hideMark/>
          </w:tcPr>
          <w:p w14:paraId="1D0543A4"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90.1</w:t>
            </w:r>
          </w:p>
        </w:tc>
      </w:tr>
      <w:tr w:rsidR="000976AD" w:rsidRPr="00C32C4A" w14:paraId="5C93A0F3" w14:textId="77777777" w:rsidTr="00EA0B67">
        <w:tc>
          <w:tcPr>
            <w:tcW w:w="0" w:type="auto"/>
            <w:shd w:val="clear" w:color="auto" w:fill="auto"/>
            <w:tcMar>
              <w:top w:w="30" w:type="dxa"/>
              <w:left w:w="30" w:type="dxa"/>
              <w:bottom w:w="75" w:type="dxa"/>
              <w:right w:w="75" w:type="dxa"/>
            </w:tcMar>
            <w:hideMark/>
          </w:tcPr>
          <w:p w14:paraId="2993E70F"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Share of renters with severe cost burdens (%)</w:t>
            </w:r>
          </w:p>
        </w:tc>
        <w:tc>
          <w:tcPr>
            <w:tcW w:w="0" w:type="auto"/>
            <w:shd w:val="clear" w:color="auto" w:fill="auto"/>
            <w:tcMar>
              <w:top w:w="30" w:type="dxa"/>
              <w:left w:w="30" w:type="dxa"/>
              <w:bottom w:w="75" w:type="dxa"/>
              <w:right w:w="30" w:type="dxa"/>
            </w:tcMar>
            <w:hideMark/>
          </w:tcPr>
          <w:p w14:paraId="2A1401BE"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82.4</w:t>
            </w:r>
          </w:p>
        </w:tc>
      </w:tr>
      <w:tr w:rsidR="000976AD" w:rsidRPr="00C32C4A" w14:paraId="4548FA91" w14:textId="77777777" w:rsidTr="00EA0B67">
        <w:tc>
          <w:tcPr>
            <w:tcW w:w="0" w:type="auto"/>
            <w:shd w:val="clear" w:color="auto" w:fill="auto"/>
            <w:tcMar>
              <w:top w:w="30" w:type="dxa"/>
              <w:left w:w="30" w:type="dxa"/>
              <w:bottom w:w="75" w:type="dxa"/>
              <w:right w:w="75" w:type="dxa"/>
            </w:tcMar>
            <w:hideMark/>
          </w:tcPr>
          <w:p w14:paraId="26927CB2"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Renter cost burden rank among metros or micros</w:t>
            </w:r>
          </w:p>
        </w:tc>
        <w:tc>
          <w:tcPr>
            <w:tcW w:w="0" w:type="auto"/>
            <w:shd w:val="clear" w:color="auto" w:fill="auto"/>
            <w:tcMar>
              <w:top w:w="30" w:type="dxa"/>
              <w:left w:w="30" w:type="dxa"/>
              <w:bottom w:w="75" w:type="dxa"/>
              <w:right w:w="30" w:type="dxa"/>
            </w:tcMar>
            <w:hideMark/>
          </w:tcPr>
          <w:p w14:paraId="5CC67A26"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63 (of 381)</w:t>
            </w:r>
          </w:p>
        </w:tc>
      </w:tr>
      <w:tr w:rsidR="000976AD" w:rsidRPr="00C32C4A" w14:paraId="01D26618" w14:textId="77777777" w:rsidTr="00EA0B67">
        <w:tc>
          <w:tcPr>
            <w:tcW w:w="0" w:type="auto"/>
            <w:shd w:val="clear" w:color="auto" w:fill="auto"/>
            <w:tcMar>
              <w:top w:w="30" w:type="dxa"/>
              <w:left w:w="30" w:type="dxa"/>
              <w:bottom w:w="75" w:type="dxa"/>
              <w:right w:w="75" w:type="dxa"/>
            </w:tcMar>
            <w:hideMark/>
          </w:tcPr>
          <w:p w14:paraId="1BC162B2"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Renter households with cost burdens</w:t>
            </w:r>
          </w:p>
        </w:tc>
        <w:tc>
          <w:tcPr>
            <w:tcW w:w="0" w:type="auto"/>
            <w:shd w:val="clear" w:color="auto" w:fill="auto"/>
            <w:tcMar>
              <w:top w:w="30" w:type="dxa"/>
              <w:left w:w="30" w:type="dxa"/>
              <w:bottom w:w="75" w:type="dxa"/>
              <w:right w:w="30" w:type="dxa"/>
            </w:tcMar>
            <w:hideMark/>
          </w:tcPr>
          <w:p w14:paraId="64F40E38"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342,400</w:t>
            </w:r>
          </w:p>
        </w:tc>
      </w:tr>
      <w:tr w:rsidR="000976AD" w:rsidRPr="00C32C4A" w14:paraId="5C09900E" w14:textId="77777777" w:rsidTr="00EA0B67">
        <w:tc>
          <w:tcPr>
            <w:tcW w:w="0" w:type="auto"/>
            <w:shd w:val="clear" w:color="auto" w:fill="auto"/>
            <w:tcMar>
              <w:top w:w="30" w:type="dxa"/>
              <w:left w:w="30" w:type="dxa"/>
              <w:bottom w:w="75" w:type="dxa"/>
              <w:right w:w="75" w:type="dxa"/>
            </w:tcMar>
            <w:hideMark/>
          </w:tcPr>
          <w:p w14:paraId="7FA361D5"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Renter households with severe cost burdens</w:t>
            </w:r>
          </w:p>
        </w:tc>
        <w:tc>
          <w:tcPr>
            <w:tcW w:w="0" w:type="auto"/>
            <w:shd w:val="clear" w:color="auto" w:fill="auto"/>
            <w:tcMar>
              <w:top w:w="30" w:type="dxa"/>
              <w:left w:w="30" w:type="dxa"/>
              <w:bottom w:w="75" w:type="dxa"/>
              <w:right w:w="30" w:type="dxa"/>
            </w:tcMar>
            <w:hideMark/>
          </w:tcPr>
          <w:p w14:paraId="39ED34A6"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312,900</w:t>
            </w:r>
          </w:p>
        </w:tc>
      </w:tr>
      <w:tr w:rsidR="000976AD" w:rsidRPr="00C32C4A" w14:paraId="4E5E5447" w14:textId="77777777" w:rsidTr="00EA0B67">
        <w:tc>
          <w:tcPr>
            <w:tcW w:w="0" w:type="auto"/>
            <w:shd w:val="clear" w:color="auto" w:fill="auto"/>
            <w:tcMar>
              <w:top w:w="30" w:type="dxa"/>
              <w:left w:w="30" w:type="dxa"/>
              <w:bottom w:w="75" w:type="dxa"/>
              <w:right w:w="75" w:type="dxa"/>
            </w:tcMar>
            <w:hideMark/>
          </w:tcPr>
          <w:p w14:paraId="75E85B6C"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Renter median monthly housing costs ($)</w:t>
            </w:r>
          </w:p>
        </w:tc>
        <w:tc>
          <w:tcPr>
            <w:tcW w:w="0" w:type="auto"/>
            <w:shd w:val="clear" w:color="auto" w:fill="auto"/>
            <w:tcMar>
              <w:top w:w="30" w:type="dxa"/>
              <w:left w:w="30" w:type="dxa"/>
              <w:bottom w:w="75" w:type="dxa"/>
              <w:right w:w="30" w:type="dxa"/>
            </w:tcMar>
            <w:hideMark/>
          </w:tcPr>
          <w:p w14:paraId="6E08457A"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980</w:t>
            </w:r>
          </w:p>
        </w:tc>
      </w:tr>
    </w:tbl>
    <w:p w14:paraId="13D4047B" w14:textId="77777777" w:rsidR="000976AD" w:rsidRPr="00C32C4A" w:rsidRDefault="000976AD" w:rsidP="000976AD">
      <w:pPr>
        <w:rPr>
          <w:rFonts w:asciiTheme="minorHAnsi" w:eastAsia="Times New Roman" w:hAnsiTheme="minorHAnsi"/>
          <w:color w:val="000000" w:themeColor="text1"/>
        </w:rPr>
      </w:pPr>
    </w:p>
    <w:p w14:paraId="47BCB09C" w14:textId="77777777" w:rsidR="000976AD" w:rsidRPr="00C32C4A" w:rsidRDefault="000976AD" w:rsidP="000976AD">
      <w:pPr>
        <w:shd w:val="clear" w:color="auto" w:fill="FFFFFF"/>
        <w:rPr>
          <w:rFonts w:asciiTheme="minorHAnsi" w:eastAsia="Times New Roman" w:hAnsiTheme="minorHAnsi"/>
          <w:b/>
          <w:bCs/>
          <w:color w:val="000000" w:themeColor="text1"/>
        </w:rPr>
      </w:pPr>
      <w:r w:rsidRPr="00C32C4A">
        <w:rPr>
          <w:rFonts w:asciiTheme="minorHAnsi" w:eastAsia="Times New Roman" w:hAnsiTheme="minorHAnsi"/>
          <w:b/>
          <w:bCs/>
          <w:color w:val="000000" w:themeColor="text1"/>
        </w:rPr>
        <w:t>Renter households with incomes $30,000–44,999 in the Los Angeles-Long Beach-Anaheim, CA Metro Area</w:t>
      </w:r>
    </w:p>
    <w:tbl>
      <w:tblPr>
        <w:tblW w:w="0" w:type="auto"/>
        <w:tblCellMar>
          <w:top w:w="15" w:type="dxa"/>
          <w:left w:w="15" w:type="dxa"/>
          <w:bottom w:w="15" w:type="dxa"/>
          <w:right w:w="15" w:type="dxa"/>
        </w:tblCellMar>
        <w:tblLook w:val="04A0" w:firstRow="1" w:lastRow="0" w:firstColumn="1" w:lastColumn="0" w:noHBand="0" w:noVBand="1"/>
      </w:tblPr>
      <w:tblGrid>
        <w:gridCol w:w="7863"/>
        <w:gridCol w:w="1123"/>
      </w:tblGrid>
      <w:tr w:rsidR="000976AD" w:rsidRPr="00C32C4A" w14:paraId="4E31C9FA" w14:textId="77777777" w:rsidTr="00EA0B67">
        <w:tc>
          <w:tcPr>
            <w:tcW w:w="0" w:type="auto"/>
            <w:shd w:val="clear" w:color="auto" w:fill="auto"/>
            <w:tcMar>
              <w:top w:w="30" w:type="dxa"/>
              <w:left w:w="30" w:type="dxa"/>
              <w:bottom w:w="75" w:type="dxa"/>
              <w:right w:w="75" w:type="dxa"/>
            </w:tcMar>
            <w:hideMark/>
          </w:tcPr>
          <w:p w14:paraId="2CD026EA"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Share of renters with cost burdens (%)</w:t>
            </w:r>
          </w:p>
        </w:tc>
        <w:tc>
          <w:tcPr>
            <w:tcW w:w="0" w:type="auto"/>
            <w:shd w:val="clear" w:color="auto" w:fill="auto"/>
            <w:tcMar>
              <w:top w:w="30" w:type="dxa"/>
              <w:left w:w="30" w:type="dxa"/>
              <w:bottom w:w="75" w:type="dxa"/>
              <w:right w:w="30" w:type="dxa"/>
            </w:tcMar>
            <w:hideMark/>
          </w:tcPr>
          <w:p w14:paraId="4871BB78"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78.0</w:t>
            </w:r>
          </w:p>
        </w:tc>
      </w:tr>
      <w:tr w:rsidR="000976AD" w:rsidRPr="00C32C4A" w14:paraId="4E28F8C6" w14:textId="77777777" w:rsidTr="00EA0B67">
        <w:tc>
          <w:tcPr>
            <w:tcW w:w="0" w:type="auto"/>
            <w:shd w:val="clear" w:color="auto" w:fill="auto"/>
            <w:tcMar>
              <w:top w:w="30" w:type="dxa"/>
              <w:left w:w="30" w:type="dxa"/>
              <w:bottom w:w="75" w:type="dxa"/>
              <w:right w:w="75" w:type="dxa"/>
            </w:tcMar>
            <w:hideMark/>
          </w:tcPr>
          <w:p w14:paraId="671E5E6D"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Share of renters with severe cost burdens (%)</w:t>
            </w:r>
          </w:p>
        </w:tc>
        <w:tc>
          <w:tcPr>
            <w:tcW w:w="0" w:type="auto"/>
            <w:shd w:val="clear" w:color="auto" w:fill="auto"/>
            <w:tcMar>
              <w:top w:w="30" w:type="dxa"/>
              <w:left w:w="30" w:type="dxa"/>
              <w:bottom w:w="75" w:type="dxa"/>
              <w:right w:w="30" w:type="dxa"/>
            </w:tcMar>
            <w:hideMark/>
          </w:tcPr>
          <w:p w14:paraId="131956F0"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25.3</w:t>
            </w:r>
          </w:p>
        </w:tc>
      </w:tr>
      <w:tr w:rsidR="000976AD" w:rsidRPr="00C32C4A" w14:paraId="53F3F284" w14:textId="77777777" w:rsidTr="00EA0B67">
        <w:tc>
          <w:tcPr>
            <w:tcW w:w="0" w:type="auto"/>
            <w:shd w:val="clear" w:color="auto" w:fill="auto"/>
            <w:tcMar>
              <w:top w:w="30" w:type="dxa"/>
              <w:left w:w="30" w:type="dxa"/>
              <w:bottom w:w="75" w:type="dxa"/>
              <w:right w:w="75" w:type="dxa"/>
            </w:tcMar>
            <w:hideMark/>
          </w:tcPr>
          <w:p w14:paraId="14DC97A1"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Renter cost burden rank among metros or micros</w:t>
            </w:r>
          </w:p>
        </w:tc>
        <w:tc>
          <w:tcPr>
            <w:tcW w:w="0" w:type="auto"/>
            <w:shd w:val="clear" w:color="auto" w:fill="auto"/>
            <w:tcMar>
              <w:top w:w="30" w:type="dxa"/>
              <w:left w:w="30" w:type="dxa"/>
              <w:bottom w:w="75" w:type="dxa"/>
              <w:right w:w="30" w:type="dxa"/>
            </w:tcMar>
            <w:hideMark/>
          </w:tcPr>
          <w:p w14:paraId="6DB1AAD7"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13 (of 381)</w:t>
            </w:r>
          </w:p>
        </w:tc>
      </w:tr>
      <w:tr w:rsidR="000976AD" w:rsidRPr="00C32C4A" w14:paraId="2FE1ABF3" w14:textId="77777777" w:rsidTr="00EA0B67">
        <w:tc>
          <w:tcPr>
            <w:tcW w:w="0" w:type="auto"/>
            <w:shd w:val="clear" w:color="auto" w:fill="auto"/>
            <w:tcMar>
              <w:top w:w="30" w:type="dxa"/>
              <w:left w:w="30" w:type="dxa"/>
              <w:bottom w:w="75" w:type="dxa"/>
              <w:right w:w="75" w:type="dxa"/>
            </w:tcMar>
            <w:hideMark/>
          </w:tcPr>
          <w:p w14:paraId="50AB87E5"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Renter households with cost burdens</w:t>
            </w:r>
          </w:p>
        </w:tc>
        <w:tc>
          <w:tcPr>
            <w:tcW w:w="0" w:type="auto"/>
            <w:shd w:val="clear" w:color="auto" w:fill="auto"/>
            <w:tcMar>
              <w:top w:w="30" w:type="dxa"/>
              <w:left w:w="30" w:type="dxa"/>
              <w:bottom w:w="75" w:type="dxa"/>
              <w:right w:w="30" w:type="dxa"/>
            </w:tcMar>
            <w:hideMark/>
          </w:tcPr>
          <w:p w14:paraId="5F894324"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276,100</w:t>
            </w:r>
          </w:p>
        </w:tc>
      </w:tr>
      <w:tr w:rsidR="000976AD" w:rsidRPr="00C32C4A" w14:paraId="6109DCE0" w14:textId="77777777" w:rsidTr="00EA0B67">
        <w:tc>
          <w:tcPr>
            <w:tcW w:w="0" w:type="auto"/>
            <w:shd w:val="clear" w:color="auto" w:fill="auto"/>
            <w:tcMar>
              <w:top w:w="30" w:type="dxa"/>
              <w:left w:w="30" w:type="dxa"/>
              <w:bottom w:w="75" w:type="dxa"/>
              <w:right w:w="75" w:type="dxa"/>
            </w:tcMar>
            <w:hideMark/>
          </w:tcPr>
          <w:p w14:paraId="7F8E4404"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Renter households with severe cost burdens</w:t>
            </w:r>
          </w:p>
        </w:tc>
        <w:tc>
          <w:tcPr>
            <w:tcW w:w="0" w:type="auto"/>
            <w:shd w:val="clear" w:color="auto" w:fill="auto"/>
            <w:tcMar>
              <w:top w:w="30" w:type="dxa"/>
              <w:left w:w="30" w:type="dxa"/>
              <w:bottom w:w="75" w:type="dxa"/>
              <w:right w:w="30" w:type="dxa"/>
            </w:tcMar>
            <w:hideMark/>
          </w:tcPr>
          <w:p w14:paraId="0FD45D3E"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89,600</w:t>
            </w:r>
          </w:p>
        </w:tc>
      </w:tr>
      <w:tr w:rsidR="000976AD" w:rsidRPr="00C32C4A" w14:paraId="26E199CF" w14:textId="77777777" w:rsidTr="00EA0B67">
        <w:tc>
          <w:tcPr>
            <w:tcW w:w="0" w:type="auto"/>
            <w:shd w:val="clear" w:color="auto" w:fill="auto"/>
            <w:tcMar>
              <w:top w:w="30" w:type="dxa"/>
              <w:left w:w="30" w:type="dxa"/>
              <w:bottom w:w="75" w:type="dxa"/>
              <w:right w:w="75" w:type="dxa"/>
            </w:tcMar>
            <w:hideMark/>
          </w:tcPr>
          <w:p w14:paraId="526B76E8"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Renter median monthly housing costs ($)</w:t>
            </w:r>
          </w:p>
        </w:tc>
        <w:tc>
          <w:tcPr>
            <w:tcW w:w="0" w:type="auto"/>
            <w:shd w:val="clear" w:color="auto" w:fill="auto"/>
            <w:tcMar>
              <w:top w:w="30" w:type="dxa"/>
              <w:left w:w="30" w:type="dxa"/>
              <w:bottom w:w="75" w:type="dxa"/>
              <w:right w:w="30" w:type="dxa"/>
            </w:tcMar>
            <w:hideMark/>
          </w:tcPr>
          <w:p w14:paraId="7FBD93F2"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1,210</w:t>
            </w:r>
          </w:p>
        </w:tc>
      </w:tr>
      <w:tr w:rsidR="000976AD" w:rsidRPr="00C32C4A" w14:paraId="17805A5A" w14:textId="77777777" w:rsidTr="00EA0B67">
        <w:tc>
          <w:tcPr>
            <w:tcW w:w="0" w:type="auto"/>
            <w:shd w:val="clear" w:color="auto" w:fill="auto"/>
            <w:tcMar>
              <w:top w:w="30" w:type="dxa"/>
              <w:left w:w="30" w:type="dxa"/>
              <w:bottom w:w="75" w:type="dxa"/>
              <w:right w:w="75" w:type="dxa"/>
            </w:tcMar>
          </w:tcPr>
          <w:p w14:paraId="37D66D72" w14:textId="77777777" w:rsidR="000976AD" w:rsidRPr="00C32C4A" w:rsidRDefault="000976AD" w:rsidP="00EA0B67">
            <w:pPr>
              <w:rPr>
                <w:rFonts w:asciiTheme="minorHAnsi" w:eastAsia="Times New Roman" w:hAnsiTheme="minorHAnsi"/>
                <w:color w:val="000000" w:themeColor="text1"/>
              </w:rPr>
            </w:pPr>
          </w:p>
          <w:p w14:paraId="383180B0" w14:textId="77777777" w:rsidR="000976AD" w:rsidRPr="00C32C4A" w:rsidRDefault="000976AD" w:rsidP="00EA0B67">
            <w:pPr>
              <w:shd w:val="clear" w:color="auto" w:fill="FFFFFF"/>
              <w:rPr>
                <w:rFonts w:asciiTheme="minorHAnsi" w:eastAsia="Times New Roman" w:hAnsiTheme="minorHAnsi"/>
                <w:b/>
                <w:bCs/>
                <w:color w:val="000000" w:themeColor="text1"/>
              </w:rPr>
            </w:pPr>
            <w:r w:rsidRPr="00C32C4A">
              <w:rPr>
                <w:rFonts w:asciiTheme="minorHAnsi" w:eastAsia="Times New Roman" w:hAnsiTheme="minorHAnsi"/>
                <w:b/>
                <w:bCs/>
                <w:color w:val="000000" w:themeColor="text1"/>
              </w:rPr>
              <w:t>All renter households in the Los Angeles-Long Beach-Anaheim, CA Metro Area</w:t>
            </w:r>
          </w:p>
          <w:tbl>
            <w:tblPr>
              <w:tblW w:w="0" w:type="auto"/>
              <w:tblCellMar>
                <w:top w:w="15" w:type="dxa"/>
                <w:left w:w="15" w:type="dxa"/>
                <w:bottom w:w="15" w:type="dxa"/>
                <w:right w:w="15" w:type="dxa"/>
              </w:tblCellMar>
              <w:tblLook w:val="04A0" w:firstRow="1" w:lastRow="0" w:firstColumn="1" w:lastColumn="0" w:noHBand="0" w:noVBand="1"/>
            </w:tblPr>
            <w:tblGrid>
              <w:gridCol w:w="4919"/>
              <w:gridCol w:w="1123"/>
            </w:tblGrid>
            <w:tr w:rsidR="000976AD" w:rsidRPr="00C32C4A" w14:paraId="2E0F0864" w14:textId="77777777" w:rsidTr="00EA0B67">
              <w:tc>
                <w:tcPr>
                  <w:tcW w:w="0" w:type="auto"/>
                  <w:shd w:val="clear" w:color="auto" w:fill="auto"/>
                  <w:tcMar>
                    <w:top w:w="30" w:type="dxa"/>
                    <w:left w:w="30" w:type="dxa"/>
                    <w:bottom w:w="75" w:type="dxa"/>
                    <w:right w:w="75" w:type="dxa"/>
                  </w:tcMar>
                  <w:hideMark/>
                </w:tcPr>
                <w:p w14:paraId="5E22A458"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Share of renters with cost burdens (%)</w:t>
                  </w:r>
                </w:p>
              </w:tc>
              <w:tc>
                <w:tcPr>
                  <w:tcW w:w="0" w:type="auto"/>
                  <w:shd w:val="clear" w:color="auto" w:fill="auto"/>
                  <w:tcMar>
                    <w:top w:w="30" w:type="dxa"/>
                    <w:left w:w="30" w:type="dxa"/>
                    <w:bottom w:w="75" w:type="dxa"/>
                    <w:right w:w="30" w:type="dxa"/>
                  </w:tcMar>
                  <w:hideMark/>
                </w:tcPr>
                <w:p w14:paraId="7207BDF3"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58.5</w:t>
                  </w:r>
                </w:p>
              </w:tc>
            </w:tr>
            <w:tr w:rsidR="000976AD" w:rsidRPr="00C32C4A" w14:paraId="5C39C0E2" w14:textId="77777777" w:rsidTr="00EA0B67">
              <w:tc>
                <w:tcPr>
                  <w:tcW w:w="0" w:type="auto"/>
                  <w:shd w:val="clear" w:color="auto" w:fill="auto"/>
                  <w:tcMar>
                    <w:top w:w="30" w:type="dxa"/>
                    <w:left w:w="30" w:type="dxa"/>
                    <w:bottom w:w="75" w:type="dxa"/>
                    <w:right w:w="75" w:type="dxa"/>
                  </w:tcMar>
                  <w:hideMark/>
                </w:tcPr>
                <w:p w14:paraId="11C1BA93"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Share of renters with severe cost burdens (%)</w:t>
                  </w:r>
                </w:p>
              </w:tc>
              <w:tc>
                <w:tcPr>
                  <w:tcW w:w="0" w:type="auto"/>
                  <w:shd w:val="clear" w:color="auto" w:fill="auto"/>
                  <w:tcMar>
                    <w:top w:w="30" w:type="dxa"/>
                    <w:left w:w="30" w:type="dxa"/>
                    <w:bottom w:w="75" w:type="dxa"/>
                    <w:right w:w="30" w:type="dxa"/>
                  </w:tcMar>
                  <w:hideMark/>
                </w:tcPr>
                <w:p w14:paraId="501F4F80"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32.8</w:t>
                  </w:r>
                </w:p>
              </w:tc>
            </w:tr>
            <w:tr w:rsidR="000976AD" w:rsidRPr="00C32C4A" w14:paraId="2E6E0B4E" w14:textId="77777777" w:rsidTr="00EA0B67">
              <w:tc>
                <w:tcPr>
                  <w:tcW w:w="0" w:type="auto"/>
                  <w:shd w:val="clear" w:color="auto" w:fill="auto"/>
                  <w:tcMar>
                    <w:top w:w="30" w:type="dxa"/>
                    <w:left w:w="30" w:type="dxa"/>
                    <w:bottom w:w="75" w:type="dxa"/>
                    <w:right w:w="75" w:type="dxa"/>
                  </w:tcMar>
                  <w:hideMark/>
                </w:tcPr>
                <w:p w14:paraId="2EA980B5"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Renter cost burden rank among metros or micros</w:t>
                  </w:r>
                </w:p>
              </w:tc>
              <w:tc>
                <w:tcPr>
                  <w:tcW w:w="0" w:type="auto"/>
                  <w:shd w:val="clear" w:color="auto" w:fill="auto"/>
                  <w:tcMar>
                    <w:top w:w="30" w:type="dxa"/>
                    <w:left w:w="30" w:type="dxa"/>
                    <w:bottom w:w="75" w:type="dxa"/>
                    <w:right w:w="30" w:type="dxa"/>
                  </w:tcMar>
                  <w:hideMark/>
                </w:tcPr>
                <w:p w14:paraId="37BB7B18"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22 (of 381)</w:t>
                  </w:r>
                </w:p>
              </w:tc>
            </w:tr>
            <w:tr w:rsidR="000976AD" w:rsidRPr="00C32C4A" w14:paraId="51DF8F2C" w14:textId="77777777" w:rsidTr="00EA0B67">
              <w:tc>
                <w:tcPr>
                  <w:tcW w:w="0" w:type="auto"/>
                  <w:shd w:val="clear" w:color="auto" w:fill="auto"/>
                  <w:tcMar>
                    <w:top w:w="30" w:type="dxa"/>
                    <w:left w:w="30" w:type="dxa"/>
                    <w:bottom w:w="75" w:type="dxa"/>
                    <w:right w:w="75" w:type="dxa"/>
                  </w:tcMar>
                  <w:hideMark/>
                </w:tcPr>
                <w:p w14:paraId="4EB48308"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Renter households with cost burdens</w:t>
                  </w:r>
                </w:p>
              </w:tc>
              <w:tc>
                <w:tcPr>
                  <w:tcW w:w="0" w:type="auto"/>
                  <w:shd w:val="clear" w:color="auto" w:fill="auto"/>
                  <w:tcMar>
                    <w:top w:w="30" w:type="dxa"/>
                    <w:left w:w="30" w:type="dxa"/>
                    <w:bottom w:w="75" w:type="dxa"/>
                    <w:right w:w="30" w:type="dxa"/>
                  </w:tcMar>
                  <w:hideMark/>
                </w:tcPr>
                <w:p w14:paraId="7E139F9F"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1,295,500</w:t>
                  </w:r>
                </w:p>
              </w:tc>
            </w:tr>
            <w:tr w:rsidR="000976AD" w:rsidRPr="00C32C4A" w14:paraId="3656FB3A" w14:textId="77777777" w:rsidTr="00EA0B67">
              <w:tc>
                <w:tcPr>
                  <w:tcW w:w="0" w:type="auto"/>
                  <w:shd w:val="clear" w:color="auto" w:fill="auto"/>
                  <w:tcMar>
                    <w:top w:w="30" w:type="dxa"/>
                    <w:left w:w="30" w:type="dxa"/>
                    <w:bottom w:w="75" w:type="dxa"/>
                    <w:right w:w="75" w:type="dxa"/>
                  </w:tcMar>
                  <w:hideMark/>
                </w:tcPr>
                <w:p w14:paraId="088460EE"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Renter households with severe cost burdens</w:t>
                  </w:r>
                </w:p>
              </w:tc>
              <w:tc>
                <w:tcPr>
                  <w:tcW w:w="0" w:type="auto"/>
                  <w:shd w:val="clear" w:color="auto" w:fill="auto"/>
                  <w:tcMar>
                    <w:top w:w="30" w:type="dxa"/>
                    <w:left w:w="30" w:type="dxa"/>
                    <w:bottom w:w="75" w:type="dxa"/>
                    <w:right w:w="30" w:type="dxa"/>
                  </w:tcMar>
                  <w:hideMark/>
                </w:tcPr>
                <w:p w14:paraId="59874B0C"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726,600</w:t>
                  </w:r>
                </w:p>
              </w:tc>
            </w:tr>
            <w:tr w:rsidR="000976AD" w:rsidRPr="00C32C4A" w14:paraId="5F9CA935" w14:textId="77777777" w:rsidTr="00EA0B67">
              <w:tc>
                <w:tcPr>
                  <w:tcW w:w="0" w:type="auto"/>
                  <w:shd w:val="clear" w:color="auto" w:fill="auto"/>
                  <w:tcMar>
                    <w:top w:w="30" w:type="dxa"/>
                    <w:left w:w="30" w:type="dxa"/>
                    <w:bottom w:w="75" w:type="dxa"/>
                    <w:right w:w="75" w:type="dxa"/>
                  </w:tcMar>
                  <w:hideMark/>
                </w:tcPr>
                <w:p w14:paraId="41F0C12D"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Renter median household income ($)</w:t>
                  </w:r>
                </w:p>
              </w:tc>
              <w:tc>
                <w:tcPr>
                  <w:tcW w:w="0" w:type="auto"/>
                  <w:shd w:val="clear" w:color="auto" w:fill="auto"/>
                  <w:tcMar>
                    <w:top w:w="30" w:type="dxa"/>
                    <w:left w:w="30" w:type="dxa"/>
                    <w:bottom w:w="75" w:type="dxa"/>
                    <w:right w:w="30" w:type="dxa"/>
                  </w:tcMar>
                  <w:hideMark/>
                </w:tcPr>
                <w:p w14:paraId="4C2FC4C5"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40,500</w:t>
                  </w:r>
                </w:p>
              </w:tc>
            </w:tr>
            <w:tr w:rsidR="000976AD" w:rsidRPr="00C32C4A" w14:paraId="25DC87A3" w14:textId="77777777" w:rsidTr="00EA0B67">
              <w:tc>
                <w:tcPr>
                  <w:tcW w:w="0" w:type="auto"/>
                  <w:shd w:val="clear" w:color="auto" w:fill="auto"/>
                  <w:tcMar>
                    <w:top w:w="30" w:type="dxa"/>
                    <w:left w:w="30" w:type="dxa"/>
                    <w:bottom w:w="75" w:type="dxa"/>
                    <w:right w:w="75" w:type="dxa"/>
                  </w:tcMar>
                  <w:hideMark/>
                </w:tcPr>
                <w:p w14:paraId="181448D2"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Renter median monthly housing costs ($)</w:t>
                  </w:r>
                </w:p>
              </w:tc>
              <w:tc>
                <w:tcPr>
                  <w:tcW w:w="0" w:type="auto"/>
                  <w:shd w:val="clear" w:color="auto" w:fill="auto"/>
                  <w:tcMar>
                    <w:top w:w="30" w:type="dxa"/>
                    <w:left w:w="30" w:type="dxa"/>
                    <w:bottom w:w="75" w:type="dxa"/>
                    <w:right w:w="30" w:type="dxa"/>
                  </w:tcMar>
                  <w:hideMark/>
                </w:tcPr>
                <w:p w14:paraId="5D3A6FB6" w14:textId="77777777" w:rsidR="000976AD" w:rsidRPr="00C32C4A" w:rsidRDefault="000976AD" w:rsidP="00EA0B67">
                  <w:pPr>
                    <w:rPr>
                      <w:rFonts w:asciiTheme="minorHAnsi" w:eastAsia="Times New Roman" w:hAnsiTheme="minorHAnsi"/>
                      <w:color w:val="000000" w:themeColor="text1"/>
                    </w:rPr>
                  </w:pPr>
                  <w:r w:rsidRPr="00C32C4A">
                    <w:rPr>
                      <w:rFonts w:asciiTheme="minorHAnsi" w:eastAsia="Times New Roman" w:hAnsiTheme="minorHAnsi"/>
                      <w:color w:val="000000" w:themeColor="text1"/>
                    </w:rPr>
                    <w:t>1,310</w:t>
                  </w:r>
                </w:p>
              </w:tc>
            </w:tr>
          </w:tbl>
          <w:p w14:paraId="184C4EFC" w14:textId="77777777" w:rsidR="000976AD" w:rsidRPr="00C32C4A" w:rsidRDefault="000976AD" w:rsidP="00EA0B67">
            <w:pPr>
              <w:rPr>
                <w:rFonts w:asciiTheme="minorHAnsi" w:eastAsia="Times New Roman" w:hAnsiTheme="minorHAnsi"/>
                <w:color w:val="000000" w:themeColor="text1"/>
              </w:rPr>
            </w:pPr>
          </w:p>
        </w:tc>
        <w:tc>
          <w:tcPr>
            <w:tcW w:w="0" w:type="auto"/>
            <w:shd w:val="clear" w:color="auto" w:fill="auto"/>
            <w:tcMar>
              <w:top w:w="30" w:type="dxa"/>
              <w:left w:w="30" w:type="dxa"/>
              <w:bottom w:w="75" w:type="dxa"/>
              <w:right w:w="30" w:type="dxa"/>
            </w:tcMar>
          </w:tcPr>
          <w:p w14:paraId="427EDA0F" w14:textId="77777777" w:rsidR="000976AD" w:rsidRPr="00C32C4A" w:rsidRDefault="000976AD" w:rsidP="00EA0B67">
            <w:pPr>
              <w:rPr>
                <w:rFonts w:asciiTheme="minorHAnsi" w:eastAsia="Times New Roman" w:hAnsiTheme="minorHAnsi"/>
                <w:color w:val="000000" w:themeColor="text1"/>
              </w:rPr>
            </w:pPr>
          </w:p>
        </w:tc>
      </w:tr>
    </w:tbl>
    <w:p w14:paraId="3216ED90" w14:textId="77777777" w:rsidR="000976AD" w:rsidRPr="00C32C4A" w:rsidRDefault="000976AD" w:rsidP="000976AD">
      <w:pPr>
        <w:pStyle w:val="NormalWeb"/>
        <w:rPr>
          <w:rFonts w:asciiTheme="minorHAnsi" w:hAnsiTheme="minorHAnsi"/>
          <w:color w:val="000000" w:themeColor="text1"/>
        </w:rPr>
      </w:pPr>
      <w:r w:rsidRPr="00C32C4A">
        <w:rPr>
          <w:rFonts w:asciiTheme="minorHAnsi" w:hAnsiTheme="minorHAnsi"/>
          <w:b/>
          <w:color w:val="000000" w:themeColor="text1"/>
        </w:rPr>
        <w:t xml:space="preserve">Source: </w:t>
      </w:r>
      <w:hyperlink r:id="rId21" w:history="1">
        <w:r w:rsidRPr="00C32C4A">
          <w:rPr>
            <w:rStyle w:val="Hyperlink"/>
            <w:rFonts w:asciiTheme="minorHAnsi" w:hAnsiTheme="minorHAnsi"/>
            <w:color w:val="000000" w:themeColor="text1"/>
          </w:rPr>
          <w:t>http://harvard-cga.maps.arcgis.com/apps/MapSeries/index.html?appid=b05d4c1daa2042489bdd99b3e89a27dd</w:t>
        </w:r>
      </w:hyperlink>
    </w:p>
    <w:p w14:paraId="34A47000" w14:textId="289EFC05" w:rsidR="000976AD" w:rsidRPr="00C32C4A" w:rsidRDefault="000976AD" w:rsidP="000976AD">
      <w:pPr>
        <w:pStyle w:val="NormalWeb"/>
        <w:rPr>
          <w:rFonts w:asciiTheme="minorHAnsi" w:hAnsiTheme="minorHAnsi"/>
          <w:color w:val="000000" w:themeColor="text1"/>
        </w:rPr>
      </w:pPr>
      <w:r w:rsidRPr="00C32C4A">
        <w:rPr>
          <w:rFonts w:asciiTheme="minorHAnsi" w:hAnsiTheme="minorHAnsi"/>
          <w:color w:val="000000" w:themeColor="text1"/>
        </w:rPr>
        <w:t xml:space="preserve">Source: </w:t>
      </w:r>
      <w:hyperlink r:id="rId22" w:history="1">
        <w:r w:rsidRPr="00C32C4A">
          <w:rPr>
            <w:rStyle w:val="Hyperlink"/>
            <w:rFonts w:asciiTheme="minorHAnsi" w:hAnsiTheme="minorHAnsi"/>
            <w:color w:val="000000" w:themeColor="text1"/>
          </w:rPr>
          <w:t>http://harvard-cga.maps.arcgis.com/apps/MapSeries/index.html?appid=9a24bdf3ae8c4272a58b0309890d5835</w:t>
        </w:r>
      </w:hyperlink>
    </w:p>
    <w:p w14:paraId="45B8DCC0" w14:textId="77777777" w:rsidR="006167A6" w:rsidRPr="00C32C4A" w:rsidRDefault="006C15E5" w:rsidP="006167A6">
      <w:pPr>
        <w:pStyle w:val="ListParagraph"/>
        <w:numPr>
          <w:ilvl w:val="0"/>
          <w:numId w:val="1"/>
        </w:numPr>
        <w:rPr>
          <w:rFonts w:cs="Times New Roman"/>
          <w:color w:val="000000" w:themeColor="text1"/>
        </w:rPr>
      </w:pPr>
      <w:r w:rsidRPr="00C32C4A">
        <w:rPr>
          <w:rFonts w:cs="Times New Roman"/>
          <w:color w:val="000000" w:themeColor="text1"/>
        </w:rPr>
        <w:t xml:space="preserve">Housing prices in Los Angeles have grown four times faster than incomes since 2000. </w:t>
      </w:r>
    </w:p>
    <w:p w14:paraId="6792A714" w14:textId="77777777" w:rsidR="006167A6" w:rsidRPr="00C32C4A" w:rsidRDefault="006C15E5" w:rsidP="006167A6">
      <w:pPr>
        <w:pStyle w:val="ListParagraph"/>
        <w:numPr>
          <w:ilvl w:val="0"/>
          <w:numId w:val="1"/>
        </w:numPr>
        <w:rPr>
          <w:rFonts w:cs="Times New Roman"/>
          <w:color w:val="000000" w:themeColor="text1"/>
        </w:rPr>
      </w:pPr>
      <w:r w:rsidRPr="00C32C4A">
        <w:rPr>
          <w:rFonts w:cs="Times New Roman"/>
          <w:color w:val="000000" w:themeColor="text1"/>
        </w:rPr>
        <w:t>Los Angeles the least affordable of the n</w:t>
      </w:r>
      <w:r w:rsidR="006167A6" w:rsidRPr="00C32C4A">
        <w:rPr>
          <w:rFonts w:cs="Times New Roman"/>
          <w:color w:val="000000" w:themeColor="text1"/>
        </w:rPr>
        <w:t>ation's 381 metropolitan areas</w:t>
      </w:r>
    </w:p>
    <w:p w14:paraId="5F6C7C55" w14:textId="77777777" w:rsidR="00BF17D4" w:rsidRPr="00C32C4A" w:rsidRDefault="006167A6" w:rsidP="006167A6">
      <w:pPr>
        <w:pStyle w:val="ListParagraph"/>
        <w:numPr>
          <w:ilvl w:val="0"/>
          <w:numId w:val="1"/>
        </w:numPr>
        <w:rPr>
          <w:rFonts w:cs="Times New Roman"/>
          <w:color w:val="000000" w:themeColor="text1"/>
        </w:rPr>
      </w:pPr>
      <w:r w:rsidRPr="00C32C4A">
        <w:rPr>
          <w:rFonts w:cs="Times New Roman"/>
          <w:color w:val="000000" w:themeColor="text1"/>
        </w:rPr>
        <w:t>H</w:t>
      </w:r>
      <w:r w:rsidR="006C15E5" w:rsidRPr="00C32C4A">
        <w:rPr>
          <w:rFonts w:cs="Times New Roman"/>
          <w:color w:val="000000" w:themeColor="text1"/>
        </w:rPr>
        <w:t>alf of all households in the regio</w:t>
      </w:r>
      <w:r w:rsidR="00BF17D4" w:rsidRPr="00C32C4A">
        <w:rPr>
          <w:rFonts w:cs="Times New Roman"/>
          <w:color w:val="000000" w:themeColor="text1"/>
        </w:rPr>
        <w:t>n are considered "cost burdened</w:t>
      </w:r>
      <w:r w:rsidR="006C15E5" w:rsidRPr="00C32C4A">
        <w:rPr>
          <w:rFonts w:cs="Times New Roman"/>
          <w:color w:val="000000" w:themeColor="text1"/>
        </w:rPr>
        <w:t xml:space="preserve">" </w:t>
      </w:r>
      <w:r w:rsidR="00BF17D4" w:rsidRPr="00C32C4A">
        <w:rPr>
          <w:rFonts w:cs="Times New Roman"/>
          <w:color w:val="000000" w:themeColor="text1"/>
        </w:rPr>
        <w:t xml:space="preserve">- </w:t>
      </w:r>
      <w:r w:rsidR="006C15E5" w:rsidRPr="00C32C4A">
        <w:rPr>
          <w:rFonts w:cs="Times New Roman"/>
          <w:color w:val="000000" w:themeColor="text1"/>
        </w:rPr>
        <w:t xml:space="preserve">families spend at least 30% of their income on rent or mortgage payments. </w:t>
      </w:r>
    </w:p>
    <w:p w14:paraId="603FEE4C" w14:textId="77777777" w:rsidR="00BF17D4" w:rsidRPr="00C32C4A" w:rsidRDefault="006C15E5" w:rsidP="006167A6">
      <w:pPr>
        <w:pStyle w:val="ListParagraph"/>
        <w:numPr>
          <w:ilvl w:val="0"/>
          <w:numId w:val="1"/>
        </w:numPr>
        <w:rPr>
          <w:rFonts w:cs="Times New Roman"/>
          <w:color w:val="000000" w:themeColor="text1"/>
        </w:rPr>
      </w:pPr>
      <w:r w:rsidRPr="00C32C4A">
        <w:rPr>
          <w:rFonts w:cs="Times New Roman"/>
          <w:color w:val="000000" w:themeColor="text1"/>
        </w:rPr>
        <w:t>One in four households spends at least half its income on housing.</w:t>
      </w:r>
    </w:p>
    <w:p w14:paraId="224B89F7" w14:textId="77777777" w:rsidR="00953084" w:rsidRPr="00C32C4A" w:rsidRDefault="006C15E5" w:rsidP="006167A6">
      <w:pPr>
        <w:pStyle w:val="ListParagraph"/>
        <w:numPr>
          <w:ilvl w:val="0"/>
          <w:numId w:val="1"/>
        </w:numPr>
        <w:rPr>
          <w:rFonts w:cs="Times New Roman"/>
          <w:color w:val="000000" w:themeColor="text1"/>
        </w:rPr>
      </w:pPr>
      <w:r w:rsidRPr="00C32C4A">
        <w:rPr>
          <w:rFonts w:cs="Times New Roman"/>
          <w:color w:val="000000" w:themeColor="text1"/>
        </w:rPr>
        <w:t>Roughly half of middle-income households were rent burdened in 2011, compare</w:t>
      </w:r>
      <w:r w:rsidR="00953084" w:rsidRPr="00C32C4A">
        <w:rPr>
          <w:rFonts w:cs="Times New Roman"/>
          <w:color w:val="000000" w:themeColor="text1"/>
        </w:rPr>
        <w:t>d with just 11% in 2000</w:t>
      </w:r>
      <w:r w:rsidRPr="00C32C4A">
        <w:rPr>
          <w:rFonts w:cs="Times New Roman"/>
          <w:color w:val="000000" w:themeColor="text1"/>
        </w:rPr>
        <w:t xml:space="preserve">. </w:t>
      </w:r>
    </w:p>
    <w:p w14:paraId="74C2497D" w14:textId="46F891EF" w:rsidR="006C15E5" w:rsidRPr="00C32C4A" w:rsidRDefault="006C15E5" w:rsidP="006167A6">
      <w:pPr>
        <w:pStyle w:val="ListParagraph"/>
        <w:numPr>
          <w:ilvl w:val="0"/>
          <w:numId w:val="1"/>
        </w:numPr>
        <w:rPr>
          <w:rFonts w:cs="Times New Roman"/>
          <w:color w:val="000000" w:themeColor="text1"/>
        </w:rPr>
      </w:pPr>
      <w:r w:rsidRPr="00C32C4A">
        <w:rPr>
          <w:rFonts w:cs="Times New Roman"/>
          <w:color w:val="000000" w:themeColor="text1"/>
        </w:rPr>
        <w:t>One in three households earning $50,000 to $75,000 spend more than a third of their income on rent.</w:t>
      </w:r>
    </w:p>
    <w:p w14:paraId="3CC6F0D6" w14:textId="2E50F17B" w:rsidR="006C15E5" w:rsidRPr="00C32C4A" w:rsidRDefault="006C15E5" w:rsidP="0069454C">
      <w:pPr>
        <w:pStyle w:val="ListParagraph"/>
        <w:numPr>
          <w:ilvl w:val="0"/>
          <w:numId w:val="1"/>
        </w:numPr>
        <w:rPr>
          <w:rFonts w:cs="Times New Roman"/>
          <w:color w:val="000000" w:themeColor="text1"/>
        </w:rPr>
      </w:pPr>
      <w:r w:rsidRPr="00C32C4A">
        <w:rPr>
          <w:rFonts w:cs="Times New Roman"/>
          <w:color w:val="000000" w:themeColor="text1"/>
        </w:rPr>
        <w:t>L.A. County has seven of the 10 ZIP Codes with the worst housing overcrowding in the nation.</w:t>
      </w:r>
    </w:p>
    <w:p w14:paraId="3712215A" w14:textId="77777777" w:rsidR="006C15E5" w:rsidRPr="00C32C4A" w:rsidRDefault="006C15E5" w:rsidP="006C15E5">
      <w:pPr>
        <w:rPr>
          <w:rStyle w:val="Hyperlink"/>
          <w:rFonts w:asciiTheme="minorHAnsi" w:hAnsiTheme="minorHAnsi"/>
          <w:color w:val="000000" w:themeColor="text1"/>
        </w:rPr>
      </w:pPr>
      <w:r w:rsidRPr="00C32C4A">
        <w:rPr>
          <w:rFonts w:asciiTheme="minorHAnsi" w:hAnsiTheme="minorHAnsi"/>
          <w:color w:val="000000" w:themeColor="text1"/>
        </w:rPr>
        <w:t xml:space="preserve">Source: </w:t>
      </w:r>
      <w:hyperlink r:id="rId23" w:history="1">
        <w:r w:rsidRPr="00C32C4A">
          <w:rPr>
            <w:rStyle w:val="Hyperlink"/>
            <w:rFonts w:asciiTheme="minorHAnsi" w:hAnsiTheme="minorHAnsi"/>
            <w:color w:val="000000" w:themeColor="text1"/>
          </w:rPr>
          <w:t>http://www.latimes.com/opinion/editorials/la-ed-affordable-housing-part-1-20150111-story.html</w:t>
        </w:r>
      </w:hyperlink>
    </w:p>
    <w:p w14:paraId="7637274D" w14:textId="77777777" w:rsidR="000976AD" w:rsidRPr="00C32C4A" w:rsidRDefault="000976AD" w:rsidP="006C15E5">
      <w:pPr>
        <w:rPr>
          <w:rStyle w:val="Hyperlink"/>
          <w:rFonts w:asciiTheme="minorHAnsi" w:hAnsiTheme="minorHAnsi"/>
          <w:color w:val="000000" w:themeColor="text1"/>
        </w:rPr>
      </w:pPr>
    </w:p>
    <w:p w14:paraId="62526086" w14:textId="77777777" w:rsidR="00B4592E" w:rsidRPr="00C32C4A" w:rsidRDefault="000976AD" w:rsidP="000976AD">
      <w:pPr>
        <w:pStyle w:val="NormalWeb"/>
        <w:numPr>
          <w:ilvl w:val="0"/>
          <w:numId w:val="1"/>
        </w:numPr>
        <w:shd w:val="clear" w:color="auto" w:fill="FFFFFF"/>
        <w:spacing w:before="120" w:beforeAutospacing="0" w:after="300" w:afterAutospacing="0" w:line="270" w:lineRule="atLeast"/>
        <w:rPr>
          <w:rFonts w:asciiTheme="minorHAnsi" w:hAnsiTheme="minorHAnsi"/>
          <w:color w:val="000000" w:themeColor="text1"/>
        </w:rPr>
      </w:pPr>
      <w:r w:rsidRPr="00C32C4A">
        <w:rPr>
          <w:rFonts w:asciiTheme="minorHAnsi" w:hAnsiTheme="minorHAnsi"/>
          <w:color w:val="000000" w:themeColor="text1"/>
        </w:rPr>
        <w:t xml:space="preserve">Presently, the pressures of gentrification along the designated transit corridor using Transit Oriented Development (“TOD”) plans has already pushed many low-income families out of their rental units, the most egregious example is Village Trailer Park, that resulted in more than 100 rent controlled units and the displacement of dozens of long- time elderly residents of Santa Monica. </w:t>
      </w:r>
    </w:p>
    <w:p w14:paraId="19C20F72" w14:textId="0D4DD9E9" w:rsidR="006C15E5" w:rsidRPr="00C32C4A" w:rsidRDefault="000976AD" w:rsidP="00B4592E">
      <w:pPr>
        <w:pStyle w:val="NormalWeb"/>
        <w:shd w:val="clear" w:color="auto" w:fill="FFFFFF"/>
        <w:spacing w:before="120" w:beforeAutospacing="0" w:after="300" w:afterAutospacing="0" w:line="270" w:lineRule="atLeast"/>
        <w:ind w:left="360"/>
        <w:rPr>
          <w:rFonts w:asciiTheme="minorHAnsi" w:hAnsiTheme="minorHAnsi"/>
          <w:color w:val="000000" w:themeColor="text1"/>
        </w:rPr>
      </w:pPr>
      <w:r w:rsidRPr="00C32C4A">
        <w:rPr>
          <w:rFonts w:asciiTheme="minorHAnsi" w:hAnsiTheme="minorHAnsi"/>
          <w:color w:val="000000" w:themeColor="text1"/>
        </w:rPr>
        <w:t xml:space="preserve">Source: </w:t>
      </w:r>
      <w:r w:rsidRPr="00C32C4A">
        <w:rPr>
          <w:rFonts w:asciiTheme="minorHAnsi" w:hAnsiTheme="minorHAnsi"/>
          <w:color w:val="000000" w:themeColor="text1"/>
          <w:u w:val="single"/>
        </w:rPr>
        <w:t>http://www.antievictionmappingproject.net/santamonica.html</w:t>
      </w:r>
    </w:p>
    <w:p w14:paraId="297DA257" w14:textId="77777777" w:rsidR="00124FD7" w:rsidRPr="00C32C4A" w:rsidRDefault="006C15E5" w:rsidP="006C15E5">
      <w:pPr>
        <w:pStyle w:val="ListParagraph"/>
        <w:numPr>
          <w:ilvl w:val="0"/>
          <w:numId w:val="1"/>
        </w:numPr>
        <w:rPr>
          <w:rFonts w:cs="Times New Roman"/>
          <w:color w:val="000000" w:themeColor="text1"/>
        </w:rPr>
      </w:pPr>
      <w:r w:rsidRPr="00C32C4A">
        <w:rPr>
          <w:rFonts w:cs="Times New Roman"/>
          <w:color w:val="000000" w:themeColor="text1"/>
        </w:rPr>
        <w:t xml:space="preserve">Chinatown, Echo Park, Boyle Heights, and Highland Park going through tremendous changes. </w:t>
      </w:r>
    </w:p>
    <w:p w14:paraId="502D5178" w14:textId="77777777" w:rsidR="00124FD7" w:rsidRPr="00C32C4A" w:rsidRDefault="00124FD7" w:rsidP="006C15E5">
      <w:pPr>
        <w:pStyle w:val="ListParagraph"/>
        <w:numPr>
          <w:ilvl w:val="0"/>
          <w:numId w:val="1"/>
        </w:numPr>
        <w:rPr>
          <w:rFonts w:cs="Times New Roman"/>
          <w:color w:val="000000" w:themeColor="text1"/>
        </w:rPr>
      </w:pPr>
      <w:r w:rsidRPr="00C32C4A">
        <w:rPr>
          <w:rFonts w:cs="Times New Roman"/>
          <w:color w:val="000000" w:themeColor="text1"/>
        </w:rPr>
        <w:t xml:space="preserve">Pattern: </w:t>
      </w:r>
    </w:p>
    <w:p w14:paraId="6005B15B" w14:textId="77777777" w:rsidR="00124FD7" w:rsidRPr="00C32C4A" w:rsidRDefault="00124FD7" w:rsidP="00124FD7">
      <w:pPr>
        <w:pStyle w:val="ListParagraph"/>
        <w:numPr>
          <w:ilvl w:val="1"/>
          <w:numId w:val="1"/>
        </w:numPr>
        <w:rPr>
          <w:rFonts w:cs="Times New Roman"/>
          <w:color w:val="000000" w:themeColor="text1"/>
        </w:rPr>
      </w:pPr>
      <w:r w:rsidRPr="00C32C4A">
        <w:rPr>
          <w:rFonts w:cs="Times New Roman"/>
          <w:color w:val="000000" w:themeColor="text1"/>
        </w:rPr>
        <w:t>o</w:t>
      </w:r>
      <w:r w:rsidR="006C15E5" w:rsidRPr="00C32C4A">
        <w:rPr>
          <w:rFonts w:cs="Times New Roman"/>
          <w:color w:val="000000" w:themeColor="text1"/>
        </w:rPr>
        <w:t xml:space="preserve">utside corporations are coming and building huge mixed-use market rate apartment complexes. Residential buildings are being bought, tenants are being evicted or pressured out, and buildings are being converted into expensive residential units. </w:t>
      </w:r>
    </w:p>
    <w:p w14:paraId="12B68DC2" w14:textId="5F2E470E" w:rsidR="006C15E5" w:rsidRPr="00C32C4A" w:rsidRDefault="00124FD7" w:rsidP="006C15E5">
      <w:pPr>
        <w:pStyle w:val="ListParagraph"/>
        <w:numPr>
          <w:ilvl w:val="1"/>
          <w:numId w:val="1"/>
        </w:numPr>
        <w:rPr>
          <w:rFonts w:cs="Times New Roman"/>
          <w:color w:val="000000" w:themeColor="text1"/>
        </w:rPr>
      </w:pPr>
      <w:r w:rsidRPr="00C32C4A">
        <w:rPr>
          <w:rFonts w:cs="Times New Roman"/>
          <w:color w:val="000000" w:themeColor="text1"/>
        </w:rPr>
        <w:t>Actions/</w:t>
      </w:r>
      <w:r w:rsidR="006C15E5" w:rsidRPr="00C32C4A">
        <w:rPr>
          <w:rFonts w:cs="Times New Roman"/>
          <w:color w:val="000000" w:themeColor="text1"/>
        </w:rPr>
        <w:t xml:space="preserve">processes will directly and indirectly lead to rent increases and the displacement of current residents and mom and pop stores. </w:t>
      </w:r>
    </w:p>
    <w:p w14:paraId="2F308DF2" w14:textId="05F83A6F" w:rsidR="006C15E5" w:rsidRPr="00C32C4A" w:rsidRDefault="006C15E5" w:rsidP="00345226">
      <w:pPr>
        <w:outlineLvl w:val="0"/>
        <w:rPr>
          <w:rFonts w:asciiTheme="minorHAnsi" w:hAnsiTheme="minorHAnsi"/>
          <w:color w:val="000000" w:themeColor="text1"/>
        </w:rPr>
      </w:pPr>
      <w:r w:rsidRPr="00C32C4A">
        <w:rPr>
          <w:rFonts w:asciiTheme="minorHAnsi" w:hAnsiTheme="minorHAnsi"/>
          <w:color w:val="000000" w:themeColor="text1"/>
        </w:rPr>
        <w:t xml:space="preserve">Source: </w:t>
      </w:r>
      <w:hyperlink r:id="rId24" w:history="1">
        <w:r w:rsidRPr="00C32C4A">
          <w:rPr>
            <w:rStyle w:val="Hyperlink"/>
            <w:rFonts w:asciiTheme="minorHAnsi" w:hAnsiTheme="minorHAnsi"/>
            <w:color w:val="000000" w:themeColor="text1"/>
          </w:rPr>
          <w:t>http://sparcinla.org/ucla/isabel/?page_id=107</w:t>
        </w:r>
      </w:hyperlink>
    </w:p>
    <w:p w14:paraId="1C87B5E4" w14:textId="77777777" w:rsidR="00553510" w:rsidRPr="00C32C4A" w:rsidRDefault="00553510" w:rsidP="00345226">
      <w:pPr>
        <w:outlineLvl w:val="0"/>
        <w:rPr>
          <w:rFonts w:asciiTheme="minorHAnsi" w:hAnsiTheme="minorHAnsi"/>
          <w:b/>
          <w:color w:val="000000" w:themeColor="text1"/>
        </w:rPr>
      </w:pPr>
    </w:p>
    <w:p w14:paraId="51999EE1" w14:textId="77777777" w:rsidR="00F36590" w:rsidRPr="00C32C4A" w:rsidRDefault="007063AD" w:rsidP="00F36590">
      <w:pPr>
        <w:pStyle w:val="NormalWeb"/>
        <w:numPr>
          <w:ilvl w:val="0"/>
          <w:numId w:val="1"/>
        </w:numPr>
        <w:shd w:val="clear" w:color="auto" w:fill="FFFFFF"/>
        <w:spacing w:before="204" w:beforeAutospacing="0" w:after="204" w:afterAutospacing="0"/>
        <w:textAlignment w:val="baseline"/>
        <w:rPr>
          <w:rFonts w:asciiTheme="minorHAnsi" w:hAnsiTheme="minorHAnsi"/>
          <w:color w:val="000000" w:themeColor="text1"/>
        </w:rPr>
      </w:pPr>
      <w:r w:rsidRPr="00C32C4A">
        <w:rPr>
          <w:rFonts w:asciiTheme="minorHAnsi" w:hAnsiTheme="minorHAnsi"/>
          <w:color w:val="000000" w:themeColor="text1"/>
        </w:rPr>
        <w:t>In comparing Gallery Row, characterized as a linear district consisting of new art galleries, bars and restaurants, to the Skid Row area of Los Angeles, Collins and Loukaitou-Sideris said they sought to answer questions such as how various groups — from local residents, advocates and community organizations to public and private developers, as well as investors and local, state and federal government — shape the process of revitalization and whether cultural revitalization actually benefits only “wealthy gentrifiers.”</w:t>
      </w:r>
      <w:r w:rsidR="00F36590" w:rsidRPr="00C32C4A">
        <w:rPr>
          <w:rFonts w:asciiTheme="minorHAnsi" w:hAnsiTheme="minorHAnsi"/>
          <w:color w:val="000000" w:themeColor="text1"/>
        </w:rPr>
        <w:t xml:space="preserve"> </w:t>
      </w:r>
    </w:p>
    <w:p w14:paraId="0EECEFE4" w14:textId="77777777" w:rsidR="00F36590" w:rsidRPr="00C32C4A" w:rsidRDefault="007063AD" w:rsidP="00F36590">
      <w:pPr>
        <w:pStyle w:val="NormalWeb"/>
        <w:numPr>
          <w:ilvl w:val="0"/>
          <w:numId w:val="1"/>
        </w:numPr>
        <w:shd w:val="clear" w:color="auto" w:fill="FFFFFF"/>
        <w:spacing w:before="204" w:beforeAutospacing="0" w:after="204" w:afterAutospacing="0"/>
        <w:textAlignment w:val="baseline"/>
        <w:rPr>
          <w:rFonts w:asciiTheme="minorHAnsi" w:hAnsiTheme="minorHAnsi"/>
          <w:color w:val="000000" w:themeColor="text1"/>
        </w:rPr>
      </w:pPr>
      <w:r w:rsidRPr="00C32C4A">
        <w:rPr>
          <w:rFonts w:asciiTheme="minorHAnsi" w:hAnsiTheme="minorHAnsi"/>
          <w:color w:val="000000" w:themeColor="text1"/>
        </w:rPr>
        <w:t>“Gentrification is not always a zero-sum game where gentrifiers win,” said Collins. “By providing a snapshot of the efforts by individuals working on the ground and behind the scenes in Skid Row to shape the social and physical landscape, we show how marginalized groups can use art and culture as a means for resistance.”</w:t>
      </w:r>
    </w:p>
    <w:p w14:paraId="00B16FE6" w14:textId="6ACFF9D1" w:rsidR="002D5B43" w:rsidRPr="00C32C4A" w:rsidRDefault="007063AD" w:rsidP="00AF7ABD">
      <w:pPr>
        <w:pStyle w:val="NormalWeb"/>
        <w:shd w:val="clear" w:color="auto" w:fill="FFFFFF"/>
        <w:spacing w:before="204" w:beforeAutospacing="0" w:after="204" w:afterAutospacing="0"/>
        <w:textAlignment w:val="baseline"/>
        <w:rPr>
          <w:rFonts w:asciiTheme="minorHAnsi" w:hAnsiTheme="minorHAnsi"/>
          <w:color w:val="000000" w:themeColor="text1"/>
        </w:rPr>
      </w:pPr>
      <w:r w:rsidRPr="00C32C4A">
        <w:rPr>
          <w:rFonts w:asciiTheme="minorHAnsi" w:hAnsiTheme="minorHAnsi"/>
          <w:color w:val="000000" w:themeColor="text1"/>
        </w:rPr>
        <w:t xml:space="preserve">Source: </w:t>
      </w:r>
      <w:hyperlink r:id="rId25" w:history="1">
        <w:r w:rsidRPr="00C32C4A">
          <w:rPr>
            <w:rStyle w:val="Hyperlink"/>
            <w:rFonts w:asciiTheme="minorHAnsi" w:hAnsiTheme="minorHAnsi"/>
            <w:color w:val="000000" w:themeColor="text1"/>
          </w:rPr>
          <w:t>http://la.curbed.com/la-gentrification</w:t>
        </w:r>
      </w:hyperlink>
    </w:p>
    <w:p w14:paraId="0E5648E0" w14:textId="054B6E6A" w:rsidR="00AF7ABD" w:rsidRPr="00C32C4A" w:rsidRDefault="00AF7ABD" w:rsidP="00AF7ABD">
      <w:pPr>
        <w:pStyle w:val="NormalWeb"/>
        <w:shd w:val="clear" w:color="auto" w:fill="FFFFFF"/>
        <w:spacing w:before="150" w:beforeAutospacing="0" w:after="150" w:afterAutospacing="0"/>
        <w:rPr>
          <w:rFonts w:asciiTheme="minorHAnsi" w:hAnsiTheme="minorHAnsi" w:cs="Arial"/>
          <w:color w:val="000000" w:themeColor="text1"/>
        </w:rPr>
      </w:pPr>
      <w:r w:rsidRPr="00C32C4A">
        <w:rPr>
          <w:rFonts w:asciiTheme="minorHAnsi" w:hAnsiTheme="minorHAnsi" w:cs="Arial"/>
          <w:color w:val="000000" w:themeColor="text1"/>
        </w:rPr>
        <w:t xml:space="preserve">Spot zoning </w:t>
      </w:r>
    </w:p>
    <w:p w14:paraId="061D83C6" w14:textId="1F66BA19" w:rsidR="002D5B43" w:rsidRPr="00C32C4A" w:rsidRDefault="002D5B43" w:rsidP="00AF7ABD">
      <w:pPr>
        <w:pStyle w:val="NormalWeb"/>
        <w:numPr>
          <w:ilvl w:val="0"/>
          <w:numId w:val="1"/>
        </w:numPr>
        <w:shd w:val="clear" w:color="auto" w:fill="FFFFFF"/>
        <w:spacing w:before="150" w:beforeAutospacing="0" w:after="150" w:afterAutospacing="0"/>
        <w:rPr>
          <w:rFonts w:asciiTheme="minorHAnsi" w:hAnsiTheme="minorHAnsi" w:cs="Arial"/>
          <w:color w:val="000000" w:themeColor="text1"/>
        </w:rPr>
      </w:pPr>
      <w:r w:rsidRPr="00C32C4A">
        <w:rPr>
          <w:rFonts w:asciiTheme="minorHAnsi" w:hAnsiTheme="minorHAnsi" w:cs="Arial"/>
          <w:color w:val="000000" w:themeColor="text1"/>
        </w:rPr>
        <w:t>The report, authored by urban planner C.J. Gabbe, tracked the zoning of every parcel in Los Angeles between 2002 and 2014. Properties which allowed for more residential density at the end of the 12-year period were determined to be "upzoned," while those which could accommodate less density were regarded as "downzoned."</w:t>
      </w:r>
      <w:r w:rsidR="00AF7ABD" w:rsidRPr="00C32C4A">
        <w:rPr>
          <w:rFonts w:asciiTheme="minorHAnsi" w:hAnsiTheme="minorHAnsi" w:cs="Arial"/>
          <w:color w:val="000000" w:themeColor="text1"/>
        </w:rPr>
        <w:t xml:space="preserve"> </w:t>
      </w:r>
    </w:p>
    <w:p w14:paraId="3554EAA5" w14:textId="77777777" w:rsidR="002D5B43" w:rsidRPr="00C32C4A" w:rsidRDefault="002D5B43" w:rsidP="002D5B43">
      <w:pPr>
        <w:rPr>
          <w:rFonts w:asciiTheme="minorHAnsi" w:hAnsiTheme="minorHAnsi"/>
          <w:color w:val="000000" w:themeColor="text1"/>
        </w:rPr>
      </w:pPr>
      <w:r w:rsidRPr="00C32C4A">
        <w:rPr>
          <w:rFonts w:asciiTheme="minorHAnsi" w:hAnsiTheme="minorHAnsi"/>
          <w:color w:val="000000" w:themeColor="text1"/>
        </w:rPr>
        <w:t xml:space="preserve">Source: </w:t>
      </w:r>
      <w:hyperlink r:id="rId26" w:history="1">
        <w:r w:rsidRPr="00C32C4A">
          <w:rPr>
            <w:rStyle w:val="Hyperlink"/>
            <w:rFonts w:asciiTheme="minorHAnsi" w:hAnsiTheme="minorHAnsi"/>
            <w:color w:val="000000" w:themeColor="text1"/>
          </w:rPr>
          <w:t>http://blogs.anderson.ucla.edu/zimancenter/2016/08/urbanize-la-when-and-where-does-upzoning-actually-happen.html</w:t>
        </w:r>
      </w:hyperlink>
    </w:p>
    <w:p w14:paraId="321E82C1" w14:textId="77777777" w:rsidR="002D5B43" w:rsidRPr="00C32C4A" w:rsidRDefault="002D5B43" w:rsidP="007063AD">
      <w:pPr>
        <w:outlineLvl w:val="0"/>
        <w:rPr>
          <w:rFonts w:asciiTheme="minorHAnsi" w:hAnsiTheme="minorHAnsi"/>
          <w:color w:val="000000" w:themeColor="text1"/>
        </w:rPr>
      </w:pPr>
    </w:p>
    <w:p w14:paraId="51A1C027" w14:textId="77777777" w:rsidR="002D5B43" w:rsidRPr="00C32C4A" w:rsidRDefault="002D5B43" w:rsidP="002D5B43">
      <w:pPr>
        <w:pStyle w:val="NormalWeb"/>
        <w:numPr>
          <w:ilvl w:val="0"/>
          <w:numId w:val="2"/>
        </w:numPr>
        <w:rPr>
          <w:rFonts w:asciiTheme="minorHAnsi" w:hAnsiTheme="minorHAnsi"/>
          <w:color w:val="000000" w:themeColor="text1"/>
        </w:rPr>
      </w:pPr>
      <w:r w:rsidRPr="00C32C4A">
        <w:rPr>
          <w:rFonts w:asciiTheme="minorHAnsi" w:hAnsiTheme="minorHAnsi"/>
          <w:b/>
          <w:bCs/>
          <w:color w:val="000000" w:themeColor="text1"/>
        </w:rPr>
        <w:t>Economic Analysis</w:t>
      </w:r>
      <w:r w:rsidRPr="00C32C4A">
        <w:rPr>
          <w:rFonts w:asciiTheme="minorHAnsi" w:hAnsiTheme="minorHAnsi"/>
          <w:color w:val="000000" w:themeColor="text1"/>
        </w:rPr>
        <w:t xml:space="preserve">, which focuses on </w:t>
      </w:r>
      <w:proofErr w:type="gramStart"/>
      <w:r w:rsidRPr="00C32C4A">
        <w:rPr>
          <w:rFonts w:asciiTheme="minorHAnsi" w:hAnsiTheme="minorHAnsi"/>
          <w:color w:val="000000" w:themeColor="text1"/>
        </w:rPr>
        <w:t>a number of</w:t>
      </w:r>
      <w:proofErr w:type="gramEnd"/>
      <w:r w:rsidRPr="00C32C4A">
        <w:rPr>
          <w:rFonts w:asciiTheme="minorHAnsi" w:hAnsiTheme="minorHAnsi"/>
          <w:color w:val="000000" w:themeColor="text1"/>
        </w:rPr>
        <w:t xml:space="preserve"> areas, including ten unincorporated case study communities: Altadena, Avocado Heights, East Rancho Dominguez, East Los Angeles, Florence‐Firestone, South San Jose Hills, West Athens‐Westmont, West Rancho Dominguez‐ Victoria, West Carson and West Whittier‐Los Nietos. </w:t>
      </w:r>
    </w:p>
    <w:p w14:paraId="45556F03" w14:textId="77777777" w:rsidR="002D5B43" w:rsidRPr="00C32C4A" w:rsidRDefault="002D5B43" w:rsidP="002D5B43">
      <w:pPr>
        <w:pStyle w:val="NormalWeb"/>
        <w:numPr>
          <w:ilvl w:val="0"/>
          <w:numId w:val="2"/>
        </w:numPr>
        <w:rPr>
          <w:rFonts w:asciiTheme="minorHAnsi" w:hAnsiTheme="minorHAnsi"/>
          <w:color w:val="000000" w:themeColor="text1"/>
        </w:rPr>
      </w:pPr>
      <w:r w:rsidRPr="00C32C4A">
        <w:rPr>
          <w:rFonts w:asciiTheme="minorHAnsi" w:hAnsiTheme="minorHAnsi"/>
          <w:b/>
          <w:bCs/>
          <w:color w:val="000000" w:themeColor="text1"/>
        </w:rPr>
        <w:t>Infill Analysis</w:t>
      </w:r>
      <w:r w:rsidRPr="00C32C4A">
        <w:rPr>
          <w:rFonts w:asciiTheme="minorHAnsi" w:hAnsiTheme="minorHAnsi"/>
          <w:color w:val="000000" w:themeColor="text1"/>
        </w:rPr>
        <w:t xml:space="preserve">, which focuses on </w:t>
      </w:r>
      <w:proofErr w:type="gramStart"/>
      <w:r w:rsidRPr="00C32C4A">
        <w:rPr>
          <w:rFonts w:asciiTheme="minorHAnsi" w:hAnsiTheme="minorHAnsi"/>
          <w:color w:val="000000" w:themeColor="text1"/>
        </w:rPr>
        <w:t>a number of</w:t>
      </w:r>
      <w:proofErr w:type="gramEnd"/>
      <w:r w:rsidRPr="00C32C4A">
        <w:rPr>
          <w:rFonts w:asciiTheme="minorHAnsi" w:hAnsiTheme="minorHAnsi"/>
          <w:color w:val="000000" w:themeColor="text1"/>
        </w:rPr>
        <w:t xml:space="preserve"> areas, and identifies five unincorporated areas with the potential for residential infill: Avocado Heights, East Rancho Dominguez, East Los Angeles, Florence‐Firestone and West Carson. </w:t>
      </w:r>
    </w:p>
    <w:p w14:paraId="2C826479" w14:textId="52C91754" w:rsidR="007063AD" w:rsidRPr="00C32C4A" w:rsidRDefault="002D5B43" w:rsidP="00345226">
      <w:pPr>
        <w:outlineLvl w:val="0"/>
        <w:rPr>
          <w:rFonts w:asciiTheme="minorHAnsi" w:hAnsiTheme="minorHAnsi"/>
          <w:color w:val="000000" w:themeColor="text1"/>
        </w:rPr>
      </w:pPr>
      <w:r w:rsidRPr="00C32C4A">
        <w:rPr>
          <w:rFonts w:asciiTheme="minorHAnsi" w:hAnsiTheme="minorHAnsi"/>
          <w:color w:val="000000" w:themeColor="text1"/>
        </w:rPr>
        <w:t xml:space="preserve">Source: </w:t>
      </w:r>
      <w:hyperlink r:id="rId27" w:history="1">
        <w:r w:rsidRPr="00C32C4A">
          <w:rPr>
            <w:rStyle w:val="Hyperlink"/>
            <w:rFonts w:asciiTheme="minorHAnsi" w:hAnsiTheme="minorHAnsi"/>
            <w:color w:val="000000" w:themeColor="text1"/>
          </w:rPr>
          <w:t>http://planning.lacounty.gov/assets/upl/project/housing_2008-infill-study-phaseii.pdf</w:t>
        </w:r>
      </w:hyperlink>
    </w:p>
    <w:p w14:paraId="279426BD" w14:textId="77777777" w:rsidR="00E4074E" w:rsidRPr="00C32C4A" w:rsidRDefault="00E4074E" w:rsidP="000976AD">
      <w:pPr>
        <w:pStyle w:val="NormalWeb"/>
        <w:rPr>
          <w:rFonts w:asciiTheme="minorHAnsi" w:hAnsiTheme="minorHAnsi"/>
          <w:color w:val="000000" w:themeColor="text1"/>
        </w:rPr>
      </w:pPr>
      <w:r w:rsidRPr="00C32C4A">
        <w:rPr>
          <w:rFonts w:asciiTheme="minorHAnsi" w:hAnsiTheme="minorHAnsi"/>
          <w:b/>
          <w:bCs/>
          <w:color w:val="000000" w:themeColor="text1"/>
        </w:rPr>
        <w:t xml:space="preserve">GOAL 1: </w:t>
      </w:r>
      <w:r w:rsidRPr="00C32C4A">
        <w:rPr>
          <w:rFonts w:asciiTheme="minorHAnsi" w:hAnsiTheme="minorHAnsi"/>
          <w:color w:val="000000" w:themeColor="text1"/>
        </w:rPr>
        <w:t xml:space="preserve">A City where housing production and preservation result in an adequate supply of ownership and rental housing that is safe, healthy and affordable to people of all income levels, races, ages, and suitable for their various needs. </w:t>
      </w:r>
    </w:p>
    <w:p w14:paraId="799EE331" w14:textId="77777777" w:rsidR="00E4074E" w:rsidRPr="00C32C4A" w:rsidRDefault="00E4074E" w:rsidP="00E4074E">
      <w:pPr>
        <w:pStyle w:val="NormalWeb"/>
        <w:rPr>
          <w:rFonts w:asciiTheme="minorHAnsi" w:hAnsiTheme="minorHAnsi"/>
          <w:color w:val="000000" w:themeColor="text1"/>
        </w:rPr>
      </w:pPr>
      <w:r w:rsidRPr="00C32C4A">
        <w:rPr>
          <w:rFonts w:asciiTheme="minorHAnsi" w:hAnsiTheme="minorHAnsi"/>
          <w:b/>
          <w:bCs/>
          <w:color w:val="000000" w:themeColor="text1"/>
        </w:rPr>
        <w:t xml:space="preserve">GOAL 2: </w:t>
      </w:r>
      <w:r w:rsidRPr="00C32C4A">
        <w:rPr>
          <w:rFonts w:asciiTheme="minorHAnsi" w:hAnsiTheme="minorHAnsi"/>
          <w:color w:val="000000" w:themeColor="text1"/>
        </w:rPr>
        <w:t xml:space="preserve">A City in which housing helps to create safe, livable and sustainable neighborhoods. </w:t>
      </w:r>
    </w:p>
    <w:p w14:paraId="5F7EDA64" w14:textId="77777777" w:rsidR="00E4074E" w:rsidRPr="00C32C4A" w:rsidRDefault="00E4074E" w:rsidP="00E4074E">
      <w:pPr>
        <w:pStyle w:val="NormalWeb"/>
        <w:rPr>
          <w:rFonts w:asciiTheme="minorHAnsi" w:hAnsiTheme="minorHAnsi"/>
          <w:color w:val="000000" w:themeColor="text1"/>
        </w:rPr>
      </w:pPr>
      <w:r w:rsidRPr="00C32C4A">
        <w:rPr>
          <w:rFonts w:asciiTheme="minorHAnsi" w:hAnsiTheme="minorHAnsi"/>
          <w:b/>
          <w:bCs/>
          <w:color w:val="000000" w:themeColor="text1"/>
        </w:rPr>
        <w:t xml:space="preserve">GOAL 3: </w:t>
      </w:r>
      <w:r w:rsidRPr="00C32C4A">
        <w:rPr>
          <w:rFonts w:asciiTheme="minorHAnsi" w:hAnsiTheme="minorHAnsi"/>
          <w:color w:val="000000" w:themeColor="text1"/>
        </w:rPr>
        <w:t xml:space="preserve">A City where there are housing opportunities for all without discrimination. </w:t>
      </w:r>
    </w:p>
    <w:p w14:paraId="208D1774" w14:textId="77777777" w:rsidR="00E4074E" w:rsidRPr="00C32C4A" w:rsidRDefault="00E4074E" w:rsidP="00E4074E">
      <w:pPr>
        <w:pStyle w:val="NormalWeb"/>
        <w:rPr>
          <w:rFonts w:asciiTheme="minorHAnsi" w:hAnsiTheme="minorHAnsi"/>
          <w:color w:val="000000" w:themeColor="text1"/>
        </w:rPr>
      </w:pPr>
      <w:r w:rsidRPr="00C32C4A">
        <w:rPr>
          <w:rFonts w:asciiTheme="minorHAnsi" w:hAnsiTheme="minorHAnsi"/>
          <w:b/>
          <w:bCs/>
          <w:color w:val="000000" w:themeColor="text1"/>
        </w:rPr>
        <w:t xml:space="preserve">GOAL 4: </w:t>
      </w:r>
      <w:r w:rsidRPr="00C32C4A">
        <w:rPr>
          <w:rFonts w:asciiTheme="minorHAnsi" w:hAnsiTheme="minorHAnsi"/>
          <w:color w:val="000000" w:themeColor="text1"/>
        </w:rPr>
        <w:t>A City committed to preventing and ending homelessness.</w:t>
      </w:r>
    </w:p>
    <w:p w14:paraId="33ED098D" w14:textId="5404EA3F" w:rsidR="00E4074E" w:rsidRPr="00C32C4A" w:rsidRDefault="003E7AAE" w:rsidP="00A2071B">
      <w:pPr>
        <w:pStyle w:val="NormalWeb"/>
        <w:rPr>
          <w:rFonts w:asciiTheme="minorHAnsi" w:hAnsiTheme="minorHAnsi"/>
          <w:color w:val="000000" w:themeColor="text1"/>
        </w:rPr>
      </w:pPr>
      <w:hyperlink r:id="rId28" w:history="1">
        <w:r w:rsidR="00E4074E" w:rsidRPr="00C32C4A">
          <w:rPr>
            <w:rStyle w:val="Hyperlink"/>
            <w:rFonts w:asciiTheme="minorHAnsi" w:hAnsiTheme="minorHAnsi"/>
            <w:color w:val="000000" w:themeColor="text1"/>
          </w:rPr>
          <w:t>http://cityplanning.lacity.org/HousingInitiatives/HousingElement/Text/Ch6.pdf</w:t>
        </w:r>
      </w:hyperlink>
    </w:p>
    <w:p w14:paraId="3993FED1" w14:textId="77777777" w:rsidR="002D5B43" w:rsidRPr="00C32C4A" w:rsidRDefault="002D5B43" w:rsidP="00345226">
      <w:pPr>
        <w:outlineLvl w:val="0"/>
        <w:rPr>
          <w:rFonts w:asciiTheme="minorHAnsi" w:hAnsiTheme="minorHAnsi"/>
          <w:b/>
          <w:color w:val="000000" w:themeColor="text1"/>
        </w:rPr>
      </w:pPr>
    </w:p>
    <w:p w14:paraId="3A74F35F" w14:textId="571E71E7" w:rsidR="00407BF8" w:rsidRPr="00C32C4A" w:rsidRDefault="00DC7A82" w:rsidP="0041651A">
      <w:pPr>
        <w:outlineLvl w:val="0"/>
        <w:rPr>
          <w:rFonts w:asciiTheme="minorHAnsi" w:hAnsiTheme="minorHAnsi"/>
          <w:b/>
          <w:color w:val="000000" w:themeColor="text1"/>
          <w:sz w:val="32"/>
          <w:szCs w:val="32"/>
        </w:rPr>
      </w:pPr>
      <w:r w:rsidRPr="00C32C4A">
        <w:rPr>
          <w:rFonts w:asciiTheme="minorHAnsi" w:hAnsiTheme="minorHAnsi"/>
          <w:b/>
          <w:color w:val="000000" w:themeColor="text1"/>
          <w:sz w:val="32"/>
          <w:szCs w:val="32"/>
        </w:rPr>
        <w:t xml:space="preserve">DATA </w:t>
      </w:r>
      <w:r w:rsidR="004000F6" w:rsidRPr="00C32C4A">
        <w:rPr>
          <w:rFonts w:asciiTheme="minorHAnsi" w:hAnsiTheme="minorHAnsi"/>
          <w:b/>
          <w:color w:val="000000" w:themeColor="text1"/>
          <w:sz w:val="32"/>
          <w:szCs w:val="32"/>
        </w:rPr>
        <w:t>SOURCES</w:t>
      </w:r>
    </w:p>
    <w:p w14:paraId="0AEF76F2" w14:textId="77777777" w:rsidR="00C84829" w:rsidRPr="00C32C4A" w:rsidRDefault="00C84829" w:rsidP="003D3EE7">
      <w:pPr>
        <w:rPr>
          <w:rFonts w:asciiTheme="minorHAnsi" w:hAnsiTheme="minorHAnsi"/>
          <w:color w:val="000000" w:themeColor="text1"/>
        </w:rPr>
      </w:pPr>
    </w:p>
    <w:p w14:paraId="1FB2D22C" w14:textId="7C8248F5" w:rsidR="00C84829" w:rsidRPr="00C32C4A" w:rsidRDefault="003E7AAE" w:rsidP="003D3EE7">
      <w:pPr>
        <w:rPr>
          <w:rFonts w:asciiTheme="minorHAnsi" w:hAnsiTheme="minorHAnsi"/>
          <w:color w:val="000000" w:themeColor="text1"/>
        </w:rPr>
      </w:pPr>
      <w:hyperlink r:id="rId29" w:history="1">
        <w:r w:rsidR="00C84829" w:rsidRPr="00C32C4A">
          <w:rPr>
            <w:rStyle w:val="Hyperlink"/>
            <w:rFonts w:asciiTheme="minorHAnsi" w:hAnsiTheme="minorHAnsi"/>
            <w:color w:val="000000" w:themeColor="text1"/>
          </w:rPr>
          <w:t>https://data.lacity.org/browse?limitTo=datasets&amp;utf8=%E2%9C%93&amp;q=demographics&amp;sortBy=relevance</w:t>
        </w:r>
      </w:hyperlink>
    </w:p>
    <w:p w14:paraId="4F6BB59B" w14:textId="7139FC8C" w:rsidR="00C84829" w:rsidRPr="00C32C4A" w:rsidRDefault="003E7AAE" w:rsidP="003D3EE7">
      <w:pPr>
        <w:rPr>
          <w:rFonts w:asciiTheme="minorHAnsi" w:hAnsiTheme="minorHAnsi"/>
          <w:color w:val="000000" w:themeColor="text1"/>
        </w:rPr>
      </w:pPr>
      <w:hyperlink r:id="rId30" w:history="1">
        <w:r w:rsidR="00CB487C" w:rsidRPr="00C32C4A">
          <w:rPr>
            <w:rStyle w:val="Hyperlink"/>
            <w:rFonts w:asciiTheme="minorHAnsi" w:hAnsiTheme="minorHAnsi"/>
            <w:color w:val="000000" w:themeColor="text1"/>
          </w:rPr>
          <w:t>http://www.census.gov/ces/dataproducts/bds/</w:t>
        </w:r>
      </w:hyperlink>
    </w:p>
    <w:p w14:paraId="1AF4ECA8" w14:textId="6184A7C8" w:rsidR="00CB487C" w:rsidRPr="00C32C4A" w:rsidRDefault="003E7AAE" w:rsidP="003D3EE7">
      <w:pPr>
        <w:rPr>
          <w:rFonts w:asciiTheme="minorHAnsi" w:hAnsiTheme="minorHAnsi"/>
          <w:color w:val="000000" w:themeColor="text1"/>
        </w:rPr>
      </w:pPr>
      <w:hyperlink r:id="rId31" w:history="1">
        <w:r w:rsidR="00CB487C" w:rsidRPr="00C32C4A">
          <w:rPr>
            <w:rStyle w:val="Hyperlink"/>
            <w:rFonts w:asciiTheme="minorHAnsi" w:hAnsiTheme="minorHAnsi"/>
            <w:color w:val="000000" w:themeColor="text1"/>
          </w:rPr>
          <w:t>https://www.census.gov/geo/maps-data/data/tiger-data.html</w:t>
        </w:r>
      </w:hyperlink>
    </w:p>
    <w:p w14:paraId="0AA22D3B" w14:textId="13C51AA8" w:rsidR="00CB487C" w:rsidRPr="00C32C4A" w:rsidRDefault="003E7AAE" w:rsidP="003D3EE7">
      <w:pPr>
        <w:rPr>
          <w:rFonts w:asciiTheme="minorHAnsi" w:hAnsiTheme="minorHAnsi"/>
          <w:color w:val="000000" w:themeColor="text1"/>
        </w:rPr>
      </w:pPr>
      <w:hyperlink r:id="rId32" w:history="1">
        <w:r w:rsidR="0074095C" w:rsidRPr="00C32C4A">
          <w:rPr>
            <w:rStyle w:val="Hyperlink"/>
            <w:rFonts w:asciiTheme="minorHAnsi" w:hAnsiTheme="minorHAnsi"/>
            <w:color w:val="000000" w:themeColor="text1"/>
          </w:rPr>
          <w:t>https://data.lacity.org/browse?limitTo=datasets&amp;utf8=%E2%9C%93&amp;q=demographics&amp;sortBy=relevance</w:t>
        </w:r>
      </w:hyperlink>
    </w:p>
    <w:p w14:paraId="6C11F9FB" w14:textId="1345E529" w:rsidR="0074095C" w:rsidRPr="00C32C4A" w:rsidRDefault="003E7AAE" w:rsidP="003D3EE7">
      <w:pPr>
        <w:rPr>
          <w:rFonts w:asciiTheme="minorHAnsi" w:hAnsiTheme="minorHAnsi"/>
          <w:color w:val="000000" w:themeColor="text1"/>
        </w:rPr>
      </w:pPr>
      <w:hyperlink r:id="rId33" w:history="1">
        <w:r w:rsidR="0074095C" w:rsidRPr="00C32C4A">
          <w:rPr>
            <w:rStyle w:val="Hyperlink"/>
            <w:rFonts w:asciiTheme="minorHAnsi" w:hAnsiTheme="minorHAnsi"/>
            <w:color w:val="000000" w:themeColor="text1"/>
          </w:rPr>
          <w:t>http://egis3.lacounty.gov/dataportal/?s=zip+code</w:t>
        </w:r>
      </w:hyperlink>
    </w:p>
    <w:p w14:paraId="2A359490" w14:textId="0E543053" w:rsidR="00C84829" w:rsidRPr="00C32C4A" w:rsidRDefault="003E7AAE" w:rsidP="003D3EE7">
      <w:pPr>
        <w:rPr>
          <w:rFonts w:asciiTheme="minorHAnsi" w:hAnsiTheme="minorHAnsi"/>
          <w:color w:val="000000" w:themeColor="text1"/>
        </w:rPr>
      </w:pPr>
      <w:hyperlink r:id="rId34" w:history="1">
        <w:r w:rsidR="00E07479" w:rsidRPr="00C32C4A">
          <w:rPr>
            <w:rStyle w:val="Hyperlink"/>
            <w:rFonts w:asciiTheme="minorHAnsi" w:hAnsiTheme="minorHAnsi"/>
            <w:color w:val="000000" w:themeColor="text1"/>
          </w:rPr>
          <w:t>https://egis3.lacounty.gov/dataportal/2011/07/22/census-blocks-2010/</w:t>
        </w:r>
      </w:hyperlink>
    </w:p>
    <w:p w14:paraId="51324587" w14:textId="77777777" w:rsidR="00E07479" w:rsidRPr="00C32C4A" w:rsidRDefault="00E07479" w:rsidP="003D3EE7">
      <w:pPr>
        <w:rPr>
          <w:rFonts w:asciiTheme="minorHAnsi" w:hAnsiTheme="minorHAnsi"/>
          <w:color w:val="000000" w:themeColor="text1"/>
        </w:rPr>
      </w:pPr>
    </w:p>
    <w:p w14:paraId="7EC8BD8E" w14:textId="77777777" w:rsidR="003D3EE7" w:rsidRPr="00C32C4A" w:rsidRDefault="003E7AAE" w:rsidP="003D3EE7">
      <w:pPr>
        <w:pStyle w:val="ListParagraph"/>
        <w:numPr>
          <w:ilvl w:val="0"/>
          <w:numId w:val="1"/>
        </w:numPr>
        <w:rPr>
          <w:color w:val="000000" w:themeColor="text1"/>
        </w:rPr>
      </w:pPr>
      <w:hyperlink r:id="rId35" w:history="1">
        <w:r w:rsidR="003D3EE7" w:rsidRPr="00C32C4A">
          <w:rPr>
            <w:rStyle w:val="Hyperlink"/>
            <w:color w:val="000000" w:themeColor="text1"/>
          </w:rPr>
          <w:t>http://www.census.gov/programs-surveys/acs/</w:t>
        </w:r>
      </w:hyperlink>
    </w:p>
    <w:p w14:paraId="761CF8F4" w14:textId="77777777" w:rsidR="003D3EE7" w:rsidRPr="00C32C4A" w:rsidRDefault="003E7AAE" w:rsidP="003D3EE7">
      <w:pPr>
        <w:pStyle w:val="ListParagraph"/>
        <w:numPr>
          <w:ilvl w:val="0"/>
          <w:numId w:val="1"/>
        </w:numPr>
        <w:rPr>
          <w:color w:val="000000" w:themeColor="text1"/>
        </w:rPr>
      </w:pPr>
      <w:hyperlink r:id="rId36" w:history="1">
        <w:r w:rsidR="003D3EE7" w:rsidRPr="00C32C4A">
          <w:rPr>
            <w:rStyle w:val="Hyperlink"/>
            <w:color w:val="000000" w:themeColor="text1"/>
          </w:rPr>
          <w:t>https://s4.ad.brown.edu/Projects/Diversity/Researcher/Bridging.htm</w:t>
        </w:r>
      </w:hyperlink>
    </w:p>
    <w:p w14:paraId="508798F5" w14:textId="77777777" w:rsidR="003D3EE7" w:rsidRPr="00C32C4A" w:rsidRDefault="003E7AAE" w:rsidP="003D3EE7">
      <w:pPr>
        <w:pStyle w:val="ListParagraph"/>
        <w:numPr>
          <w:ilvl w:val="0"/>
          <w:numId w:val="1"/>
        </w:numPr>
        <w:rPr>
          <w:color w:val="000000" w:themeColor="text1"/>
        </w:rPr>
      </w:pPr>
      <w:hyperlink r:id="rId37" w:history="1">
        <w:r w:rsidR="003D3EE7" w:rsidRPr="00C32C4A">
          <w:rPr>
            <w:rStyle w:val="Hyperlink"/>
            <w:color w:val="000000" w:themeColor="text1"/>
          </w:rPr>
          <w:t>http://geohub.lacity.org/datasets/ae5b02c220ff49c1badc1383e93649cb_3</w:t>
        </w:r>
      </w:hyperlink>
    </w:p>
    <w:p w14:paraId="7D03D3A1" w14:textId="77777777" w:rsidR="003D3EE7" w:rsidRPr="00C32C4A" w:rsidRDefault="003E7AAE" w:rsidP="003D3EE7">
      <w:pPr>
        <w:pStyle w:val="ListParagraph"/>
        <w:numPr>
          <w:ilvl w:val="0"/>
          <w:numId w:val="1"/>
        </w:numPr>
        <w:rPr>
          <w:color w:val="000000" w:themeColor="text1"/>
        </w:rPr>
      </w:pPr>
      <w:hyperlink r:id="rId38" w:history="1">
        <w:r w:rsidR="003D3EE7" w:rsidRPr="00C32C4A">
          <w:rPr>
            <w:rStyle w:val="Hyperlink"/>
            <w:color w:val="000000" w:themeColor="text1"/>
          </w:rPr>
          <w:t>http://geohub.lacity.org/datasets/38f938d832c548c2a380e0b5e930a46a_15</w:t>
        </w:r>
      </w:hyperlink>
    </w:p>
    <w:p w14:paraId="16DAC585" w14:textId="77777777" w:rsidR="003D3EE7" w:rsidRPr="00C32C4A" w:rsidRDefault="003E7AAE" w:rsidP="003D3EE7">
      <w:pPr>
        <w:pStyle w:val="ListParagraph"/>
        <w:numPr>
          <w:ilvl w:val="0"/>
          <w:numId w:val="1"/>
        </w:numPr>
        <w:rPr>
          <w:color w:val="000000" w:themeColor="text1"/>
        </w:rPr>
      </w:pPr>
      <w:hyperlink r:id="rId39" w:history="1">
        <w:r w:rsidR="003D3EE7" w:rsidRPr="00C32C4A">
          <w:rPr>
            <w:rStyle w:val="Hyperlink"/>
            <w:color w:val="000000" w:themeColor="text1"/>
          </w:rPr>
          <w:t>http://geohub.lacity.org/datasets/db877d37b0ce4e16baabfc3d967f11b6_0</w:t>
        </w:r>
      </w:hyperlink>
    </w:p>
    <w:p w14:paraId="61D846DF" w14:textId="77777777" w:rsidR="003D3EE7" w:rsidRPr="00C32C4A" w:rsidRDefault="003E7AAE" w:rsidP="003D3EE7">
      <w:pPr>
        <w:pStyle w:val="ListParagraph"/>
        <w:numPr>
          <w:ilvl w:val="0"/>
          <w:numId w:val="1"/>
        </w:numPr>
        <w:rPr>
          <w:color w:val="000000" w:themeColor="text1"/>
        </w:rPr>
      </w:pPr>
      <w:hyperlink r:id="rId40" w:history="1">
        <w:r w:rsidR="003D3EE7" w:rsidRPr="00C32C4A">
          <w:rPr>
            <w:rStyle w:val="Hyperlink"/>
            <w:color w:val="000000" w:themeColor="text1"/>
          </w:rPr>
          <w:t>http://geohub.lacity.org/datasets/57e9231c3bd34d44ae49b309b0cb440e_1</w:t>
        </w:r>
      </w:hyperlink>
    </w:p>
    <w:p w14:paraId="4123C4C2" w14:textId="77777777" w:rsidR="003D3EE7" w:rsidRPr="00C32C4A" w:rsidRDefault="003E7AAE" w:rsidP="003D3EE7">
      <w:pPr>
        <w:pStyle w:val="ListParagraph"/>
        <w:numPr>
          <w:ilvl w:val="0"/>
          <w:numId w:val="1"/>
        </w:numPr>
        <w:rPr>
          <w:color w:val="000000" w:themeColor="text1"/>
        </w:rPr>
      </w:pPr>
      <w:hyperlink r:id="rId41" w:history="1">
        <w:r w:rsidR="003D3EE7" w:rsidRPr="00C32C4A">
          <w:rPr>
            <w:rStyle w:val="Hyperlink"/>
            <w:color w:val="000000" w:themeColor="text1"/>
          </w:rPr>
          <w:t>http://geohub.lacity.org/datasets?q=economic&amp;page=2&amp;sort_by=relevance</w:t>
        </w:r>
      </w:hyperlink>
    </w:p>
    <w:p w14:paraId="144027F6" w14:textId="77777777" w:rsidR="003D3EE7" w:rsidRPr="00C32C4A" w:rsidRDefault="003E7AAE" w:rsidP="003D3EE7">
      <w:pPr>
        <w:pStyle w:val="ListParagraph"/>
        <w:numPr>
          <w:ilvl w:val="0"/>
          <w:numId w:val="1"/>
        </w:numPr>
        <w:rPr>
          <w:color w:val="000000" w:themeColor="text1"/>
        </w:rPr>
      </w:pPr>
      <w:hyperlink r:id="rId42" w:history="1">
        <w:r w:rsidR="003D3EE7" w:rsidRPr="00C32C4A">
          <w:rPr>
            <w:rStyle w:val="Hyperlink"/>
            <w:color w:val="000000" w:themeColor="text1"/>
          </w:rPr>
          <w:t>https://egis3.lacounty.gov/dataportal/</w:t>
        </w:r>
      </w:hyperlink>
    </w:p>
    <w:p w14:paraId="7C49C7E7" w14:textId="77777777" w:rsidR="003D3EE7" w:rsidRPr="00C32C4A" w:rsidRDefault="003E7AAE" w:rsidP="003D3EE7">
      <w:pPr>
        <w:pStyle w:val="ListParagraph"/>
        <w:numPr>
          <w:ilvl w:val="0"/>
          <w:numId w:val="1"/>
        </w:numPr>
        <w:rPr>
          <w:color w:val="000000" w:themeColor="text1"/>
        </w:rPr>
      </w:pPr>
      <w:hyperlink r:id="rId43" w:anchor="page=19" w:history="1">
        <w:r w:rsidR="003D3EE7" w:rsidRPr="00C32C4A">
          <w:rPr>
            <w:rStyle w:val="Hyperlink"/>
            <w:color w:val="000000" w:themeColor="text1"/>
          </w:rPr>
          <w:t>http://www2.census.gov/programs-surveys/acs/tech_docs/subject_definitions/2014_ACSSubjectDefinitions.pdf#page=19</w:t>
        </w:r>
      </w:hyperlink>
    </w:p>
    <w:p w14:paraId="3586EA52" w14:textId="77777777" w:rsidR="003D3EE7" w:rsidRPr="00C32C4A" w:rsidRDefault="003D3EE7" w:rsidP="003D3EE7">
      <w:pPr>
        <w:pStyle w:val="ListParagraph"/>
        <w:numPr>
          <w:ilvl w:val="0"/>
          <w:numId w:val="1"/>
        </w:numPr>
        <w:rPr>
          <w:color w:val="000000" w:themeColor="text1"/>
        </w:rPr>
      </w:pPr>
      <w:r w:rsidRPr="00C32C4A">
        <w:rPr>
          <w:color w:val="000000" w:themeColor="text1"/>
        </w:rPr>
        <w:t>http://www.census.gov/population/metro/</w:t>
      </w:r>
    </w:p>
    <w:p w14:paraId="697C6D37" w14:textId="12816CE0" w:rsidR="00AE2B6A" w:rsidRPr="00C32C4A" w:rsidRDefault="003E7AAE" w:rsidP="003D3EE7">
      <w:pPr>
        <w:pStyle w:val="ListParagraph"/>
        <w:numPr>
          <w:ilvl w:val="0"/>
          <w:numId w:val="1"/>
        </w:numPr>
        <w:rPr>
          <w:color w:val="000000" w:themeColor="text1"/>
        </w:rPr>
      </w:pPr>
      <w:hyperlink r:id="rId44" w:history="1">
        <w:r w:rsidR="003D3EE7" w:rsidRPr="00C32C4A">
          <w:rPr>
            <w:rStyle w:val="Hyperlink"/>
            <w:color w:val="000000" w:themeColor="text1"/>
          </w:rPr>
          <w:t>http://www.urbandisplacement.org/map/la</w:t>
        </w:r>
      </w:hyperlink>
    </w:p>
    <w:p w14:paraId="0ABAB221" w14:textId="37504FEA" w:rsidR="003D3EE7" w:rsidRPr="00C32C4A" w:rsidRDefault="003E7AAE" w:rsidP="003D3EE7">
      <w:pPr>
        <w:pStyle w:val="ListParagraph"/>
        <w:numPr>
          <w:ilvl w:val="0"/>
          <w:numId w:val="1"/>
        </w:numPr>
        <w:rPr>
          <w:color w:val="000000" w:themeColor="text1"/>
        </w:rPr>
      </w:pPr>
      <w:hyperlink r:id="rId45" w:history="1">
        <w:r w:rsidR="003D3EE7" w:rsidRPr="00C32C4A">
          <w:rPr>
            <w:rStyle w:val="Hyperlink"/>
            <w:color w:val="000000" w:themeColor="text1"/>
          </w:rPr>
          <w:t>https://egis3.lacounty.gov/dataportal/</w:t>
        </w:r>
      </w:hyperlink>
    </w:p>
    <w:p w14:paraId="15A13BA5" w14:textId="1D147835" w:rsidR="003D3EE7" w:rsidRPr="00C32C4A" w:rsidRDefault="003E7AAE" w:rsidP="003D3EE7">
      <w:pPr>
        <w:pStyle w:val="ListParagraph"/>
        <w:numPr>
          <w:ilvl w:val="0"/>
          <w:numId w:val="1"/>
        </w:numPr>
        <w:rPr>
          <w:color w:val="000000" w:themeColor="text1"/>
        </w:rPr>
      </w:pPr>
      <w:hyperlink r:id="rId46" w:history="1">
        <w:r w:rsidR="003D3EE7" w:rsidRPr="00C32C4A">
          <w:rPr>
            <w:rStyle w:val="Hyperlink"/>
            <w:color w:val="000000" w:themeColor="text1"/>
          </w:rPr>
          <w:t>https://egis3.lacounty.gov/dataportal/2011/07/19/census-tracts-2010/</w:t>
        </w:r>
      </w:hyperlink>
    </w:p>
    <w:p w14:paraId="1029399D" w14:textId="2F03CA8F" w:rsidR="003D3EE7" w:rsidRPr="00C32C4A" w:rsidRDefault="003E7AAE" w:rsidP="003D3EE7">
      <w:pPr>
        <w:pStyle w:val="ListParagraph"/>
        <w:numPr>
          <w:ilvl w:val="0"/>
          <w:numId w:val="1"/>
        </w:numPr>
        <w:rPr>
          <w:color w:val="000000" w:themeColor="text1"/>
        </w:rPr>
      </w:pPr>
      <w:hyperlink r:id="rId47" w:history="1">
        <w:r w:rsidR="003D3EE7" w:rsidRPr="00C32C4A">
          <w:rPr>
            <w:rStyle w:val="Hyperlink"/>
            <w:color w:val="000000" w:themeColor="text1"/>
          </w:rPr>
          <w:t>http://planning.lacounty.gov/gis/maps</w:t>
        </w:r>
      </w:hyperlink>
    </w:p>
    <w:p w14:paraId="1893F8F4" w14:textId="77777777" w:rsidR="003D3EE7" w:rsidRPr="00C32C4A" w:rsidRDefault="003E7AAE" w:rsidP="003D3EE7">
      <w:pPr>
        <w:pStyle w:val="ListParagraph"/>
        <w:numPr>
          <w:ilvl w:val="0"/>
          <w:numId w:val="1"/>
        </w:numPr>
        <w:rPr>
          <w:color w:val="000000" w:themeColor="text1"/>
        </w:rPr>
      </w:pPr>
      <w:hyperlink r:id="rId48" w:history="1">
        <w:r w:rsidR="003D3EE7" w:rsidRPr="00C32C4A">
          <w:rPr>
            <w:rStyle w:val="Hyperlink"/>
            <w:color w:val="000000" w:themeColor="text1"/>
          </w:rPr>
          <w:t>http://zimas.lacity.org</w:t>
        </w:r>
      </w:hyperlink>
    </w:p>
    <w:p w14:paraId="4D94F3D2" w14:textId="4B077E19" w:rsidR="003D3EE7" w:rsidRPr="00C32C4A" w:rsidRDefault="003E7AAE" w:rsidP="006E01F5">
      <w:pPr>
        <w:pStyle w:val="ListParagraph"/>
        <w:numPr>
          <w:ilvl w:val="0"/>
          <w:numId w:val="1"/>
        </w:numPr>
        <w:rPr>
          <w:color w:val="000000" w:themeColor="text1"/>
        </w:rPr>
      </w:pPr>
      <w:hyperlink r:id="rId49" w:history="1">
        <w:r w:rsidR="00AF1A34" w:rsidRPr="00C32C4A">
          <w:rPr>
            <w:rStyle w:val="Hyperlink"/>
            <w:color w:val="000000" w:themeColor="text1"/>
          </w:rPr>
          <w:t>https://businesssearch.sos.ca.gov/</w:t>
        </w:r>
      </w:hyperlink>
    </w:p>
    <w:p w14:paraId="26216069" w14:textId="77777777" w:rsidR="00AE2B6A" w:rsidRPr="00C32C4A" w:rsidRDefault="00AE2B6A" w:rsidP="00345226">
      <w:pPr>
        <w:outlineLvl w:val="0"/>
        <w:rPr>
          <w:rFonts w:asciiTheme="minorHAnsi" w:hAnsiTheme="minorHAnsi"/>
          <w:b/>
          <w:color w:val="000000" w:themeColor="text1"/>
        </w:rPr>
      </w:pPr>
    </w:p>
    <w:p w14:paraId="68124560" w14:textId="136E822A" w:rsidR="00DC7A82" w:rsidRPr="00C32C4A" w:rsidRDefault="004000F6" w:rsidP="00345226">
      <w:pPr>
        <w:outlineLvl w:val="0"/>
        <w:rPr>
          <w:rFonts w:asciiTheme="minorHAnsi" w:hAnsiTheme="minorHAnsi"/>
          <w:b/>
          <w:color w:val="000000" w:themeColor="text1"/>
          <w:sz w:val="32"/>
          <w:szCs w:val="32"/>
        </w:rPr>
      </w:pPr>
      <w:r w:rsidRPr="00C32C4A">
        <w:rPr>
          <w:rFonts w:asciiTheme="minorHAnsi" w:hAnsiTheme="minorHAnsi"/>
          <w:b/>
          <w:color w:val="000000" w:themeColor="text1"/>
          <w:sz w:val="32"/>
          <w:szCs w:val="32"/>
        </w:rPr>
        <w:t>OTHER RESOURCES</w:t>
      </w:r>
    </w:p>
    <w:p w14:paraId="66F2232C" w14:textId="77777777" w:rsidR="00B33E4E" w:rsidRPr="00C32C4A" w:rsidRDefault="00B33E4E" w:rsidP="00B33E4E">
      <w:pPr>
        <w:rPr>
          <w:rFonts w:asciiTheme="minorHAnsi" w:hAnsiTheme="minorHAnsi"/>
          <w:color w:val="000000" w:themeColor="text1"/>
        </w:rPr>
      </w:pPr>
    </w:p>
    <w:p w14:paraId="05C33DAA" w14:textId="2CCDF8ED" w:rsidR="00B33E4E" w:rsidRPr="00C32C4A" w:rsidRDefault="000A2E7F" w:rsidP="00B33E4E">
      <w:pPr>
        <w:rPr>
          <w:rFonts w:asciiTheme="minorHAnsi" w:hAnsiTheme="minorHAnsi"/>
          <w:color w:val="000000" w:themeColor="text1"/>
        </w:rPr>
      </w:pPr>
      <w:r w:rsidRPr="00C32C4A">
        <w:rPr>
          <w:rFonts w:asciiTheme="minorHAnsi" w:hAnsiTheme="minorHAnsi"/>
          <w:color w:val="000000" w:themeColor="text1"/>
        </w:rPr>
        <w:t>Articles</w:t>
      </w:r>
    </w:p>
    <w:p w14:paraId="10D7E0CA" w14:textId="4DB9D39C" w:rsidR="004F2780" w:rsidRPr="00C32C4A" w:rsidRDefault="003E7AAE" w:rsidP="0005569C">
      <w:pPr>
        <w:pStyle w:val="ListParagraph"/>
        <w:numPr>
          <w:ilvl w:val="0"/>
          <w:numId w:val="1"/>
        </w:numPr>
        <w:rPr>
          <w:color w:val="000000" w:themeColor="text1"/>
        </w:rPr>
      </w:pPr>
      <w:hyperlink r:id="rId50" w:history="1">
        <w:r w:rsidR="004F2780" w:rsidRPr="00C32C4A">
          <w:rPr>
            <w:rStyle w:val="Hyperlink"/>
            <w:color w:val="000000" w:themeColor="text1"/>
          </w:rPr>
          <w:t>http://journals.sagepub.com/doi/pdf/10.1177/1078087404273341</w:t>
        </w:r>
      </w:hyperlink>
    </w:p>
    <w:p w14:paraId="07BEC131" w14:textId="31970038" w:rsidR="004F2780" w:rsidRPr="00C32C4A" w:rsidRDefault="003E7AAE" w:rsidP="0005569C">
      <w:pPr>
        <w:pStyle w:val="ListParagraph"/>
        <w:numPr>
          <w:ilvl w:val="0"/>
          <w:numId w:val="1"/>
        </w:numPr>
        <w:rPr>
          <w:rStyle w:val="Hyperlink"/>
          <w:color w:val="000000" w:themeColor="text1"/>
          <w:u w:val="none"/>
        </w:rPr>
      </w:pPr>
      <w:hyperlink r:id="rId51" w:history="1">
        <w:r w:rsidR="0005569C" w:rsidRPr="00C32C4A">
          <w:rPr>
            <w:rStyle w:val="Hyperlink"/>
            <w:color w:val="000000" w:themeColor="text1"/>
          </w:rPr>
          <w:t>http://www.urbandisplacement.org/sites/default/files/images/rews_final_report_07_23_15.pdf</w:t>
        </w:r>
      </w:hyperlink>
    </w:p>
    <w:p w14:paraId="139BB432" w14:textId="77777777" w:rsidR="004A69DB" w:rsidRPr="00C32C4A" w:rsidRDefault="003E7AAE" w:rsidP="004A69DB">
      <w:pPr>
        <w:pStyle w:val="ListParagraph"/>
        <w:numPr>
          <w:ilvl w:val="0"/>
          <w:numId w:val="1"/>
        </w:numPr>
        <w:rPr>
          <w:color w:val="000000" w:themeColor="text1"/>
        </w:rPr>
      </w:pPr>
      <w:hyperlink r:id="rId52" w:history="1">
        <w:r w:rsidR="005451AF" w:rsidRPr="00C32C4A">
          <w:rPr>
            <w:rStyle w:val="Hyperlink"/>
            <w:color w:val="000000" w:themeColor="text1"/>
          </w:rPr>
          <w:t>http://www.smithsonianmag.com/innovation/these-maps-help-explain-numerous-complicated-factors-behind-income-inequality-180955941/</w:t>
        </w:r>
      </w:hyperlink>
    </w:p>
    <w:p w14:paraId="03AA1234" w14:textId="575C9484" w:rsidR="0005569C" w:rsidRPr="00C32C4A" w:rsidRDefault="003E7AAE" w:rsidP="004A69DB">
      <w:pPr>
        <w:pStyle w:val="ListParagraph"/>
        <w:numPr>
          <w:ilvl w:val="0"/>
          <w:numId w:val="1"/>
        </w:numPr>
        <w:rPr>
          <w:rStyle w:val="Hyperlink"/>
          <w:color w:val="000000" w:themeColor="text1"/>
          <w:u w:val="none"/>
        </w:rPr>
      </w:pPr>
      <w:hyperlink r:id="rId53" w:history="1">
        <w:r w:rsidR="007B43B1" w:rsidRPr="00C32C4A">
          <w:rPr>
            <w:rStyle w:val="Hyperlink"/>
            <w:color w:val="000000" w:themeColor="text1"/>
          </w:rPr>
          <w:t>http://planning.lacounty.gov/housing/initiatives</w:t>
        </w:r>
      </w:hyperlink>
    </w:p>
    <w:p w14:paraId="46CAEE03" w14:textId="1B7A7B9C" w:rsidR="004A69DB" w:rsidRPr="00C32C4A" w:rsidRDefault="003E7AAE" w:rsidP="004A69DB">
      <w:pPr>
        <w:pStyle w:val="ListParagraph"/>
        <w:numPr>
          <w:ilvl w:val="0"/>
          <w:numId w:val="1"/>
        </w:numPr>
        <w:rPr>
          <w:color w:val="000000" w:themeColor="text1"/>
        </w:rPr>
      </w:pPr>
      <w:hyperlink r:id="rId54" w:history="1">
        <w:r w:rsidR="004A69DB" w:rsidRPr="00C32C4A">
          <w:rPr>
            <w:rStyle w:val="Hyperlink"/>
            <w:color w:val="000000" w:themeColor="text1"/>
          </w:rPr>
          <w:t>http://cityplanning.lacity.org/HousingInitiatives/HousingElement/Text/Ch6.pdf</w:t>
        </w:r>
      </w:hyperlink>
    </w:p>
    <w:p w14:paraId="3DF462E8" w14:textId="77777777" w:rsidR="004F2780" w:rsidRPr="00C32C4A" w:rsidRDefault="004F2780" w:rsidP="00B33E4E">
      <w:pPr>
        <w:rPr>
          <w:rFonts w:asciiTheme="minorHAnsi" w:hAnsiTheme="minorHAnsi"/>
          <w:color w:val="000000" w:themeColor="text1"/>
        </w:rPr>
      </w:pPr>
    </w:p>
    <w:p w14:paraId="3533998E" w14:textId="1844612A" w:rsidR="003B0252" w:rsidRPr="00C32C4A" w:rsidRDefault="004A69DB" w:rsidP="00B33E4E">
      <w:pPr>
        <w:rPr>
          <w:rFonts w:asciiTheme="minorHAnsi" w:hAnsiTheme="minorHAnsi"/>
          <w:color w:val="000000" w:themeColor="text1"/>
        </w:rPr>
      </w:pPr>
      <w:r w:rsidRPr="00C32C4A">
        <w:rPr>
          <w:rFonts w:asciiTheme="minorHAnsi" w:hAnsiTheme="minorHAnsi"/>
          <w:color w:val="000000" w:themeColor="text1"/>
        </w:rPr>
        <w:t xml:space="preserve">Organizational </w:t>
      </w:r>
      <w:r w:rsidR="000A2E7F" w:rsidRPr="00C32C4A">
        <w:rPr>
          <w:rFonts w:asciiTheme="minorHAnsi" w:hAnsiTheme="minorHAnsi"/>
          <w:color w:val="000000" w:themeColor="text1"/>
        </w:rPr>
        <w:t>Resources</w:t>
      </w:r>
    </w:p>
    <w:p w14:paraId="141CE064" w14:textId="77777777" w:rsidR="000A2E7F" w:rsidRPr="00C32C4A" w:rsidRDefault="003E7AAE" w:rsidP="000A2E7F">
      <w:pPr>
        <w:pStyle w:val="ListParagraph"/>
        <w:numPr>
          <w:ilvl w:val="0"/>
          <w:numId w:val="1"/>
        </w:numPr>
        <w:rPr>
          <w:rStyle w:val="Hyperlink"/>
          <w:color w:val="000000" w:themeColor="text1"/>
          <w:u w:val="none"/>
        </w:rPr>
      </w:pPr>
      <w:hyperlink r:id="rId55" w:history="1">
        <w:r w:rsidR="000A2E7F" w:rsidRPr="00C32C4A">
          <w:rPr>
            <w:rStyle w:val="Hyperlink"/>
            <w:color w:val="000000" w:themeColor="text1"/>
          </w:rPr>
          <w:t>http://www.elacc.org</w:t>
        </w:r>
      </w:hyperlink>
    </w:p>
    <w:p w14:paraId="32D91281" w14:textId="51A16E59" w:rsidR="000A2E7F" w:rsidRPr="00C32C4A" w:rsidRDefault="003E7AAE" w:rsidP="000A2E7F">
      <w:pPr>
        <w:pStyle w:val="ListParagraph"/>
        <w:numPr>
          <w:ilvl w:val="0"/>
          <w:numId w:val="1"/>
        </w:numPr>
        <w:rPr>
          <w:color w:val="000000" w:themeColor="text1"/>
        </w:rPr>
      </w:pPr>
      <w:hyperlink r:id="rId56" w:history="1">
        <w:r w:rsidR="000A2E7F" w:rsidRPr="00C32C4A">
          <w:rPr>
            <w:rStyle w:val="Hyperlink"/>
            <w:color w:val="000000" w:themeColor="text1"/>
          </w:rPr>
          <w:t>http://edn.la</w:t>
        </w:r>
      </w:hyperlink>
      <w:r w:rsidR="008905F2" w:rsidRPr="00C32C4A">
        <w:rPr>
          <w:color w:val="000000" w:themeColor="text1"/>
        </w:rPr>
        <w:t xml:space="preserve"> </w:t>
      </w:r>
    </w:p>
    <w:p w14:paraId="4CA79EDA" w14:textId="77777777" w:rsidR="000A2E7F" w:rsidRPr="00C32C4A" w:rsidRDefault="003E7AAE" w:rsidP="000A2E7F">
      <w:pPr>
        <w:pStyle w:val="ListParagraph"/>
        <w:numPr>
          <w:ilvl w:val="0"/>
          <w:numId w:val="1"/>
        </w:numPr>
        <w:rPr>
          <w:color w:val="000000" w:themeColor="text1"/>
        </w:rPr>
      </w:pPr>
      <w:hyperlink r:id="rId57" w:history="1">
        <w:r w:rsidR="000A2E7F" w:rsidRPr="00C32C4A">
          <w:rPr>
            <w:rStyle w:val="Hyperlink"/>
            <w:color w:val="000000" w:themeColor="text1"/>
          </w:rPr>
          <w:t>https://www.facebook.com/NELAAlliance</w:t>
        </w:r>
      </w:hyperlink>
    </w:p>
    <w:p w14:paraId="5585EFAE" w14:textId="77777777" w:rsidR="000A2E7F" w:rsidRPr="00C32C4A" w:rsidRDefault="003E7AAE" w:rsidP="000A2E7F">
      <w:pPr>
        <w:pStyle w:val="ListParagraph"/>
        <w:numPr>
          <w:ilvl w:val="0"/>
          <w:numId w:val="1"/>
        </w:numPr>
        <w:rPr>
          <w:color w:val="000000" w:themeColor="text1"/>
        </w:rPr>
      </w:pPr>
      <w:hyperlink r:id="rId58" w:history="1">
        <w:r w:rsidR="000A2E7F" w:rsidRPr="00C32C4A">
          <w:rPr>
            <w:rStyle w:val="Hyperlink"/>
            <w:color w:val="000000" w:themeColor="text1"/>
          </w:rPr>
          <w:t>http://www.hacla.org</w:t>
        </w:r>
      </w:hyperlink>
      <w:r w:rsidR="000A2E7F" w:rsidRPr="00C32C4A">
        <w:rPr>
          <w:color w:val="000000" w:themeColor="text1"/>
        </w:rPr>
        <w:t xml:space="preserve"> </w:t>
      </w:r>
    </w:p>
    <w:p w14:paraId="41CA9758" w14:textId="77777777" w:rsidR="000A2E7F" w:rsidRPr="00C32C4A" w:rsidRDefault="000A2E7F" w:rsidP="00B33E4E">
      <w:pPr>
        <w:rPr>
          <w:rFonts w:asciiTheme="minorHAnsi" w:hAnsiTheme="minorHAnsi"/>
          <w:color w:val="000000" w:themeColor="text1"/>
        </w:rPr>
      </w:pPr>
    </w:p>
    <w:p w14:paraId="4BB8A65E" w14:textId="05D33141" w:rsidR="004A69DB" w:rsidRPr="00C32C4A" w:rsidRDefault="004A69DB" w:rsidP="00B33E4E">
      <w:pPr>
        <w:rPr>
          <w:rFonts w:asciiTheme="minorHAnsi" w:hAnsiTheme="minorHAnsi"/>
          <w:color w:val="000000" w:themeColor="text1"/>
        </w:rPr>
      </w:pPr>
      <w:r w:rsidRPr="00C32C4A">
        <w:rPr>
          <w:rFonts w:asciiTheme="minorHAnsi" w:hAnsiTheme="minorHAnsi"/>
          <w:color w:val="000000" w:themeColor="text1"/>
        </w:rPr>
        <w:t>Online Resources</w:t>
      </w:r>
    </w:p>
    <w:p w14:paraId="4396BB51" w14:textId="252F7399" w:rsidR="007F4A36" w:rsidRPr="00C32C4A" w:rsidRDefault="000100C8" w:rsidP="003B0252">
      <w:pPr>
        <w:pStyle w:val="ListParagraph"/>
        <w:numPr>
          <w:ilvl w:val="0"/>
          <w:numId w:val="1"/>
        </w:numPr>
        <w:rPr>
          <w:color w:val="000000" w:themeColor="text1"/>
        </w:rPr>
      </w:pPr>
      <w:r w:rsidRPr="00C32C4A">
        <w:rPr>
          <w:color w:val="000000" w:themeColor="text1"/>
        </w:rPr>
        <w:t>http://www.census.gov/data.html</w:t>
      </w:r>
    </w:p>
    <w:p w14:paraId="147254B6" w14:textId="33AE8D33" w:rsidR="009647AA" w:rsidRPr="00C32C4A" w:rsidRDefault="003E7AAE" w:rsidP="009647AA">
      <w:pPr>
        <w:pStyle w:val="ListParagraph"/>
        <w:numPr>
          <w:ilvl w:val="0"/>
          <w:numId w:val="1"/>
        </w:numPr>
        <w:rPr>
          <w:color w:val="000000" w:themeColor="text1"/>
        </w:rPr>
      </w:pPr>
      <w:hyperlink r:id="rId59" w:history="1">
        <w:r w:rsidR="003B0252" w:rsidRPr="00C32C4A">
          <w:rPr>
            <w:rStyle w:val="Hyperlink"/>
            <w:rFonts w:cs="Times New Roman"/>
            <w:color w:val="000000" w:themeColor="text1"/>
          </w:rPr>
          <w:t>http://sparcinla.org/ucla/isabel/?page_id=107</w:t>
        </w:r>
      </w:hyperlink>
    </w:p>
    <w:p w14:paraId="52483618" w14:textId="6486960A" w:rsidR="009647AA" w:rsidRPr="00C32C4A" w:rsidRDefault="003E7AAE" w:rsidP="009647AA">
      <w:pPr>
        <w:pStyle w:val="ListParagraph"/>
        <w:numPr>
          <w:ilvl w:val="0"/>
          <w:numId w:val="1"/>
        </w:numPr>
        <w:rPr>
          <w:color w:val="000000" w:themeColor="text1"/>
        </w:rPr>
      </w:pPr>
      <w:hyperlink r:id="rId60" w:history="1">
        <w:r w:rsidR="009647AA" w:rsidRPr="00C32C4A">
          <w:rPr>
            <w:rStyle w:val="Hyperlink"/>
            <w:color w:val="000000" w:themeColor="text1"/>
          </w:rPr>
          <w:t>https://www.lacity.org</w:t>
        </w:r>
      </w:hyperlink>
    </w:p>
    <w:p w14:paraId="5B8233AF" w14:textId="41264DA2" w:rsidR="009647AA" w:rsidRPr="00C32C4A" w:rsidRDefault="003E7AAE" w:rsidP="0099255C">
      <w:pPr>
        <w:pStyle w:val="ListParagraph"/>
        <w:numPr>
          <w:ilvl w:val="0"/>
          <w:numId w:val="1"/>
        </w:numPr>
        <w:rPr>
          <w:color w:val="000000" w:themeColor="text1"/>
        </w:rPr>
      </w:pPr>
      <w:hyperlink r:id="rId61" w:history="1">
        <w:r w:rsidR="00736D41" w:rsidRPr="00C32C4A">
          <w:rPr>
            <w:rStyle w:val="Hyperlink"/>
            <w:color w:val="000000" w:themeColor="text1"/>
          </w:rPr>
          <w:t>http://planning.lacity.org/policyinitiatives/Housing/ProRept/APR2014.pdf</w:t>
        </w:r>
      </w:hyperlink>
    </w:p>
    <w:p w14:paraId="2FE79ACE" w14:textId="77777777" w:rsidR="001A4F54" w:rsidRPr="00C32C4A" w:rsidRDefault="003E7AAE" w:rsidP="001A4F54">
      <w:pPr>
        <w:pStyle w:val="NormalWeb"/>
        <w:numPr>
          <w:ilvl w:val="0"/>
          <w:numId w:val="1"/>
        </w:numPr>
        <w:rPr>
          <w:rFonts w:asciiTheme="minorHAnsi" w:hAnsiTheme="minorHAnsi"/>
          <w:color w:val="000000" w:themeColor="text1"/>
        </w:rPr>
      </w:pPr>
      <w:hyperlink r:id="rId62" w:history="1">
        <w:r w:rsidR="001A4F54" w:rsidRPr="00C32C4A">
          <w:rPr>
            <w:rStyle w:val="Hyperlink"/>
            <w:rFonts w:asciiTheme="minorHAnsi" w:hAnsiTheme="minorHAnsi"/>
            <w:color w:val="000000" w:themeColor="text1"/>
          </w:rPr>
          <w:t>http://harvard-cga.maps.arcgis.com/apps/MapSeries/index.html?appid=b05d4c1daa2042489bdd99b3e89a27dd</w:t>
        </w:r>
      </w:hyperlink>
    </w:p>
    <w:p w14:paraId="632AA7C0" w14:textId="77777777" w:rsidR="001A4F54" w:rsidRPr="00C32C4A" w:rsidRDefault="003E7AAE" w:rsidP="001A4F54">
      <w:pPr>
        <w:pStyle w:val="NormalWeb"/>
        <w:numPr>
          <w:ilvl w:val="0"/>
          <w:numId w:val="1"/>
        </w:numPr>
        <w:rPr>
          <w:rFonts w:asciiTheme="minorHAnsi" w:hAnsiTheme="minorHAnsi"/>
          <w:color w:val="000000" w:themeColor="text1"/>
        </w:rPr>
      </w:pPr>
      <w:hyperlink r:id="rId63" w:history="1">
        <w:r w:rsidR="001A4F54" w:rsidRPr="00C32C4A">
          <w:rPr>
            <w:rStyle w:val="Hyperlink"/>
            <w:rFonts w:asciiTheme="minorHAnsi" w:hAnsiTheme="minorHAnsi"/>
            <w:color w:val="000000" w:themeColor="text1"/>
          </w:rPr>
          <w:t>http://harvard-cga.maps.arcgis.com/apps/MapSeries/index.html?appid=9a24bdf3ae8c4272a58b0309890d5835</w:t>
        </w:r>
      </w:hyperlink>
    </w:p>
    <w:p w14:paraId="029DDC7B" w14:textId="4705F6D5" w:rsidR="00A71B47" w:rsidRPr="00C32C4A" w:rsidRDefault="003E7AAE" w:rsidP="001A4F54">
      <w:pPr>
        <w:pStyle w:val="NormalWeb"/>
        <w:numPr>
          <w:ilvl w:val="0"/>
          <w:numId w:val="1"/>
        </w:numPr>
        <w:outlineLvl w:val="0"/>
        <w:rPr>
          <w:rFonts w:asciiTheme="minorHAnsi" w:hAnsiTheme="minorHAnsi"/>
          <w:color w:val="000000" w:themeColor="text1"/>
        </w:rPr>
      </w:pPr>
      <w:hyperlink r:id="rId64" w:history="1">
        <w:r w:rsidR="009D3204" w:rsidRPr="00C32C4A">
          <w:rPr>
            <w:rStyle w:val="Hyperlink"/>
            <w:rFonts w:asciiTheme="minorHAnsi" w:hAnsiTheme="minorHAnsi"/>
            <w:color w:val="000000" w:themeColor="text1"/>
          </w:rPr>
          <w:t>https://en.wikipedia.org/wiki/Ellis_Act</w:t>
        </w:r>
      </w:hyperlink>
    </w:p>
    <w:p w14:paraId="40F5C9FA" w14:textId="06006D23" w:rsidR="00A1492A" w:rsidRPr="00C32C4A" w:rsidRDefault="003E7AAE" w:rsidP="00EE59D0">
      <w:pPr>
        <w:pStyle w:val="ListParagraph"/>
        <w:numPr>
          <w:ilvl w:val="0"/>
          <w:numId w:val="1"/>
        </w:numPr>
        <w:rPr>
          <w:rFonts w:eastAsia="Times New Roman" w:cs="Times New Roman"/>
          <w:color w:val="000000" w:themeColor="text1"/>
        </w:rPr>
      </w:pPr>
      <w:hyperlink r:id="rId65" w:history="1">
        <w:r w:rsidR="00051F1C" w:rsidRPr="00C32C4A">
          <w:rPr>
            <w:rStyle w:val="Hyperlink"/>
            <w:rFonts w:eastAsia="Times New Roman" w:cs="Times New Roman"/>
            <w:color w:val="000000" w:themeColor="text1"/>
          </w:rPr>
          <w:t>http://www.betterinstitutions.com/blog/2017/1/11/top-7-reasons-to-oppose-measure-s-los-angeles</w:t>
        </w:r>
      </w:hyperlink>
    </w:p>
    <w:p w14:paraId="25391535" w14:textId="182C4BAD" w:rsidR="009D3204" w:rsidRPr="00C32C4A" w:rsidRDefault="003E7AAE" w:rsidP="00051F1C">
      <w:pPr>
        <w:pStyle w:val="NormalWeb"/>
        <w:numPr>
          <w:ilvl w:val="0"/>
          <w:numId w:val="1"/>
        </w:numPr>
        <w:rPr>
          <w:rFonts w:asciiTheme="minorHAnsi" w:hAnsiTheme="minorHAnsi"/>
          <w:color w:val="000000" w:themeColor="text1"/>
        </w:rPr>
      </w:pPr>
      <w:hyperlink r:id="rId66" w:history="1">
        <w:r w:rsidR="00051F1C" w:rsidRPr="00C32C4A">
          <w:rPr>
            <w:rStyle w:val="Hyperlink"/>
            <w:rFonts w:asciiTheme="minorHAnsi" w:hAnsiTheme="minorHAnsi"/>
            <w:color w:val="000000" w:themeColor="text1"/>
          </w:rPr>
          <w:t>http://www.antievictionmappingproject.net/sfredlining.html</w:t>
        </w:r>
      </w:hyperlink>
    </w:p>
    <w:p w14:paraId="5771023C" w14:textId="77777777" w:rsidR="004A69DB" w:rsidRPr="00C32C4A" w:rsidRDefault="004A69DB" w:rsidP="004A69DB">
      <w:pPr>
        <w:pStyle w:val="ListParagraph"/>
        <w:numPr>
          <w:ilvl w:val="0"/>
          <w:numId w:val="1"/>
        </w:numPr>
        <w:rPr>
          <w:color w:val="000000" w:themeColor="text1"/>
        </w:rPr>
      </w:pPr>
      <w:r w:rsidRPr="00C32C4A">
        <w:rPr>
          <w:color w:val="000000" w:themeColor="text1"/>
        </w:rPr>
        <w:t>http://www2.census.gov/geo/pdfs/reference/glossry2.pdf</w:t>
      </w:r>
    </w:p>
    <w:p w14:paraId="42B6282B" w14:textId="15062C04" w:rsidR="00051F1C" w:rsidRPr="00C32C4A" w:rsidRDefault="003E7AAE" w:rsidP="0041651A">
      <w:pPr>
        <w:pStyle w:val="ListParagraph"/>
        <w:numPr>
          <w:ilvl w:val="0"/>
          <w:numId w:val="1"/>
        </w:numPr>
        <w:rPr>
          <w:rStyle w:val="Hyperlink"/>
          <w:color w:val="000000" w:themeColor="text1"/>
          <w:u w:val="none"/>
        </w:rPr>
      </w:pPr>
      <w:hyperlink r:id="rId67" w:history="1">
        <w:r w:rsidR="0041651A" w:rsidRPr="00C32C4A">
          <w:rPr>
            <w:rStyle w:val="Hyperlink"/>
            <w:color w:val="000000" w:themeColor="text1"/>
          </w:rPr>
          <w:t>http://gisgeography.com/best-free-gis-data-sources-raster-vector/</w:t>
        </w:r>
      </w:hyperlink>
    </w:p>
    <w:p w14:paraId="061213F7" w14:textId="40CD4CD6" w:rsidR="00737A8B" w:rsidRPr="00C32C4A" w:rsidRDefault="003E7AAE" w:rsidP="0041651A">
      <w:pPr>
        <w:pStyle w:val="ListParagraph"/>
        <w:numPr>
          <w:ilvl w:val="0"/>
          <w:numId w:val="1"/>
        </w:numPr>
        <w:rPr>
          <w:color w:val="000000" w:themeColor="text1"/>
        </w:rPr>
      </w:pPr>
      <w:hyperlink r:id="rId68" w:history="1">
        <w:r w:rsidRPr="005178B8">
          <w:rPr>
            <w:rStyle w:val="Hyperlink"/>
          </w:rPr>
          <w:t>http://www.urbandisplacement.org/map/la</w:t>
        </w:r>
      </w:hyperlink>
    </w:p>
    <w:p w14:paraId="7067201E" w14:textId="4A613F49" w:rsidR="0041651A" w:rsidRPr="003E7AAE" w:rsidRDefault="003E7AAE" w:rsidP="003E7AAE">
      <w:pPr>
        <w:pStyle w:val="ListParagraph"/>
        <w:numPr>
          <w:ilvl w:val="0"/>
          <w:numId w:val="1"/>
        </w:numPr>
        <w:rPr>
          <w:color w:val="000000" w:themeColor="text1"/>
        </w:rPr>
      </w:pPr>
      <w:r w:rsidRPr="003E7AAE">
        <w:rPr>
          <w:color w:val="000000" w:themeColor="text1"/>
        </w:rPr>
        <w:t>http://gis.stackexchange.com/</w:t>
      </w:r>
      <w:bookmarkStart w:id="0" w:name="_GoBack"/>
      <w:bookmarkEnd w:id="0"/>
    </w:p>
    <w:p w14:paraId="550DD1A8" w14:textId="77777777" w:rsidR="003E7AAE" w:rsidRPr="00C32C4A" w:rsidRDefault="003E7AAE" w:rsidP="0041651A">
      <w:pPr>
        <w:rPr>
          <w:rFonts w:asciiTheme="minorHAnsi" w:hAnsiTheme="minorHAnsi"/>
          <w:color w:val="000000" w:themeColor="text1"/>
        </w:rPr>
      </w:pPr>
    </w:p>
    <w:p w14:paraId="1905923F" w14:textId="77777777" w:rsidR="00F84593" w:rsidRPr="00C32C4A" w:rsidRDefault="00F84593" w:rsidP="00F84593">
      <w:pPr>
        <w:rPr>
          <w:rFonts w:asciiTheme="minorHAnsi" w:hAnsiTheme="minorHAnsi"/>
          <w:color w:val="000000" w:themeColor="text1"/>
        </w:rPr>
      </w:pPr>
      <w:r w:rsidRPr="00C32C4A">
        <w:rPr>
          <w:rFonts w:asciiTheme="minorHAnsi" w:hAnsiTheme="minorHAnsi"/>
          <w:color w:val="000000" w:themeColor="text1"/>
        </w:rPr>
        <w:t>Action Items:</w:t>
      </w:r>
    </w:p>
    <w:p w14:paraId="0751A185" w14:textId="1BAD2ABE" w:rsidR="005B2C1D" w:rsidRPr="00C32C4A" w:rsidRDefault="005B2C1D" w:rsidP="005B2C1D">
      <w:pPr>
        <w:pStyle w:val="ListParagraph"/>
        <w:numPr>
          <w:ilvl w:val="0"/>
          <w:numId w:val="4"/>
        </w:numPr>
        <w:rPr>
          <w:color w:val="000000" w:themeColor="text1"/>
        </w:rPr>
      </w:pPr>
      <w:r w:rsidRPr="00C32C4A">
        <w:rPr>
          <w:color w:val="000000" w:themeColor="text1"/>
        </w:rPr>
        <w:t>Stay Informed</w:t>
      </w:r>
    </w:p>
    <w:p w14:paraId="0A0F7E9F" w14:textId="2A0250D8" w:rsidR="0041651A" w:rsidRPr="00C32C4A" w:rsidRDefault="0041651A" w:rsidP="008905F2">
      <w:pPr>
        <w:pStyle w:val="ListParagraph"/>
        <w:numPr>
          <w:ilvl w:val="0"/>
          <w:numId w:val="1"/>
        </w:numPr>
        <w:rPr>
          <w:b/>
          <w:color w:val="000000" w:themeColor="text1"/>
        </w:rPr>
      </w:pPr>
      <w:r w:rsidRPr="00C32C4A">
        <w:rPr>
          <w:rFonts w:cs="Arial"/>
          <w:b/>
          <w:bCs/>
          <w:color w:val="000000" w:themeColor="text1"/>
        </w:rPr>
        <w:t xml:space="preserve">Pursuant to GC 65400 local governments must provide by April 1 of each year the annual report for the previous calendar year to the legislative body, the Office of Planning and Research (OPR), and the Department of Housing and Community Development (HCD). By checking the “Final” button and clicking the “Submit” button, you have submitted the housing portion of your annual report to HCD only. Once finalized, the report will no longer be available for editing. </w:t>
      </w:r>
    </w:p>
    <w:p w14:paraId="0F795795" w14:textId="77777777" w:rsidR="0041651A" w:rsidRPr="00C32C4A" w:rsidRDefault="0041651A" w:rsidP="008905F2">
      <w:pPr>
        <w:pStyle w:val="NormalWeb"/>
        <w:numPr>
          <w:ilvl w:val="1"/>
          <w:numId w:val="1"/>
        </w:numPr>
        <w:rPr>
          <w:rFonts w:asciiTheme="minorHAnsi" w:hAnsiTheme="minorHAnsi"/>
          <w:b/>
          <w:color w:val="000000" w:themeColor="text1"/>
        </w:rPr>
      </w:pPr>
      <w:r w:rsidRPr="00C32C4A">
        <w:rPr>
          <w:rFonts w:asciiTheme="minorHAnsi" w:hAnsiTheme="minorHAnsi" w:cs="Arial"/>
          <w:b/>
          <w:bCs/>
          <w:color w:val="000000" w:themeColor="text1"/>
        </w:rPr>
        <w:t xml:space="preserve">Jurisdiction Reporting Period </w:t>
      </w:r>
    </w:p>
    <w:p w14:paraId="3D219CFC" w14:textId="77777777" w:rsidR="0041651A" w:rsidRPr="00C32C4A" w:rsidRDefault="0041651A" w:rsidP="008905F2">
      <w:pPr>
        <w:pStyle w:val="NormalWeb"/>
        <w:numPr>
          <w:ilvl w:val="1"/>
          <w:numId w:val="1"/>
        </w:numPr>
        <w:rPr>
          <w:rFonts w:asciiTheme="minorHAnsi" w:hAnsiTheme="minorHAnsi"/>
          <w:b/>
          <w:color w:val="000000" w:themeColor="text1"/>
        </w:rPr>
      </w:pPr>
      <w:r w:rsidRPr="00C32C4A">
        <w:rPr>
          <w:rFonts w:asciiTheme="minorHAnsi" w:hAnsiTheme="minorHAnsi" w:cs="Arial"/>
          <w:b/>
          <w:bCs/>
          <w:color w:val="000000" w:themeColor="text1"/>
        </w:rPr>
        <w:t xml:space="preserve">ANNUAL ELEMENT PROGRESS REPORT </w:t>
      </w:r>
      <w:r w:rsidRPr="00C32C4A">
        <w:rPr>
          <w:rFonts w:asciiTheme="minorHAnsi" w:hAnsiTheme="minorHAnsi" w:cs="Arial"/>
          <w:b/>
          <w:bCs/>
          <w:i/>
          <w:iCs/>
          <w:color w:val="000000" w:themeColor="text1"/>
        </w:rPr>
        <w:t xml:space="preserve">Housing Element Implementation </w:t>
      </w:r>
      <w:r w:rsidRPr="00C32C4A">
        <w:rPr>
          <w:rFonts w:asciiTheme="minorHAnsi" w:hAnsiTheme="minorHAnsi" w:cs="ArialMT"/>
          <w:b/>
          <w:color w:val="000000" w:themeColor="text1"/>
        </w:rPr>
        <w:t>(CCR Title 25 §</w:t>
      </w:r>
      <w:proofErr w:type="gramStart"/>
      <w:r w:rsidRPr="00C32C4A">
        <w:rPr>
          <w:rFonts w:asciiTheme="minorHAnsi" w:hAnsiTheme="minorHAnsi" w:cs="ArialMT"/>
          <w:b/>
          <w:color w:val="000000" w:themeColor="text1"/>
        </w:rPr>
        <w:t>6202 )</w:t>
      </w:r>
      <w:proofErr w:type="gramEnd"/>
      <w:r w:rsidRPr="00C32C4A">
        <w:rPr>
          <w:rFonts w:asciiTheme="minorHAnsi" w:hAnsiTheme="minorHAnsi" w:cs="ArialMT"/>
          <w:b/>
          <w:color w:val="000000" w:themeColor="text1"/>
        </w:rPr>
        <w:t xml:space="preserve"> </w:t>
      </w:r>
    </w:p>
    <w:p w14:paraId="4F0CDD4E" w14:textId="77777777" w:rsidR="00C32C4A" w:rsidRPr="00FD1D90" w:rsidRDefault="00C32C4A" w:rsidP="00C32C4A">
      <w:pPr>
        <w:pStyle w:val="ListParagraph"/>
        <w:numPr>
          <w:ilvl w:val="0"/>
          <w:numId w:val="1"/>
        </w:numPr>
        <w:rPr>
          <w:rFonts w:eastAsia="Times New Roman"/>
        </w:rPr>
      </w:pPr>
      <w:r w:rsidRPr="00C32C4A">
        <w:rPr>
          <w:rFonts w:eastAsia="Times New Roman"/>
          <w:color w:val="4B4F56"/>
          <w:sz w:val="21"/>
          <w:szCs w:val="21"/>
          <w:shd w:val="clear" w:color="auto" w:fill="FFFFFF"/>
        </w:rPr>
        <w:t>Section 3 of the "Local Zoning Decisions Protection Act of 2017," for example, would prohibit the use of federal funds to show racial disparities vis a vis geospatial information.</w:t>
      </w:r>
    </w:p>
    <w:p w14:paraId="5004473A" w14:textId="1A0ED444" w:rsidR="00FD1D90" w:rsidRPr="00FD1D90" w:rsidRDefault="00FD1D90" w:rsidP="00C32C4A">
      <w:pPr>
        <w:pStyle w:val="ListParagraph"/>
        <w:numPr>
          <w:ilvl w:val="0"/>
          <w:numId w:val="1"/>
        </w:numPr>
        <w:rPr>
          <w:rFonts w:eastAsia="Times New Roman"/>
        </w:rPr>
      </w:pPr>
      <w:r>
        <w:rPr>
          <w:rFonts w:eastAsia="Times New Roman"/>
          <w:color w:val="4B4F56"/>
          <w:sz w:val="21"/>
          <w:szCs w:val="21"/>
          <w:shd w:val="clear" w:color="auto" w:fill="FFFFFF"/>
        </w:rPr>
        <w:t>Measure S</w:t>
      </w:r>
    </w:p>
    <w:p w14:paraId="4F2D5B27" w14:textId="45F1FA29" w:rsidR="00FD1D90" w:rsidRPr="00BF32C9" w:rsidRDefault="00FD1D90" w:rsidP="00C32C4A">
      <w:pPr>
        <w:pStyle w:val="ListParagraph"/>
        <w:numPr>
          <w:ilvl w:val="0"/>
          <w:numId w:val="1"/>
        </w:numPr>
        <w:rPr>
          <w:rFonts w:eastAsia="Times New Roman"/>
        </w:rPr>
      </w:pPr>
      <w:r>
        <w:rPr>
          <w:rFonts w:eastAsia="Times New Roman"/>
          <w:color w:val="4B4F56"/>
          <w:sz w:val="21"/>
          <w:szCs w:val="21"/>
          <w:shd w:val="clear" w:color="auto" w:fill="FFFFFF"/>
        </w:rPr>
        <w:t>Ellis Act</w:t>
      </w:r>
    </w:p>
    <w:p w14:paraId="187055FD" w14:textId="710167AC" w:rsidR="008905F2" w:rsidRPr="00BF32C9" w:rsidRDefault="00BF32C9" w:rsidP="00C32C4A">
      <w:pPr>
        <w:pStyle w:val="ListParagraph"/>
        <w:numPr>
          <w:ilvl w:val="0"/>
          <w:numId w:val="4"/>
        </w:numPr>
        <w:rPr>
          <w:rFonts w:eastAsia="Times New Roman"/>
        </w:rPr>
      </w:pPr>
      <w:r>
        <w:rPr>
          <w:rFonts w:eastAsia="Times New Roman"/>
        </w:rPr>
        <w:t>Stay active</w:t>
      </w:r>
    </w:p>
    <w:p w14:paraId="39132460" w14:textId="77777777" w:rsidR="008905F2" w:rsidRPr="00C32C4A" w:rsidRDefault="008905F2" w:rsidP="008905F2">
      <w:pPr>
        <w:pStyle w:val="NormalWeb"/>
        <w:rPr>
          <w:rFonts w:asciiTheme="minorHAnsi" w:hAnsiTheme="minorHAnsi"/>
          <w:b/>
          <w:color w:val="000000" w:themeColor="text1"/>
        </w:rPr>
      </w:pPr>
    </w:p>
    <w:p w14:paraId="2E673AC3" w14:textId="77777777" w:rsidR="008905F2" w:rsidRPr="00C32C4A" w:rsidRDefault="008905F2" w:rsidP="008905F2">
      <w:pPr>
        <w:pStyle w:val="NormalWeb"/>
        <w:rPr>
          <w:rFonts w:asciiTheme="minorHAnsi" w:hAnsiTheme="minorHAnsi"/>
          <w:b/>
          <w:color w:val="000000" w:themeColor="text1"/>
        </w:rPr>
      </w:pPr>
    </w:p>
    <w:p w14:paraId="4B25F407" w14:textId="77777777" w:rsidR="0041651A" w:rsidRPr="00C32C4A" w:rsidRDefault="0041651A" w:rsidP="0041651A">
      <w:pPr>
        <w:rPr>
          <w:rFonts w:asciiTheme="minorHAnsi" w:hAnsiTheme="minorHAnsi"/>
          <w:color w:val="000000" w:themeColor="text1"/>
        </w:rPr>
      </w:pPr>
    </w:p>
    <w:sectPr w:rsidR="0041651A" w:rsidRPr="00C32C4A" w:rsidSect="00AE2B6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ArialMT">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0A7F6E"/>
    <w:multiLevelType w:val="multilevel"/>
    <w:tmpl w:val="C854F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DF362C3"/>
    <w:multiLevelType w:val="hybridMultilevel"/>
    <w:tmpl w:val="3CBA3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71F2414"/>
    <w:multiLevelType w:val="hybridMultilevel"/>
    <w:tmpl w:val="AB7073C4"/>
    <w:lvl w:ilvl="0" w:tplc="378E8A2E">
      <w:start w:val="2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303E22"/>
    <w:multiLevelType w:val="multilevel"/>
    <w:tmpl w:val="DF82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29B"/>
    <w:rsid w:val="000100C8"/>
    <w:rsid w:val="00051F1C"/>
    <w:rsid w:val="00052732"/>
    <w:rsid w:val="0005569C"/>
    <w:rsid w:val="00081A9D"/>
    <w:rsid w:val="0009566E"/>
    <w:rsid w:val="000976AD"/>
    <w:rsid w:val="000A2E7F"/>
    <w:rsid w:val="000B7E56"/>
    <w:rsid w:val="00114D5F"/>
    <w:rsid w:val="00124FD7"/>
    <w:rsid w:val="00140B10"/>
    <w:rsid w:val="00143797"/>
    <w:rsid w:val="00153B30"/>
    <w:rsid w:val="00170A40"/>
    <w:rsid w:val="00191D19"/>
    <w:rsid w:val="001967EB"/>
    <w:rsid w:val="001A4F54"/>
    <w:rsid w:val="001A6B3A"/>
    <w:rsid w:val="001B6FBE"/>
    <w:rsid w:val="0020286C"/>
    <w:rsid w:val="00245308"/>
    <w:rsid w:val="00250872"/>
    <w:rsid w:val="002523F2"/>
    <w:rsid w:val="002550CB"/>
    <w:rsid w:val="002B229B"/>
    <w:rsid w:val="002B4597"/>
    <w:rsid w:val="002B7928"/>
    <w:rsid w:val="002D5B43"/>
    <w:rsid w:val="003037B2"/>
    <w:rsid w:val="00305992"/>
    <w:rsid w:val="003144CD"/>
    <w:rsid w:val="0032267E"/>
    <w:rsid w:val="00342BB4"/>
    <w:rsid w:val="00345226"/>
    <w:rsid w:val="00347C57"/>
    <w:rsid w:val="0039297A"/>
    <w:rsid w:val="003B0252"/>
    <w:rsid w:val="003D3EE7"/>
    <w:rsid w:val="003E309A"/>
    <w:rsid w:val="003E7663"/>
    <w:rsid w:val="003E7AAE"/>
    <w:rsid w:val="004000F6"/>
    <w:rsid w:val="00407BF8"/>
    <w:rsid w:val="0041651A"/>
    <w:rsid w:val="00443398"/>
    <w:rsid w:val="004433FD"/>
    <w:rsid w:val="004A69DB"/>
    <w:rsid w:val="004D12CA"/>
    <w:rsid w:val="004F2780"/>
    <w:rsid w:val="0052186D"/>
    <w:rsid w:val="005363C3"/>
    <w:rsid w:val="005451AF"/>
    <w:rsid w:val="00553510"/>
    <w:rsid w:val="005B2C1D"/>
    <w:rsid w:val="005C41A9"/>
    <w:rsid w:val="00607F18"/>
    <w:rsid w:val="00611B66"/>
    <w:rsid w:val="006167A6"/>
    <w:rsid w:val="00644712"/>
    <w:rsid w:val="00651B07"/>
    <w:rsid w:val="0065353D"/>
    <w:rsid w:val="00653BFA"/>
    <w:rsid w:val="0069454C"/>
    <w:rsid w:val="006B4A33"/>
    <w:rsid w:val="006B4DDB"/>
    <w:rsid w:val="006C15E5"/>
    <w:rsid w:val="006E01F5"/>
    <w:rsid w:val="006F2EF6"/>
    <w:rsid w:val="007063AD"/>
    <w:rsid w:val="007129C1"/>
    <w:rsid w:val="00730FB3"/>
    <w:rsid w:val="00734E22"/>
    <w:rsid w:val="00736D41"/>
    <w:rsid w:val="00737A8B"/>
    <w:rsid w:val="0074095C"/>
    <w:rsid w:val="00781FE2"/>
    <w:rsid w:val="00794851"/>
    <w:rsid w:val="007B43B1"/>
    <w:rsid w:val="007C4883"/>
    <w:rsid w:val="007F4A36"/>
    <w:rsid w:val="00815EF6"/>
    <w:rsid w:val="0084047B"/>
    <w:rsid w:val="00847914"/>
    <w:rsid w:val="00854155"/>
    <w:rsid w:val="00864049"/>
    <w:rsid w:val="008905F2"/>
    <w:rsid w:val="008B32B8"/>
    <w:rsid w:val="008B5F0C"/>
    <w:rsid w:val="008C4A3C"/>
    <w:rsid w:val="008D0875"/>
    <w:rsid w:val="008F2FF4"/>
    <w:rsid w:val="008F6A29"/>
    <w:rsid w:val="009249F3"/>
    <w:rsid w:val="009267DE"/>
    <w:rsid w:val="009339F4"/>
    <w:rsid w:val="009400CC"/>
    <w:rsid w:val="00945083"/>
    <w:rsid w:val="00953084"/>
    <w:rsid w:val="009647AA"/>
    <w:rsid w:val="0099255C"/>
    <w:rsid w:val="009A4B73"/>
    <w:rsid w:val="009B5754"/>
    <w:rsid w:val="009C1674"/>
    <w:rsid w:val="009C2E47"/>
    <w:rsid w:val="009D13B0"/>
    <w:rsid w:val="009D3204"/>
    <w:rsid w:val="009D5A94"/>
    <w:rsid w:val="00A13135"/>
    <w:rsid w:val="00A1492A"/>
    <w:rsid w:val="00A2071B"/>
    <w:rsid w:val="00A2626E"/>
    <w:rsid w:val="00A346C4"/>
    <w:rsid w:val="00A61818"/>
    <w:rsid w:val="00A666C9"/>
    <w:rsid w:val="00A71B47"/>
    <w:rsid w:val="00A74871"/>
    <w:rsid w:val="00A7742F"/>
    <w:rsid w:val="00A838E5"/>
    <w:rsid w:val="00A91A49"/>
    <w:rsid w:val="00AD7FF7"/>
    <w:rsid w:val="00AE2B6A"/>
    <w:rsid w:val="00AF1A34"/>
    <w:rsid w:val="00AF6986"/>
    <w:rsid w:val="00AF7ABD"/>
    <w:rsid w:val="00B04834"/>
    <w:rsid w:val="00B12923"/>
    <w:rsid w:val="00B207A6"/>
    <w:rsid w:val="00B21E97"/>
    <w:rsid w:val="00B24BBC"/>
    <w:rsid w:val="00B33E4E"/>
    <w:rsid w:val="00B4592E"/>
    <w:rsid w:val="00B51476"/>
    <w:rsid w:val="00B823F5"/>
    <w:rsid w:val="00B945A0"/>
    <w:rsid w:val="00BA01C4"/>
    <w:rsid w:val="00BA020C"/>
    <w:rsid w:val="00BC3B04"/>
    <w:rsid w:val="00BC6E52"/>
    <w:rsid w:val="00BF17D4"/>
    <w:rsid w:val="00BF32C9"/>
    <w:rsid w:val="00BF6935"/>
    <w:rsid w:val="00C01598"/>
    <w:rsid w:val="00C04DF4"/>
    <w:rsid w:val="00C30953"/>
    <w:rsid w:val="00C32C4A"/>
    <w:rsid w:val="00C623E6"/>
    <w:rsid w:val="00C64F33"/>
    <w:rsid w:val="00C84829"/>
    <w:rsid w:val="00CA138B"/>
    <w:rsid w:val="00CA676B"/>
    <w:rsid w:val="00CB2EE5"/>
    <w:rsid w:val="00CB487C"/>
    <w:rsid w:val="00CB5297"/>
    <w:rsid w:val="00CC5C63"/>
    <w:rsid w:val="00D03BB9"/>
    <w:rsid w:val="00D2312E"/>
    <w:rsid w:val="00D23D57"/>
    <w:rsid w:val="00DC7A82"/>
    <w:rsid w:val="00DE7B8F"/>
    <w:rsid w:val="00E07479"/>
    <w:rsid w:val="00E1444D"/>
    <w:rsid w:val="00E4074E"/>
    <w:rsid w:val="00ED0AD7"/>
    <w:rsid w:val="00ED0FB9"/>
    <w:rsid w:val="00EE01BC"/>
    <w:rsid w:val="00EE59D0"/>
    <w:rsid w:val="00EF62B4"/>
    <w:rsid w:val="00EF7B25"/>
    <w:rsid w:val="00F36590"/>
    <w:rsid w:val="00F723B2"/>
    <w:rsid w:val="00F73F43"/>
    <w:rsid w:val="00F77543"/>
    <w:rsid w:val="00F84593"/>
    <w:rsid w:val="00FA35C7"/>
    <w:rsid w:val="00FB50D6"/>
    <w:rsid w:val="00FB5BB5"/>
    <w:rsid w:val="00FC4C38"/>
    <w:rsid w:val="00FD1D9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E9C1E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32C4A"/>
    <w:rPr>
      <w:rFonts w:ascii="Times New Roman" w:hAnsi="Times New Roman" w:cs="Times New Roman"/>
    </w:rPr>
  </w:style>
  <w:style w:type="paragraph" w:styleId="Heading3">
    <w:name w:val="heading 3"/>
    <w:basedOn w:val="Normal"/>
    <w:link w:val="Heading3Char"/>
    <w:uiPriority w:val="9"/>
    <w:qFormat/>
    <w:rsid w:val="00407BF8"/>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229B"/>
    <w:pPr>
      <w:ind w:left="720"/>
      <w:contextualSpacing/>
    </w:pPr>
    <w:rPr>
      <w:rFonts w:asciiTheme="minorHAnsi" w:hAnsiTheme="minorHAnsi" w:cstheme="minorBidi"/>
    </w:rPr>
  </w:style>
  <w:style w:type="paragraph" w:customStyle="1" w:styleId="p1">
    <w:name w:val="p1"/>
    <w:basedOn w:val="Normal"/>
    <w:rsid w:val="002B229B"/>
    <w:rPr>
      <w:rFonts w:ascii="Helvetica Neue" w:hAnsi="Helvetica Neue"/>
      <w:color w:val="1A1A1A"/>
      <w:sz w:val="23"/>
      <w:szCs w:val="23"/>
    </w:rPr>
  </w:style>
  <w:style w:type="character" w:customStyle="1" w:styleId="s1">
    <w:name w:val="s1"/>
    <w:basedOn w:val="DefaultParagraphFont"/>
    <w:rsid w:val="002B229B"/>
  </w:style>
  <w:style w:type="character" w:customStyle="1" w:styleId="s2">
    <w:name w:val="s2"/>
    <w:basedOn w:val="DefaultParagraphFont"/>
    <w:rsid w:val="00052732"/>
    <w:rPr>
      <w:color w:val="3375FA"/>
      <w:u w:val="single"/>
    </w:rPr>
  </w:style>
  <w:style w:type="character" w:styleId="Hyperlink">
    <w:name w:val="Hyperlink"/>
    <w:basedOn w:val="DefaultParagraphFont"/>
    <w:uiPriority w:val="99"/>
    <w:unhideWhenUsed/>
    <w:rsid w:val="00A61818"/>
    <w:rPr>
      <w:color w:val="0563C1" w:themeColor="hyperlink"/>
      <w:u w:val="single"/>
    </w:rPr>
  </w:style>
  <w:style w:type="character" w:customStyle="1" w:styleId="apple-converted-space">
    <w:name w:val="apple-converted-space"/>
    <w:basedOn w:val="DefaultParagraphFont"/>
    <w:rsid w:val="00611B66"/>
  </w:style>
  <w:style w:type="paragraph" w:styleId="NormalWeb">
    <w:name w:val="Normal (Web)"/>
    <w:basedOn w:val="Normal"/>
    <w:uiPriority w:val="99"/>
    <w:unhideWhenUsed/>
    <w:rsid w:val="00BA01C4"/>
    <w:pPr>
      <w:spacing w:before="100" w:beforeAutospacing="1" w:after="100" w:afterAutospacing="1"/>
    </w:pPr>
  </w:style>
  <w:style w:type="character" w:styleId="Strong">
    <w:name w:val="Strong"/>
    <w:basedOn w:val="DefaultParagraphFont"/>
    <w:uiPriority w:val="22"/>
    <w:qFormat/>
    <w:rsid w:val="00854155"/>
    <w:rPr>
      <w:b/>
      <w:bCs/>
    </w:rPr>
  </w:style>
  <w:style w:type="character" w:styleId="HTMLCode">
    <w:name w:val="HTML Code"/>
    <w:basedOn w:val="DefaultParagraphFont"/>
    <w:uiPriority w:val="99"/>
    <w:semiHidden/>
    <w:unhideWhenUsed/>
    <w:rsid w:val="00305992"/>
    <w:rPr>
      <w:rFonts w:ascii="Courier New" w:eastAsiaTheme="minorHAnsi" w:hAnsi="Courier New" w:cs="Courier New"/>
      <w:sz w:val="20"/>
      <w:szCs w:val="20"/>
    </w:rPr>
  </w:style>
  <w:style w:type="character" w:customStyle="1" w:styleId="esrinumericvalue">
    <w:name w:val="esrinumericvalue"/>
    <w:basedOn w:val="DefaultParagraphFont"/>
    <w:rsid w:val="00345226"/>
  </w:style>
  <w:style w:type="character" w:styleId="FollowedHyperlink">
    <w:name w:val="FollowedHyperlink"/>
    <w:basedOn w:val="DefaultParagraphFont"/>
    <w:uiPriority w:val="99"/>
    <w:semiHidden/>
    <w:unhideWhenUsed/>
    <w:rsid w:val="00B51476"/>
    <w:rPr>
      <w:color w:val="954F72" w:themeColor="followedHyperlink"/>
      <w:u w:val="single"/>
    </w:rPr>
  </w:style>
  <w:style w:type="character" w:customStyle="1" w:styleId="Heading3Char">
    <w:name w:val="Heading 3 Char"/>
    <w:basedOn w:val="DefaultParagraphFont"/>
    <w:link w:val="Heading3"/>
    <w:uiPriority w:val="9"/>
    <w:rsid w:val="00407BF8"/>
    <w:rPr>
      <w:rFonts w:ascii="Times New Roman" w:hAnsi="Times New Roman" w:cs="Times New Roman"/>
      <w:b/>
      <w:bCs/>
      <w:sz w:val="27"/>
      <w:szCs w:val="27"/>
    </w:rPr>
  </w:style>
  <w:style w:type="character" w:customStyle="1" w:styleId="tgc">
    <w:name w:val="_tgc"/>
    <w:basedOn w:val="DefaultParagraphFont"/>
    <w:rsid w:val="00407BF8"/>
  </w:style>
  <w:style w:type="character" w:styleId="HTMLCite">
    <w:name w:val="HTML Cite"/>
    <w:basedOn w:val="DefaultParagraphFont"/>
    <w:uiPriority w:val="99"/>
    <w:semiHidden/>
    <w:unhideWhenUsed/>
    <w:rsid w:val="00407B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52321">
      <w:bodyDiv w:val="1"/>
      <w:marLeft w:val="0"/>
      <w:marRight w:val="0"/>
      <w:marTop w:val="0"/>
      <w:marBottom w:val="0"/>
      <w:divBdr>
        <w:top w:val="none" w:sz="0" w:space="0" w:color="auto"/>
        <w:left w:val="none" w:sz="0" w:space="0" w:color="auto"/>
        <w:bottom w:val="none" w:sz="0" w:space="0" w:color="auto"/>
        <w:right w:val="none" w:sz="0" w:space="0" w:color="auto"/>
      </w:divBdr>
    </w:div>
    <w:div w:id="63724643">
      <w:bodyDiv w:val="1"/>
      <w:marLeft w:val="0"/>
      <w:marRight w:val="0"/>
      <w:marTop w:val="0"/>
      <w:marBottom w:val="0"/>
      <w:divBdr>
        <w:top w:val="none" w:sz="0" w:space="0" w:color="auto"/>
        <w:left w:val="none" w:sz="0" w:space="0" w:color="auto"/>
        <w:bottom w:val="none" w:sz="0" w:space="0" w:color="auto"/>
        <w:right w:val="none" w:sz="0" w:space="0" w:color="auto"/>
      </w:divBdr>
    </w:div>
    <w:div w:id="159001757">
      <w:bodyDiv w:val="1"/>
      <w:marLeft w:val="0"/>
      <w:marRight w:val="0"/>
      <w:marTop w:val="0"/>
      <w:marBottom w:val="0"/>
      <w:divBdr>
        <w:top w:val="none" w:sz="0" w:space="0" w:color="auto"/>
        <w:left w:val="none" w:sz="0" w:space="0" w:color="auto"/>
        <w:bottom w:val="none" w:sz="0" w:space="0" w:color="auto"/>
        <w:right w:val="none" w:sz="0" w:space="0" w:color="auto"/>
      </w:divBdr>
    </w:div>
    <w:div w:id="160590119">
      <w:bodyDiv w:val="1"/>
      <w:marLeft w:val="0"/>
      <w:marRight w:val="0"/>
      <w:marTop w:val="0"/>
      <w:marBottom w:val="0"/>
      <w:divBdr>
        <w:top w:val="none" w:sz="0" w:space="0" w:color="auto"/>
        <w:left w:val="none" w:sz="0" w:space="0" w:color="auto"/>
        <w:bottom w:val="none" w:sz="0" w:space="0" w:color="auto"/>
        <w:right w:val="none" w:sz="0" w:space="0" w:color="auto"/>
      </w:divBdr>
    </w:div>
    <w:div w:id="168370023">
      <w:bodyDiv w:val="1"/>
      <w:marLeft w:val="0"/>
      <w:marRight w:val="0"/>
      <w:marTop w:val="0"/>
      <w:marBottom w:val="0"/>
      <w:divBdr>
        <w:top w:val="none" w:sz="0" w:space="0" w:color="auto"/>
        <w:left w:val="none" w:sz="0" w:space="0" w:color="auto"/>
        <w:bottom w:val="none" w:sz="0" w:space="0" w:color="auto"/>
        <w:right w:val="none" w:sz="0" w:space="0" w:color="auto"/>
      </w:divBdr>
    </w:div>
    <w:div w:id="179199804">
      <w:bodyDiv w:val="1"/>
      <w:marLeft w:val="0"/>
      <w:marRight w:val="0"/>
      <w:marTop w:val="0"/>
      <w:marBottom w:val="0"/>
      <w:divBdr>
        <w:top w:val="none" w:sz="0" w:space="0" w:color="auto"/>
        <w:left w:val="none" w:sz="0" w:space="0" w:color="auto"/>
        <w:bottom w:val="none" w:sz="0" w:space="0" w:color="auto"/>
        <w:right w:val="none" w:sz="0" w:space="0" w:color="auto"/>
      </w:divBdr>
    </w:div>
    <w:div w:id="215744906">
      <w:bodyDiv w:val="1"/>
      <w:marLeft w:val="0"/>
      <w:marRight w:val="0"/>
      <w:marTop w:val="0"/>
      <w:marBottom w:val="0"/>
      <w:divBdr>
        <w:top w:val="none" w:sz="0" w:space="0" w:color="auto"/>
        <w:left w:val="none" w:sz="0" w:space="0" w:color="auto"/>
        <w:bottom w:val="none" w:sz="0" w:space="0" w:color="auto"/>
        <w:right w:val="none" w:sz="0" w:space="0" w:color="auto"/>
      </w:divBdr>
      <w:divsChild>
        <w:div w:id="840586333">
          <w:marLeft w:val="0"/>
          <w:marRight w:val="0"/>
          <w:marTop w:val="0"/>
          <w:marBottom w:val="0"/>
          <w:divBdr>
            <w:top w:val="none" w:sz="0" w:space="0" w:color="auto"/>
            <w:left w:val="none" w:sz="0" w:space="0" w:color="auto"/>
            <w:bottom w:val="none" w:sz="0" w:space="0" w:color="auto"/>
            <w:right w:val="none" w:sz="0" w:space="0" w:color="auto"/>
          </w:divBdr>
          <w:divsChild>
            <w:div w:id="1395350589">
              <w:marLeft w:val="0"/>
              <w:marRight w:val="0"/>
              <w:marTop w:val="0"/>
              <w:marBottom w:val="0"/>
              <w:divBdr>
                <w:top w:val="none" w:sz="0" w:space="0" w:color="auto"/>
                <w:left w:val="none" w:sz="0" w:space="0" w:color="auto"/>
                <w:bottom w:val="none" w:sz="0" w:space="0" w:color="auto"/>
                <w:right w:val="none" w:sz="0" w:space="0" w:color="auto"/>
              </w:divBdr>
              <w:divsChild>
                <w:div w:id="51742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270233">
      <w:bodyDiv w:val="1"/>
      <w:marLeft w:val="0"/>
      <w:marRight w:val="0"/>
      <w:marTop w:val="0"/>
      <w:marBottom w:val="0"/>
      <w:divBdr>
        <w:top w:val="none" w:sz="0" w:space="0" w:color="auto"/>
        <w:left w:val="none" w:sz="0" w:space="0" w:color="auto"/>
        <w:bottom w:val="none" w:sz="0" w:space="0" w:color="auto"/>
        <w:right w:val="none" w:sz="0" w:space="0" w:color="auto"/>
      </w:divBdr>
    </w:div>
    <w:div w:id="288367206">
      <w:bodyDiv w:val="1"/>
      <w:marLeft w:val="0"/>
      <w:marRight w:val="0"/>
      <w:marTop w:val="0"/>
      <w:marBottom w:val="0"/>
      <w:divBdr>
        <w:top w:val="none" w:sz="0" w:space="0" w:color="auto"/>
        <w:left w:val="none" w:sz="0" w:space="0" w:color="auto"/>
        <w:bottom w:val="none" w:sz="0" w:space="0" w:color="auto"/>
        <w:right w:val="none" w:sz="0" w:space="0" w:color="auto"/>
      </w:divBdr>
    </w:div>
    <w:div w:id="300574819">
      <w:bodyDiv w:val="1"/>
      <w:marLeft w:val="0"/>
      <w:marRight w:val="0"/>
      <w:marTop w:val="0"/>
      <w:marBottom w:val="0"/>
      <w:divBdr>
        <w:top w:val="none" w:sz="0" w:space="0" w:color="auto"/>
        <w:left w:val="none" w:sz="0" w:space="0" w:color="auto"/>
        <w:bottom w:val="none" w:sz="0" w:space="0" w:color="auto"/>
        <w:right w:val="none" w:sz="0" w:space="0" w:color="auto"/>
      </w:divBdr>
      <w:divsChild>
        <w:div w:id="1195145799">
          <w:marLeft w:val="0"/>
          <w:marRight w:val="0"/>
          <w:marTop w:val="0"/>
          <w:marBottom w:val="0"/>
          <w:divBdr>
            <w:top w:val="none" w:sz="0" w:space="0" w:color="auto"/>
            <w:left w:val="none" w:sz="0" w:space="0" w:color="auto"/>
            <w:bottom w:val="none" w:sz="0" w:space="0" w:color="auto"/>
            <w:right w:val="none" w:sz="0" w:space="0" w:color="auto"/>
          </w:divBdr>
          <w:divsChild>
            <w:div w:id="162865560">
              <w:marLeft w:val="0"/>
              <w:marRight w:val="0"/>
              <w:marTop w:val="0"/>
              <w:marBottom w:val="0"/>
              <w:divBdr>
                <w:top w:val="none" w:sz="0" w:space="0" w:color="auto"/>
                <w:left w:val="none" w:sz="0" w:space="0" w:color="auto"/>
                <w:bottom w:val="none" w:sz="0" w:space="0" w:color="auto"/>
                <w:right w:val="none" w:sz="0" w:space="0" w:color="auto"/>
              </w:divBdr>
              <w:divsChild>
                <w:div w:id="73046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162097">
      <w:bodyDiv w:val="1"/>
      <w:marLeft w:val="0"/>
      <w:marRight w:val="0"/>
      <w:marTop w:val="0"/>
      <w:marBottom w:val="0"/>
      <w:divBdr>
        <w:top w:val="none" w:sz="0" w:space="0" w:color="auto"/>
        <w:left w:val="none" w:sz="0" w:space="0" w:color="auto"/>
        <w:bottom w:val="none" w:sz="0" w:space="0" w:color="auto"/>
        <w:right w:val="none" w:sz="0" w:space="0" w:color="auto"/>
      </w:divBdr>
    </w:div>
    <w:div w:id="421336316">
      <w:bodyDiv w:val="1"/>
      <w:marLeft w:val="0"/>
      <w:marRight w:val="0"/>
      <w:marTop w:val="0"/>
      <w:marBottom w:val="0"/>
      <w:divBdr>
        <w:top w:val="none" w:sz="0" w:space="0" w:color="auto"/>
        <w:left w:val="none" w:sz="0" w:space="0" w:color="auto"/>
        <w:bottom w:val="none" w:sz="0" w:space="0" w:color="auto"/>
        <w:right w:val="none" w:sz="0" w:space="0" w:color="auto"/>
      </w:divBdr>
    </w:div>
    <w:div w:id="456610691">
      <w:bodyDiv w:val="1"/>
      <w:marLeft w:val="0"/>
      <w:marRight w:val="0"/>
      <w:marTop w:val="0"/>
      <w:marBottom w:val="0"/>
      <w:divBdr>
        <w:top w:val="none" w:sz="0" w:space="0" w:color="auto"/>
        <w:left w:val="none" w:sz="0" w:space="0" w:color="auto"/>
        <w:bottom w:val="none" w:sz="0" w:space="0" w:color="auto"/>
        <w:right w:val="none" w:sz="0" w:space="0" w:color="auto"/>
      </w:divBdr>
    </w:div>
    <w:div w:id="463622885">
      <w:bodyDiv w:val="1"/>
      <w:marLeft w:val="0"/>
      <w:marRight w:val="0"/>
      <w:marTop w:val="0"/>
      <w:marBottom w:val="0"/>
      <w:divBdr>
        <w:top w:val="none" w:sz="0" w:space="0" w:color="auto"/>
        <w:left w:val="none" w:sz="0" w:space="0" w:color="auto"/>
        <w:bottom w:val="none" w:sz="0" w:space="0" w:color="auto"/>
        <w:right w:val="none" w:sz="0" w:space="0" w:color="auto"/>
      </w:divBdr>
      <w:divsChild>
        <w:div w:id="2141996898">
          <w:marLeft w:val="0"/>
          <w:marRight w:val="0"/>
          <w:marTop w:val="0"/>
          <w:marBottom w:val="0"/>
          <w:divBdr>
            <w:top w:val="none" w:sz="0" w:space="0" w:color="auto"/>
            <w:left w:val="none" w:sz="0" w:space="0" w:color="auto"/>
            <w:bottom w:val="none" w:sz="0" w:space="0" w:color="auto"/>
            <w:right w:val="none" w:sz="0" w:space="0" w:color="auto"/>
          </w:divBdr>
          <w:divsChild>
            <w:div w:id="1250889659">
              <w:marLeft w:val="0"/>
              <w:marRight w:val="0"/>
              <w:marTop w:val="0"/>
              <w:marBottom w:val="0"/>
              <w:divBdr>
                <w:top w:val="none" w:sz="0" w:space="0" w:color="auto"/>
                <w:left w:val="none" w:sz="0" w:space="0" w:color="auto"/>
                <w:bottom w:val="none" w:sz="0" w:space="0" w:color="auto"/>
                <w:right w:val="none" w:sz="0" w:space="0" w:color="auto"/>
              </w:divBdr>
              <w:divsChild>
                <w:div w:id="47449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569484">
      <w:bodyDiv w:val="1"/>
      <w:marLeft w:val="0"/>
      <w:marRight w:val="0"/>
      <w:marTop w:val="0"/>
      <w:marBottom w:val="0"/>
      <w:divBdr>
        <w:top w:val="none" w:sz="0" w:space="0" w:color="auto"/>
        <w:left w:val="none" w:sz="0" w:space="0" w:color="auto"/>
        <w:bottom w:val="none" w:sz="0" w:space="0" w:color="auto"/>
        <w:right w:val="none" w:sz="0" w:space="0" w:color="auto"/>
      </w:divBdr>
    </w:div>
    <w:div w:id="560480761">
      <w:bodyDiv w:val="1"/>
      <w:marLeft w:val="0"/>
      <w:marRight w:val="0"/>
      <w:marTop w:val="0"/>
      <w:marBottom w:val="0"/>
      <w:divBdr>
        <w:top w:val="none" w:sz="0" w:space="0" w:color="auto"/>
        <w:left w:val="none" w:sz="0" w:space="0" w:color="auto"/>
        <w:bottom w:val="none" w:sz="0" w:space="0" w:color="auto"/>
        <w:right w:val="none" w:sz="0" w:space="0" w:color="auto"/>
      </w:divBdr>
    </w:div>
    <w:div w:id="566189682">
      <w:bodyDiv w:val="1"/>
      <w:marLeft w:val="0"/>
      <w:marRight w:val="0"/>
      <w:marTop w:val="0"/>
      <w:marBottom w:val="0"/>
      <w:divBdr>
        <w:top w:val="none" w:sz="0" w:space="0" w:color="auto"/>
        <w:left w:val="none" w:sz="0" w:space="0" w:color="auto"/>
        <w:bottom w:val="none" w:sz="0" w:space="0" w:color="auto"/>
        <w:right w:val="none" w:sz="0" w:space="0" w:color="auto"/>
      </w:divBdr>
    </w:div>
    <w:div w:id="632908291">
      <w:bodyDiv w:val="1"/>
      <w:marLeft w:val="0"/>
      <w:marRight w:val="0"/>
      <w:marTop w:val="0"/>
      <w:marBottom w:val="0"/>
      <w:divBdr>
        <w:top w:val="none" w:sz="0" w:space="0" w:color="auto"/>
        <w:left w:val="none" w:sz="0" w:space="0" w:color="auto"/>
        <w:bottom w:val="none" w:sz="0" w:space="0" w:color="auto"/>
        <w:right w:val="none" w:sz="0" w:space="0" w:color="auto"/>
      </w:divBdr>
    </w:div>
    <w:div w:id="687408334">
      <w:bodyDiv w:val="1"/>
      <w:marLeft w:val="0"/>
      <w:marRight w:val="0"/>
      <w:marTop w:val="0"/>
      <w:marBottom w:val="0"/>
      <w:divBdr>
        <w:top w:val="none" w:sz="0" w:space="0" w:color="auto"/>
        <w:left w:val="none" w:sz="0" w:space="0" w:color="auto"/>
        <w:bottom w:val="none" w:sz="0" w:space="0" w:color="auto"/>
        <w:right w:val="none" w:sz="0" w:space="0" w:color="auto"/>
      </w:divBdr>
    </w:div>
    <w:div w:id="736510841">
      <w:bodyDiv w:val="1"/>
      <w:marLeft w:val="0"/>
      <w:marRight w:val="0"/>
      <w:marTop w:val="0"/>
      <w:marBottom w:val="0"/>
      <w:divBdr>
        <w:top w:val="none" w:sz="0" w:space="0" w:color="auto"/>
        <w:left w:val="none" w:sz="0" w:space="0" w:color="auto"/>
        <w:bottom w:val="none" w:sz="0" w:space="0" w:color="auto"/>
        <w:right w:val="none" w:sz="0" w:space="0" w:color="auto"/>
      </w:divBdr>
    </w:div>
    <w:div w:id="819810678">
      <w:bodyDiv w:val="1"/>
      <w:marLeft w:val="0"/>
      <w:marRight w:val="0"/>
      <w:marTop w:val="0"/>
      <w:marBottom w:val="0"/>
      <w:divBdr>
        <w:top w:val="none" w:sz="0" w:space="0" w:color="auto"/>
        <w:left w:val="none" w:sz="0" w:space="0" w:color="auto"/>
        <w:bottom w:val="none" w:sz="0" w:space="0" w:color="auto"/>
        <w:right w:val="none" w:sz="0" w:space="0" w:color="auto"/>
      </w:divBdr>
    </w:div>
    <w:div w:id="839275737">
      <w:bodyDiv w:val="1"/>
      <w:marLeft w:val="0"/>
      <w:marRight w:val="0"/>
      <w:marTop w:val="0"/>
      <w:marBottom w:val="0"/>
      <w:divBdr>
        <w:top w:val="none" w:sz="0" w:space="0" w:color="auto"/>
        <w:left w:val="none" w:sz="0" w:space="0" w:color="auto"/>
        <w:bottom w:val="none" w:sz="0" w:space="0" w:color="auto"/>
        <w:right w:val="none" w:sz="0" w:space="0" w:color="auto"/>
      </w:divBdr>
      <w:divsChild>
        <w:div w:id="1713574029">
          <w:marLeft w:val="0"/>
          <w:marRight w:val="0"/>
          <w:marTop w:val="0"/>
          <w:marBottom w:val="0"/>
          <w:divBdr>
            <w:top w:val="single" w:sz="6" w:space="0" w:color="E5E5E5"/>
            <w:left w:val="none" w:sz="0" w:space="0" w:color="auto"/>
            <w:bottom w:val="none" w:sz="0" w:space="0" w:color="auto"/>
            <w:right w:val="none" w:sz="0" w:space="0" w:color="auto"/>
          </w:divBdr>
          <w:divsChild>
            <w:div w:id="1548419758">
              <w:marLeft w:val="0"/>
              <w:marRight w:val="0"/>
              <w:marTop w:val="0"/>
              <w:marBottom w:val="0"/>
              <w:divBdr>
                <w:top w:val="none" w:sz="0" w:space="0" w:color="auto"/>
                <w:left w:val="none" w:sz="0" w:space="0" w:color="auto"/>
                <w:bottom w:val="none" w:sz="0" w:space="0" w:color="auto"/>
                <w:right w:val="none" w:sz="0" w:space="0" w:color="auto"/>
              </w:divBdr>
              <w:divsChild>
                <w:div w:id="595137993">
                  <w:marLeft w:val="0"/>
                  <w:marRight w:val="0"/>
                  <w:marTop w:val="0"/>
                  <w:marBottom w:val="0"/>
                  <w:divBdr>
                    <w:top w:val="none" w:sz="0" w:space="0" w:color="auto"/>
                    <w:left w:val="none" w:sz="0" w:space="0" w:color="auto"/>
                    <w:bottom w:val="none" w:sz="0" w:space="0" w:color="auto"/>
                    <w:right w:val="none" w:sz="0" w:space="0" w:color="auto"/>
                  </w:divBdr>
                  <w:divsChild>
                    <w:div w:id="1237740899">
                      <w:marLeft w:val="0"/>
                      <w:marRight w:val="0"/>
                      <w:marTop w:val="0"/>
                      <w:marBottom w:val="0"/>
                      <w:divBdr>
                        <w:top w:val="none" w:sz="0" w:space="0" w:color="auto"/>
                        <w:left w:val="none" w:sz="0" w:space="0" w:color="auto"/>
                        <w:bottom w:val="none" w:sz="0" w:space="0" w:color="auto"/>
                        <w:right w:val="none" w:sz="0" w:space="0" w:color="auto"/>
                      </w:divBdr>
                      <w:divsChild>
                        <w:div w:id="258292224">
                          <w:marLeft w:val="0"/>
                          <w:marRight w:val="0"/>
                          <w:marTop w:val="0"/>
                          <w:marBottom w:val="0"/>
                          <w:divBdr>
                            <w:top w:val="none" w:sz="0" w:space="0" w:color="auto"/>
                            <w:left w:val="none" w:sz="0" w:space="0" w:color="auto"/>
                            <w:bottom w:val="none" w:sz="0" w:space="0" w:color="auto"/>
                            <w:right w:val="none" w:sz="0" w:space="0" w:color="auto"/>
                          </w:divBdr>
                          <w:divsChild>
                            <w:div w:id="412433079">
                              <w:marLeft w:val="0"/>
                              <w:marRight w:val="0"/>
                              <w:marTop w:val="0"/>
                              <w:marBottom w:val="0"/>
                              <w:divBdr>
                                <w:top w:val="none" w:sz="0" w:space="0" w:color="auto"/>
                                <w:left w:val="none" w:sz="0" w:space="0" w:color="auto"/>
                                <w:bottom w:val="none" w:sz="0" w:space="0" w:color="auto"/>
                                <w:right w:val="none" w:sz="0" w:space="0" w:color="auto"/>
                              </w:divBdr>
                            </w:div>
                          </w:divsChild>
                        </w:div>
                        <w:div w:id="1308365157">
                          <w:marLeft w:val="0"/>
                          <w:marRight w:val="0"/>
                          <w:marTop w:val="0"/>
                          <w:marBottom w:val="0"/>
                          <w:divBdr>
                            <w:top w:val="none" w:sz="0" w:space="0" w:color="auto"/>
                            <w:left w:val="none" w:sz="0" w:space="0" w:color="auto"/>
                            <w:bottom w:val="none" w:sz="0" w:space="0" w:color="auto"/>
                            <w:right w:val="none" w:sz="0" w:space="0" w:color="auto"/>
                          </w:divBdr>
                          <w:divsChild>
                            <w:div w:id="1037395897">
                              <w:marLeft w:val="0"/>
                              <w:marRight w:val="0"/>
                              <w:marTop w:val="0"/>
                              <w:marBottom w:val="0"/>
                              <w:divBdr>
                                <w:top w:val="none" w:sz="0" w:space="0" w:color="auto"/>
                                <w:left w:val="none" w:sz="0" w:space="0" w:color="auto"/>
                                <w:bottom w:val="none" w:sz="0" w:space="0" w:color="auto"/>
                                <w:right w:val="none" w:sz="0" w:space="0" w:color="auto"/>
                              </w:divBdr>
                              <w:divsChild>
                                <w:div w:id="1112556207">
                                  <w:marLeft w:val="0"/>
                                  <w:marRight w:val="0"/>
                                  <w:marTop w:val="0"/>
                                  <w:marBottom w:val="0"/>
                                  <w:divBdr>
                                    <w:top w:val="none" w:sz="0" w:space="0" w:color="auto"/>
                                    <w:left w:val="none" w:sz="0" w:space="0" w:color="auto"/>
                                    <w:bottom w:val="none" w:sz="0" w:space="0" w:color="auto"/>
                                    <w:right w:val="none" w:sz="0" w:space="0" w:color="auto"/>
                                  </w:divBdr>
                                  <w:divsChild>
                                    <w:div w:id="8550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3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22880">
          <w:marLeft w:val="0"/>
          <w:marRight w:val="0"/>
          <w:marTop w:val="0"/>
          <w:marBottom w:val="0"/>
          <w:divBdr>
            <w:top w:val="single" w:sz="6" w:space="0" w:color="E5E5E5"/>
            <w:left w:val="none" w:sz="0" w:space="0" w:color="auto"/>
            <w:bottom w:val="none" w:sz="0" w:space="0" w:color="auto"/>
            <w:right w:val="none" w:sz="0" w:space="0" w:color="auto"/>
          </w:divBdr>
          <w:divsChild>
            <w:div w:id="1820999255">
              <w:marLeft w:val="0"/>
              <w:marRight w:val="0"/>
              <w:marTop w:val="0"/>
              <w:marBottom w:val="0"/>
              <w:divBdr>
                <w:top w:val="none" w:sz="0" w:space="0" w:color="auto"/>
                <w:left w:val="none" w:sz="0" w:space="0" w:color="auto"/>
                <w:bottom w:val="none" w:sz="0" w:space="0" w:color="auto"/>
                <w:right w:val="none" w:sz="0" w:space="0" w:color="auto"/>
              </w:divBdr>
              <w:divsChild>
                <w:div w:id="1029986213">
                  <w:marLeft w:val="0"/>
                  <w:marRight w:val="0"/>
                  <w:marTop w:val="0"/>
                  <w:marBottom w:val="0"/>
                  <w:divBdr>
                    <w:top w:val="none" w:sz="0" w:space="0" w:color="auto"/>
                    <w:left w:val="none" w:sz="0" w:space="0" w:color="auto"/>
                    <w:bottom w:val="none" w:sz="0" w:space="0" w:color="auto"/>
                    <w:right w:val="none" w:sz="0" w:space="0" w:color="auto"/>
                  </w:divBdr>
                  <w:divsChild>
                    <w:div w:id="1058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27656">
              <w:marLeft w:val="0"/>
              <w:marRight w:val="0"/>
              <w:marTop w:val="0"/>
              <w:marBottom w:val="0"/>
              <w:divBdr>
                <w:top w:val="none" w:sz="0" w:space="0" w:color="auto"/>
                <w:left w:val="none" w:sz="0" w:space="0" w:color="auto"/>
                <w:bottom w:val="none" w:sz="0" w:space="0" w:color="auto"/>
                <w:right w:val="none" w:sz="0" w:space="0" w:color="auto"/>
              </w:divBdr>
              <w:divsChild>
                <w:div w:id="850990792">
                  <w:marLeft w:val="0"/>
                  <w:marRight w:val="0"/>
                  <w:marTop w:val="0"/>
                  <w:marBottom w:val="0"/>
                  <w:divBdr>
                    <w:top w:val="none" w:sz="0" w:space="0" w:color="auto"/>
                    <w:left w:val="none" w:sz="0" w:space="0" w:color="auto"/>
                    <w:bottom w:val="none" w:sz="0" w:space="0" w:color="auto"/>
                    <w:right w:val="none" w:sz="0" w:space="0" w:color="auto"/>
                  </w:divBdr>
                  <w:divsChild>
                    <w:div w:id="977952322">
                      <w:marLeft w:val="0"/>
                      <w:marRight w:val="0"/>
                      <w:marTop w:val="0"/>
                      <w:marBottom w:val="0"/>
                      <w:divBdr>
                        <w:top w:val="none" w:sz="0" w:space="0" w:color="auto"/>
                        <w:left w:val="none" w:sz="0" w:space="0" w:color="auto"/>
                        <w:bottom w:val="none" w:sz="0" w:space="0" w:color="auto"/>
                        <w:right w:val="none" w:sz="0" w:space="0" w:color="auto"/>
                      </w:divBdr>
                      <w:divsChild>
                        <w:div w:id="1022704766">
                          <w:marLeft w:val="0"/>
                          <w:marRight w:val="0"/>
                          <w:marTop w:val="0"/>
                          <w:marBottom w:val="0"/>
                          <w:divBdr>
                            <w:top w:val="none" w:sz="0" w:space="0" w:color="auto"/>
                            <w:left w:val="none" w:sz="0" w:space="0" w:color="auto"/>
                            <w:bottom w:val="none" w:sz="0" w:space="0" w:color="auto"/>
                            <w:right w:val="none" w:sz="0" w:space="0" w:color="auto"/>
                          </w:divBdr>
                          <w:divsChild>
                            <w:div w:id="84189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489971">
      <w:bodyDiv w:val="1"/>
      <w:marLeft w:val="0"/>
      <w:marRight w:val="0"/>
      <w:marTop w:val="0"/>
      <w:marBottom w:val="0"/>
      <w:divBdr>
        <w:top w:val="none" w:sz="0" w:space="0" w:color="auto"/>
        <w:left w:val="none" w:sz="0" w:space="0" w:color="auto"/>
        <w:bottom w:val="none" w:sz="0" w:space="0" w:color="auto"/>
        <w:right w:val="none" w:sz="0" w:space="0" w:color="auto"/>
      </w:divBdr>
    </w:div>
    <w:div w:id="857815487">
      <w:bodyDiv w:val="1"/>
      <w:marLeft w:val="0"/>
      <w:marRight w:val="0"/>
      <w:marTop w:val="0"/>
      <w:marBottom w:val="0"/>
      <w:divBdr>
        <w:top w:val="none" w:sz="0" w:space="0" w:color="auto"/>
        <w:left w:val="none" w:sz="0" w:space="0" w:color="auto"/>
        <w:bottom w:val="none" w:sz="0" w:space="0" w:color="auto"/>
        <w:right w:val="none" w:sz="0" w:space="0" w:color="auto"/>
      </w:divBdr>
    </w:div>
    <w:div w:id="861628480">
      <w:bodyDiv w:val="1"/>
      <w:marLeft w:val="0"/>
      <w:marRight w:val="0"/>
      <w:marTop w:val="0"/>
      <w:marBottom w:val="0"/>
      <w:divBdr>
        <w:top w:val="none" w:sz="0" w:space="0" w:color="auto"/>
        <w:left w:val="none" w:sz="0" w:space="0" w:color="auto"/>
        <w:bottom w:val="none" w:sz="0" w:space="0" w:color="auto"/>
        <w:right w:val="none" w:sz="0" w:space="0" w:color="auto"/>
      </w:divBdr>
      <w:divsChild>
        <w:div w:id="1950309557">
          <w:marLeft w:val="0"/>
          <w:marRight w:val="0"/>
          <w:marTop w:val="0"/>
          <w:marBottom w:val="0"/>
          <w:divBdr>
            <w:top w:val="none" w:sz="0" w:space="0" w:color="auto"/>
            <w:left w:val="none" w:sz="0" w:space="0" w:color="auto"/>
            <w:bottom w:val="none" w:sz="0" w:space="0" w:color="auto"/>
            <w:right w:val="none" w:sz="0" w:space="0" w:color="auto"/>
          </w:divBdr>
          <w:divsChild>
            <w:div w:id="873734473">
              <w:marLeft w:val="0"/>
              <w:marRight w:val="0"/>
              <w:marTop w:val="0"/>
              <w:marBottom w:val="0"/>
              <w:divBdr>
                <w:top w:val="none" w:sz="0" w:space="0" w:color="auto"/>
                <w:left w:val="none" w:sz="0" w:space="0" w:color="auto"/>
                <w:bottom w:val="none" w:sz="0" w:space="0" w:color="auto"/>
                <w:right w:val="none" w:sz="0" w:space="0" w:color="auto"/>
              </w:divBdr>
              <w:divsChild>
                <w:div w:id="962731365">
                  <w:marLeft w:val="0"/>
                  <w:marRight w:val="0"/>
                  <w:marTop w:val="0"/>
                  <w:marBottom w:val="0"/>
                  <w:divBdr>
                    <w:top w:val="none" w:sz="0" w:space="0" w:color="auto"/>
                    <w:left w:val="none" w:sz="0" w:space="0" w:color="auto"/>
                    <w:bottom w:val="none" w:sz="0" w:space="0" w:color="auto"/>
                    <w:right w:val="none" w:sz="0" w:space="0" w:color="auto"/>
                  </w:divBdr>
                  <w:divsChild>
                    <w:div w:id="2398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174878">
      <w:bodyDiv w:val="1"/>
      <w:marLeft w:val="0"/>
      <w:marRight w:val="0"/>
      <w:marTop w:val="0"/>
      <w:marBottom w:val="0"/>
      <w:divBdr>
        <w:top w:val="none" w:sz="0" w:space="0" w:color="auto"/>
        <w:left w:val="none" w:sz="0" w:space="0" w:color="auto"/>
        <w:bottom w:val="none" w:sz="0" w:space="0" w:color="auto"/>
        <w:right w:val="none" w:sz="0" w:space="0" w:color="auto"/>
      </w:divBdr>
    </w:div>
    <w:div w:id="1206407849">
      <w:bodyDiv w:val="1"/>
      <w:marLeft w:val="0"/>
      <w:marRight w:val="0"/>
      <w:marTop w:val="0"/>
      <w:marBottom w:val="0"/>
      <w:divBdr>
        <w:top w:val="none" w:sz="0" w:space="0" w:color="auto"/>
        <w:left w:val="none" w:sz="0" w:space="0" w:color="auto"/>
        <w:bottom w:val="none" w:sz="0" w:space="0" w:color="auto"/>
        <w:right w:val="none" w:sz="0" w:space="0" w:color="auto"/>
      </w:divBdr>
    </w:div>
    <w:div w:id="1273055997">
      <w:bodyDiv w:val="1"/>
      <w:marLeft w:val="0"/>
      <w:marRight w:val="0"/>
      <w:marTop w:val="0"/>
      <w:marBottom w:val="0"/>
      <w:divBdr>
        <w:top w:val="none" w:sz="0" w:space="0" w:color="auto"/>
        <w:left w:val="none" w:sz="0" w:space="0" w:color="auto"/>
        <w:bottom w:val="none" w:sz="0" w:space="0" w:color="auto"/>
        <w:right w:val="none" w:sz="0" w:space="0" w:color="auto"/>
      </w:divBdr>
    </w:div>
    <w:div w:id="1280406464">
      <w:bodyDiv w:val="1"/>
      <w:marLeft w:val="0"/>
      <w:marRight w:val="0"/>
      <w:marTop w:val="0"/>
      <w:marBottom w:val="0"/>
      <w:divBdr>
        <w:top w:val="none" w:sz="0" w:space="0" w:color="auto"/>
        <w:left w:val="none" w:sz="0" w:space="0" w:color="auto"/>
        <w:bottom w:val="none" w:sz="0" w:space="0" w:color="auto"/>
        <w:right w:val="none" w:sz="0" w:space="0" w:color="auto"/>
      </w:divBdr>
    </w:div>
    <w:div w:id="1378354587">
      <w:bodyDiv w:val="1"/>
      <w:marLeft w:val="0"/>
      <w:marRight w:val="0"/>
      <w:marTop w:val="0"/>
      <w:marBottom w:val="0"/>
      <w:divBdr>
        <w:top w:val="none" w:sz="0" w:space="0" w:color="auto"/>
        <w:left w:val="none" w:sz="0" w:space="0" w:color="auto"/>
        <w:bottom w:val="none" w:sz="0" w:space="0" w:color="auto"/>
        <w:right w:val="none" w:sz="0" w:space="0" w:color="auto"/>
      </w:divBdr>
    </w:div>
    <w:div w:id="1399014290">
      <w:bodyDiv w:val="1"/>
      <w:marLeft w:val="0"/>
      <w:marRight w:val="0"/>
      <w:marTop w:val="0"/>
      <w:marBottom w:val="0"/>
      <w:divBdr>
        <w:top w:val="none" w:sz="0" w:space="0" w:color="auto"/>
        <w:left w:val="none" w:sz="0" w:space="0" w:color="auto"/>
        <w:bottom w:val="none" w:sz="0" w:space="0" w:color="auto"/>
        <w:right w:val="none" w:sz="0" w:space="0" w:color="auto"/>
      </w:divBdr>
    </w:div>
    <w:div w:id="1504853907">
      <w:bodyDiv w:val="1"/>
      <w:marLeft w:val="0"/>
      <w:marRight w:val="0"/>
      <w:marTop w:val="0"/>
      <w:marBottom w:val="0"/>
      <w:divBdr>
        <w:top w:val="none" w:sz="0" w:space="0" w:color="auto"/>
        <w:left w:val="none" w:sz="0" w:space="0" w:color="auto"/>
        <w:bottom w:val="none" w:sz="0" w:space="0" w:color="auto"/>
        <w:right w:val="none" w:sz="0" w:space="0" w:color="auto"/>
      </w:divBdr>
    </w:div>
    <w:div w:id="1529099880">
      <w:bodyDiv w:val="1"/>
      <w:marLeft w:val="0"/>
      <w:marRight w:val="0"/>
      <w:marTop w:val="0"/>
      <w:marBottom w:val="0"/>
      <w:divBdr>
        <w:top w:val="none" w:sz="0" w:space="0" w:color="auto"/>
        <w:left w:val="none" w:sz="0" w:space="0" w:color="auto"/>
        <w:bottom w:val="none" w:sz="0" w:space="0" w:color="auto"/>
        <w:right w:val="none" w:sz="0" w:space="0" w:color="auto"/>
      </w:divBdr>
    </w:div>
    <w:div w:id="1532645748">
      <w:bodyDiv w:val="1"/>
      <w:marLeft w:val="0"/>
      <w:marRight w:val="0"/>
      <w:marTop w:val="0"/>
      <w:marBottom w:val="0"/>
      <w:divBdr>
        <w:top w:val="none" w:sz="0" w:space="0" w:color="auto"/>
        <w:left w:val="none" w:sz="0" w:space="0" w:color="auto"/>
        <w:bottom w:val="none" w:sz="0" w:space="0" w:color="auto"/>
        <w:right w:val="none" w:sz="0" w:space="0" w:color="auto"/>
      </w:divBdr>
    </w:div>
    <w:div w:id="1579293350">
      <w:bodyDiv w:val="1"/>
      <w:marLeft w:val="0"/>
      <w:marRight w:val="0"/>
      <w:marTop w:val="0"/>
      <w:marBottom w:val="0"/>
      <w:divBdr>
        <w:top w:val="none" w:sz="0" w:space="0" w:color="auto"/>
        <w:left w:val="none" w:sz="0" w:space="0" w:color="auto"/>
        <w:bottom w:val="none" w:sz="0" w:space="0" w:color="auto"/>
        <w:right w:val="none" w:sz="0" w:space="0" w:color="auto"/>
      </w:divBdr>
    </w:div>
    <w:div w:id="1604613195">
      <w:bodyDiv w:val="1"/>
      <w:marLeft w:val="0"/>
      <w:marRight w:val="0"/>
      <w:marTop w:val="0"/>
      <w:marBottom w:val="0"/>
      <w:divBdr>
        <w:top w:val="none" w:sz="0" w:space="0" w:color="auto"/>
        <w:left w:val="none" w:sz="0" w:space="0" w:color="auto"/>
        <w:bottom w:val="none" w:sz="0" w:space="0" w:color="auto"/>
        <w:right w:val="none" w:sz="0" w:space="0" w:color="auto"/>
      </w:divBdr>
    </w:div>
    <w:div w:id="1649897004">
      <w:bodyDiv w:val="1"/>
      <w:marLeft w:val="0"/>
      <w:marRight w:val="0"/>
      <w:marTop w:val="0"/>
      <w:marBottom w:val="0"/>
      <w:divBdr>
        <w:top w:val="none" w:sz="0" w:space="0" w:color="auto"/>
        <w:left w:val="none" w:sz="0" w:space="0" w:color="auto"/>
        <w:bottom w:val="none" w:sz="0" w:space="0" w:color="auto"/>
        <w:right w:val="none" w:sz="0" w:space="0" w:color="auto"/>
      </w:divBdr>
    </w:div>
    <w:div w:id="1678577910">
      <w:bodyDiv w:val="1"/>
      <w:marLeft w:val="0"/>
      <w:marRight w:val="0"/>
      <w:marTop w:val="0"/>
      <w:marBottom w:val="0"/>
      <w:divBdr>
        <w:top w:val="none" w:sz="0" w:space="0" w:color="auto"/>
        <w:left w:val="none" w:sz="0" w:space="0" w:color="auto"/>
        <w:bottom w:val="none" w:sz="0" w:space="0" w:color="auto"/>
        <w:right w:val="none" w:sz="0" w:space="0" w:color="auto"/>
      </w:divBdr>
    </w:div>
    <w:div w:id="1711370677">
      <w:bodyDiv w:val="1"/>
      <w:marLeft w:val="0"/>
      <w:marRight w:val="0"/>
      <w:marTop w:val="0"/>
      <w:marBottom w:val="0"/>
      <w:divBdr>
        <w:top w:val="none" w:sz="0" w:space="0" w:color="auto"/>
        <w:left w:val="none" w:sz="0" w:space="0" w:color="auto"/>
        <w:bottom w:val="none" w:sz="0" w:space="0" w:color="auto"/>
        <w:right w:val="none" w:sz="0" w:space="0" w:color="auto"/>
      </w:divBdr>
    </w:div>
    <w:div w:id="1767463990">
      <w:bodyDiv w:val="1"/>
      <w:marLeft w:val="0"/>
      <w:marRight w:val="0"/>
      <w:marTop w:val="0"/>
      <w:marBottom w:val="0"/>
      <w:divBdr>
        <w:top w:val="none" w:sz="0" w:space="0" w:color="auto"/>
        <w:left w:val="none" w:sz="0" w:space="0" w:color="auto"/>
        <w:bottom w:val="none" w:sz="0" w:space="0" w:color="auto"/>
        <w:right w:val="none" w:sz="0" w:space="0" w:color="auto"/>
      </w:divBdr>
    </w:div>
    <w:div w:id="1883051361">
      <w:bodyDiv w:val="1"/>
      <w:marLeft w:val="0"/>
      <w:marRight w:val="0"/>
      <w:marTop w:val="0"/>
      <w:marBottom w:val="0"/>
      <w:divBdr>
        <w:top w:val="none" w:sz="0" w:space="0" w:color="auto"/>
        <w:left w:val="none" w:sz="0" w:space="0" w:color="auto"/>
        <w:bottom w:val="none" w:sz="0" w:space="0" w:color="auto"/>
        <w:right w:val="none" w:sz="0" w:space="0" w:color="auto"/>
      </w:divBdr>
    </w:div>
    <w:div w:id="1928689503">
      <w:bodyDiv w:val="1"/>
      <w:marLeft w:val="0"/>
      <w:marRight w:val="0"/>
      <w:marTop w:val="0"/>
      <w:marBottom w:val="0"/>
      <w:divBdr>
        <w:top w:val="none" w:sz="0" w:space="0" w:color="auto"/>
        <w:left w:val="none" w:sz="0" w:space="0" w:color="auto"/>
        <w:bottom w:val="none" w:sz="0" w:space="0" w:color="auto"/>
        <w:right w:val="none" w:sz="0" w:space="0" w:color="auto"/>
      </w:divBdr>
    </w:div>
    <w:div w:id="1942492454">
      <w:bodyDiv w:val="1"/>
      <w:marLeft w:val="0"/>
      <w:marRight w:val="0"/>
      <w:marTop w:val="0"/>
      <w:marBottom w:val="0"/>
      <w:divBdr>
        <w:top w:val="none" w:sz="0" w:space="0" w:color="auto"/>
        <w:left w:val="none" w:sz="0" w:space="0" w:color="auto"/>
        <w:bottom w:val="none" w:sz="0" w:space="0" w:color="auto"/>
        <w:right w:val="none" w:sz="0" w:space="0" w:color="auto"/>
      </w:divBdr>
    </w:div>
    <w:div w:id="1974679459">
      <w:bodyDiv w:val="1"/>
      <w:marLeft w:val="0"/>
      <w:marRight w:val="0"/>
      <w:marTop w:val="0"/>
      <w:marBottom w:val="0"/>
      <w:divBdr>
        <w:top w:val="none" w:sz="0" w:space="0" w:color="auto"/>
        <w:left w:val="none" w:sz="0" w:space="0" w:color="auto"/>
        <w:bottom w:val="none" w:sz="0" w:space="0" w:color="auto"/>
        <w:right w:val="none" w:sz="0" w:space="0" w:color="auto"/>
      </w:divBdr>
      <w:divsChild>
        <w:div w:id="814876799">
          <w:marLeft w:val="0"/>
          <w:marRight w:val="0"/>
          <w:marTop w:val="0"/>
          <w:marBottom w:val="0"/>
          <w:divBdr>
            <w:top w:val="none" w:sz="0" w:space="0" w:color="auto"/>
            <w:left w:val="none" w:sz="0" w:space="0" w:color="auto"/>
            <w:bottom w:val="none" w:sz="0" w:space="0" w:color="auto"/>
            <w:right w:val="none" w:sz="0" w:space="0" w:color="auto"/>
          </w:divBdr>
          <w:divsChild>
            <w:div w:id="248975909">
              <w:marLeft w:val="0"/>
              <w:marRight w:val="0"/>
              <w:marTop w:val="0"/>
              <w:marBottom w:val="0"/>
              <w:divBdr>
                <w:top w:val="none" w:sz="0" w:space="0" w:color="auto"/>
                <w:left w:val="none" w:sz="0" w:space="0" w:color="auto"/>
                <w:bottom w:val="none" w:sz="0" w:space="0" w:color="auto"/>
                <w:right w:val="none" w:sz="0" w:space="0" w:color="auto"/>
              </w:divBdr>
              <w:divsChild>
                <w:div w:id="2001500157">
                  <w:marLeft w:val="0"/>
                  <w:marRight w:val="0"/>
                  <w:marTop w:val="0"/>
                  <w:marBottom w:val="0"/>
                  <w:divBdr>
                    <w:top w:val="none" w:sz="0" w:space="0" w:color="auto"/>
                    <w:left w:val="none" w:sz="0" w:space="0" w:color="auto"/>
                    <w:bottom w:val="none" w:sz="0" w:space="0" w:color="auto"/>
                    <w:right w:val="none" w:sz="0" w:space="0" w:color="auto"/>
                  </w:divBdr>
                  <w:divsChild>
                    <w:div w:id="2032535419">
                      <w:marLeft w:val="0"/>
                      <w:marRight w:val="0"/>
                      <w:marTop w:val="0"/>
                      <w:marBottom w:val="0"/>
                      <w:divBdr>
                        <w:top w:val="none" w:sz="0" w:space="0" w:color="auto"/>
                        <w:left w:val="none" w:sz="0" w:space="0" w:color="auto"/>
                        <w:bottom w:val="none" w:sz="0" w:space="0" w:color="auto"/>
                        <w:right w:val="none" w:sz="0" w:space="0" w:color="auto"/>
                      </w:divBdr>
                    </w:div>
                    <w:div w:id="116145555">
                      <w:marLeft w:val="0"/>
                      <w:marRight w:val="0"/>
                      <w:marTop w:val="0"/>
                      <w:marBottom w:val="0"/>
                      <w:divBdr>
                        <w:top w:val="none" w:sz="0" w:space="0" w:color="auto"/>
                        <w:left w:val="none" w:sz="0" w:space="0" w:color="auto"/>
                        <w:bottom w:val="none" w:sz="0" w:space="0" w:color="auto"/>
                        <w:right w:val="none" w:sz="0" w:space="0" w:color="auto"/>
                      </w:divBdr>
                    </w:div>
                    <w:div w:id="1077289993">
                      <w:marLeft w:val="0"/>
                      <w:marRight w:val="0"/>
                      <w:marTop w:val="0"/>
                      <w:marBottom w:val="0"/>
                      <w:divBdr>
                        <w:top w:val="none" w:sz="0" w:space="0" w:color="auto"/>
                        <w:left w:val="none" w:sz="0" w:space="0" w:color="auto"/>
                        <w:bottom w:val="none" w:sz="0" w:space="0" w:color="auto"/>
                        <w:right w:val="none" w:sz="0" w:space="0" w:color="auto"/>
                      </w:divBdr>
                    </w:div>
                  </w:divsChild>
                </w:div>
                <w:div w:id="739669054">
                  <w:marLeft w:val="0"/>
                  <w:marRight w:val="0"/>
                  <w:marTop w:val="0"/>
                  <w:marBottom w:val="0"/>
                  <w:divBdr>
                    <w:top w:val="none" w:sz="0" w:space="0" w:color="auto"/>
                    <w:left w:val="none" w:sz="0" w:space="0" w:color="auto"/>
                    <w:bottom w:val="none" w:sz="0" w:space="0" w:color="auto"/>
                    <w:right w:val="none" w:sz="0" w:space="0" w:color="auto"/>
                  </w:divBdr>
                  <w:divsChild>
                    <w:div w:id="119932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www.ioes.ucla.edu/" TargetMode="External"/><Relationship Id="rId14" Type="http://schemas.openxmlformats.org/officeDocument/2006/relationships/hyperlink" Target="http://luskin.ucla.edu/2016/08/29/gentrification-displacement-southern-california/" TargetMode="External"/><Relationship Id="rId15" Type="http://schemas.openxmlformats.org/officeDocument/2006/relationships/hyperlink" Target="http://www.urbandisplacement.org/sites/default/files/images/case_studies_on_gentrification_and_displacement-_full_report.pdf" TargetMode="External"/><Relationship Id="rId16" Type="http://schemas.openxmlformats.org/officeDocument/2006/relationships/hyperlink" Target="http://urbandisplacement.org/sites/default/files/chinatown_final.pdf" TargetMode="External"/><Relationship Id="rId17" Type="http://schemas.openxmlformats.org/officeDocument/2006/relationships/hyperlink" Target="http://urbandisplacement.org/sites/default/files/east_palo_alto_final.pdf" TargetMode="External"/><Relationship Id="rId18" Type="http://schemas.openxmlformats.org/officeDocument/2006/relationships/hyperlink" Target="http://www.citylab.com/housing/2015/08/mapping-gentrification-and-displacement-in-san-francisco/402559/" TargetMode="External"/><Relationship Id="rId19" Type="http://schemas.openxmlformats.org/officeDocument/2006/relationships/hyperlink" Target="http://la.curbed.com/la-gentrification" TargetMode="External"/><Relationship Id="rId63" Type="http://schemas.openxmlformats.org/officeDocument/2006/relationships/hyperlink" Target="http://harvard-cga.maps.arcgis.com/apps/MapSeries/index.html?appid=9a24bdf3ae8c4272a58b0309890d5835" TargetMode="External"/><Relationship Id="rId64" Type="http://schemas.openxmlformats.org/officeDocument/2006/relationships/hyperlink" Target="https://en.wikipedia.org/wiki/Ellis_Act" TargetMode="External"/><Relationship Id="rId65" Type="http://schemas.openxmlformats.org/officeDocument/2006/relationships/hyperlink" Target="http://www.betterinstitutions.com/blog/2017/1/11/top-7-reasons-to-oppose-measure-s-los-angeles" TargetMode="External"/><Relationship Id="rId66" Type="http://schemas.openxmlformats.org/officeDocument/2006/relationships/hyperlink" Target="http://www.antievictionmappingproject.net/sfredlining.html" TargetMode="External"/><Relationship Id="rId67" Type="http://schemas.openxmlformats.org/officeDocument/2006/relationships/hyperlink" Target="http://gisgeography.com/best-free-gis-data-sources-raster-vector/" TargetMode="External"/><Relationship Id="rId68" Type="http://schemas.openxmlformats.org/officeDocument/2006/relationships/hyperlink" Target="http://www.urbandisplacement.org/map/la" TargetMode="External"/><Relationship Id="rId69" Type="http://schemas.openxmlformats.org/officeDocument/2006/relationships/fontTable" Target="fontTable.xml"/><Relationship Id="rId50" Type="http://schemas.openxmlformats.org/officeDocument/2006/relationships/hyperlink" Target="http://journals.sagepub.com/doi/pdf/10.1177/1078087404273341" TargetMode="External"/><Relationship Id="rId51" Type="http://schemas.openxmlformats.org/officeDocument/2006/relationships/hyperlink" Target="http://www.urbandisplacement.org/sites/default/files/images/rews_final_report_07_23_15.pdf" TargetMode="External"/><Relationship Id="rId52" Type="http://schemas.openxmlformats.org/officeDocument/2006/relationships/hyperlink" Target="http://www.smithsonianmag.com/innovation/these-maps-help-explain-numerous-complicated-factors-behind-income-inequality-180955941/" TargetMode="External"/><Relationship Id="rId53" Type="http://schemas.openxmlformats.org/officeDocument/2006/relationships/hyperlink" Target="http://planning.lacounty.gov/housing/initiatives" TargetMode="External"/><Relationship Id="rId54" Type="http://schemas.openxmlformats.org/officeDocument/2006/relationships/hyperlink" Target="http://cityplanning.lacity.org/HousingInitiatives/HousingElement/Text/Ch6.pdf" TargetMode="External"/><Relationship Id="rId55" Type="http://schemas.openxmlformats.org/officeDocument/2006/relationships/hyperlink" Target="http://www.elacc.org" TargetMode="External"/><Relationship Id="rId56" Type="http://schemas.openxmlformats.org/officeDocument/2006/relationships/hyperlink" Target="http://edn.la" TargetMode="External"/><Relationship Id="rId57" Type="http://schemas.openxmlformats.org/officeDocument/2006/relationships/hyperlink" Target="https://www.facebook.com/NELAAlliance" TargetMode="External"/><Relationship Id="rId58" Type="http://schemas.openxmlformats.org/officeDocument/2006/relationships/hyperlink" Target="http://www.hacla.org" TargetMode="External"/><Relationship Id="rId59" Type="http://schemas.openxmlformats.org/officeDocument/2006/relationships/hyperlink" Target="http://sparcinla.org/ucla/isabel/?page_id=107" TargetMode="External"/><Relationship Id="rId40" Type="http://schemas.openxmlformats.org/officeDocument/2006/relationships/hyperlink" Target="http://geohub.lacity.org/datasets/57e9231c3bd34d44ae49b309b0cb440e_1" TargetMode="External"/><Relationship Id="rId41" Type="http://schemas.openxmlformats.org/officeDocument/2006/relationships/hyperlink" Target="http://geohub.lacity.org/datasets?q=economic&amp;page=2&amp;sort_by=relevance" TargetMode="External"/><Relationship Id="rId42" Type="http://schemas.openxmlformats.org/officeDocument/2006/relationships/hyperlink" Target="https://egis3.lacounty.gov/dataportal/" TargetMode="External"/><Relationship Id="rId43" Type="http://schemas.openxmlformats.org/officeDocument/2006/relationships/hyperlink" Target="http://www2.census.gov/programs-surveys/acs/tech_docs/subject_definitions/2014_ACSSubjectDefinitions.pdf" TargetMode="External"/><Relationship Id="rId44" Type="http://schemas.openxmlformats.org/officeDocument/2006/relationships/hyperlink" Target="http://www.urbandisplacement.org/map/la" TargetMode="External"/><Relationship Id="rId45" Type="http://schemas.openxmlformats.org/officeDocument/2006/relationships/hyperlink" Target="https://egis3.lacounty.gov/dataportal/" TargetMode="External"/><Relationship Id="rId46" Type="http://schemas.openxmlformats.org/officeDocument/2006/relationships/hyperlink" Target="https://egis3.lacounty.gov/dataportal/2011/07/19/census-tracts-2010/" TargetMode="External"/><Relationship Id="rId47" Type="http://schemas.openxmlformats.org/officeDocument/2006/relationships/hyperlink" Target="http://planning.lacounty.gov/gis/maps" TargetMode="External"/><Relationship Id="rId48" Type="http://schemas.openxmlformats.org/officeDocument/2006/relationships/hyperlink" Target="http://zimas.lacity.org" TargetMode="External"/><Relationship Id="rId49" Type="http://schemas.openxmlformats.org/officeDocument/2006/relationships/hyperlink" Target="https://businesssearch.sos.ca.gov/"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en.wikipedia.org/wiki/Lidar" TargetMode="External"/><Relationship Id="rId6" Type="http://schemas.openxmlformats.org/officeDocument/2006/relationships/hyperlink" Target="https://www.jasondavies.com/maps/voronoi/airports/" TargetMode="External"/><Relationship Id="rId7" Type="http://schemas.openxmlformats.org/officeDocument/2006/relationships/hyperlink" Target="https://ocw.mit.edu/resources/res-str-001-geographic-information-system-gis-tutorial-january-iap-2016/spatial-data/MITRES_STR_001IAP16_Intro.pdf" TargetMode="External"/><Relationship Id="rId8" Type="http://schemas.openxmlformats.org/officeDocument/2006/relationships/hyperlink" Target="http://www2.census.gov/programs-surveys/acs/tech_docs/subject_definitions/2014_ACSSubjectDefinitions.pdf" TargetMode="External"/><Relationship Id="rId9" Type="http://schemas.openxmlformats.org/officeDocument/2006/relationships/hyperlink" Target="http://www.census.gov/population/metro/" TargetMode="External"/><Relationship Id="rId30" Type="http://schemas.openxmlformats.org/officeDocument/2006/relationships/hyperlink" Target="http://www.census.gov/ces/dataproducts/bds/" TargetMode="External"/><Relationship Id="rId31" Type="http://schemas.openxmlformats.org/officeDocument/2006/relationships/hyperlink" Target="https://www.census.gov/geo/maps-data/data/tiger-data.html" TargetMode="External"/><Relationship Id="rId32" Type="http://schemas.openxmlformats.org/officeDocument/2006/relationships/hyperlink" Target="https://data.lacity.org/browse?limitTo=datasets&amp;utf8=%E2%9C%93&amp;q=demographics&amp;sortBy=relevance" TargetMode="External"/><Relationship Id="rId33" Type="http://schemas.openxmlformats.org/officeDocument/2006/relationships/hyperlink" Target="http://egis3.lacounty.gov/dataportal/?s=zip+code" TargetMode="External"/><Relationship Id="rId34" Type="http://schemas.openxmlformats.org/officeDocument/2006/relationships/hyperlink" Target="https://egis3.lacounty.gov/dataportal/2011/07/22/census-blocks-2010/" TargetMode="External"/><Relationship Id="rId35" Type="http://schemas.openxmlformats.org/officeDocument/2006/relationships/hyperlink" Target="http://www.census.gov/programs-surveys/acs/" TargetMode="External"/><Relationship Id="rId36" Type="http://schemas.openxmlformats.org/officeDocument/2006/relationships/hyperlink" Target="https://s4.ad.brown.edu/Projects/Diversity/Researcher/Bridging.htm" TargetMode="External"/><Relationship Id="rId37" Type="http://schemas.openxmlformats.org/officeDocument/2006/relationships/hyperlink" Target="http://geohub.lacity.org/datasets/ae5b02c220ff49c1badc1383e93649cb_3" TargetMode="External"/><Relationship Id="rId38" Type="http://schemas.openxmlformats.org/officeDocument/2006/relationships/hyperlink" Target="http://geohub.lacity.org/datasets/38f938d832c548c2a380e0b5e930a46a_15" TargetMode="External"/><Relationship Id="rId39" Type="http://schemas.openxmlformats.org/officeDocument/2006/relationships/hyperlink" Target="http://geohub.lacity.org/datasets/db877d37b0ce4e16baabfc3d967f11b6_0" TargetMode="External"/><Relationship Id="rId70" Type="http://schemas.openxmlformats.org/officeDocument/2006/relationships/theme" Target="theme/theme1.xml"/><Relationship Id="rId20" Type="http://schemas.openxmlformats.org/officeDocument/2006/relationships/image" Target="media/image1.tiff"/><Relationship Id="rId21" Type="http://schemas.openxmlformats.org/officeDocument/2006/relationships/hyperlink" Target="http://harvard-cga.maps.arcgis.com/apps/MapSeries/index.html?appid=b05d4c1daa2042489bdd99b3e89a27dd" TargetMode="External"/><Relationship Id="rId22" Type="http://schemas.openxmlformats.org/officeDocument/2006/relationships/hyperlink" Target="http://harvard-cga.maps.arcgis.com/apps/MapSeries/index.html?appid=9a24bdf3ae8c4272a58b0309890d5835" TargetMode="External"/><Relationship Id="rId23" Type="http://schemas.openxmlformats.org/officeDocument/2006/relationships/hyperlink" Target="http://www.latimes.com/opinion/editorials/la-ed-affordable-housing-part-1-20150111-story.html" TargetMode="External"/><Relationship Id="rId24" Type="http://schemas.openxmlformats.org/officeDocument/2006/relationships/hyperlink" Target="http://sparcinla.org/ucla/isabel/?page_id=107" TargetMode="External"/><Relationship Id="rId25" Type="http://schemas.openxmlformats.org/officeDocument/2006/relationships/hyperlink" Target="http://la.curbed.com/la-gentrification" TargetMode="External"/><Relationship Id="rId26" Type="http://schemas.openxmlformats.org/officeDocument/2006/relationships/hyperlink" Target="http://blogs.anderson.ucla.edu/zimancenter/2016/08/urbanize-la-when-and-where-does-upzoning-actually-happen.html" TargetMode="External"/><Relationship Id="rId27" Type="http://schemas.openxmlformats.org/officeDocument/2006/relationships/hyperlink" Target="http://planning.lacounty.gov/assets/upl/project/housing_2008-infill-study-phaseii.pdf" TargetMode="External"/><Relationship Id="rId28" Type="http://schemas.openxmlformats.org/officeDocument/2006/relationships/hyperlink" Target="http://cityplanning.lacity.org/HousingInitiatives/HousingElement/Text/Ch6.pdf" TargetMode="External"/><Relationship Id="rId29" Type="http://schemas.openxmlformats.org/officeDocument/2006/relationships/hyperlink" Target="https://data.lacity.org/browse?limitTo=datasets&amp;utf8=%E2%9C%93&amp;q=demographics&amp;sortBy=relevance" TargetMode="External"/><Relationship Id="rId60" Type="http://schemas.openxmlformats.org/officeDocument/2006/relationships/hyperlink" Target="https://www.lacity.org" TargetMode="External"/><Relationship Id="rId61" Type="http://schemas.openxmlformats.org/officeDocument/2006/relationships/hyperlink" Target="http://planning.lacity.org/policyinitiatives/Housing/ProRept/APR2014.pdf" TargetMode="External"/><Relationship Id="rId62" Type="http://schemas.openxmlformats.org/officeDocument/2006/relationships/hyperlink" Target="http://harvard-cga.maps.arcgis.com/apps/MapSeries/index.html?appid=b05d4c1daa2042489bdd99b3e89a27dd" TargetMode="External"/><Relationship Id="rId10" Type="http://schemas.openxmlformats.org/officeDocument/2006/relationships/hyperlink" Target="http://www.latimes.com/local/california/la-me-ridership-slump-20160127-story.html" TargetMode="External"/><Relationship Id="rId11" Type="http://schemas.openxmlformats.org/officeDocument/2006/relationships/hyperlink" Target="http://laist.com/2015/12/17/rent_control_airbnb_lawsuit.php" TargetMode="External"/><Relationship Id="rId12" Type="http://schemas.openxmlformats.org/officeDocument/2006/relationships/hyperlink" Target="http://laist.com/2016/08/30/gentrification_map.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9</Pages>
  <Words>3425</Words>
  <Characters>23022</Characters>
  <Application>Microsoft Macintosh Word</Application>
  <DocSecurity>0</DocSecurity>
  <Lines>590</Lines>
  <Paragraphs>300</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METHODS</vt:lpstr>
      <vt:lpstr/>
      <vt:lpstr>SPATIAL NOTES</vt:lpstr>
      <vt:lpstr/>
      <vt:lpstr>GENTRIFICATION NOTES</vt:lpstr>
      <vt:lpstr/>
      <vt:lpstr>Source: http://luskin.ucla.edu/2016/08/29/gentrification-displacement-southern-c</vt:lpstr>
      <vt:lpstr>Source: http://la.curbed.com/la-gentrification</vt:lpstr>
      <vt:lpstr/>
      <vt:lpstr>LA (SPECIFIC) NOTES</vt:lpstr>
      <vt:lpstr/>
      <vt:lpstr>Source: http://sparcinla.org/ucla/isabel/?page_id=107</vt:lpstr>
      <vt:lpstr/>
      <vt:lpstr/>
      <vt:lpstr>Source: http://planning.lacounty.gov/assets/upl/project/housing_2008-infill-stud</vt:lpstr>
      <vt:lpstr/>
      <vt:lpstr>DATA SOURCES</vt:lpstr>
      <vt:lpstr/>
      <vt:lpstr>OTHER RESOURCES</vt:lpstr>
      <vt:lpstr>https://en.wikipedia.org/wiki/Ellis_Act</vt:lpstr>
    </vt:vector>
  </TitlesOfParts>
  <LinksUpToDate>false</LinksUpToDate>
  <CharactersWithSpaces>26147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Chelsea Goddard</dc:creator>
  <cp:keywords/>
  <dc:description/>
  <cp:lastModifiedBy>Chelsea Goddard</cp:lastModifiedBy>
  <cp:revision>124</cp:revision>
  <dcterms:created xsi:type="dcterms:W3CDTF">2017-02-06T17:20:00Z</dcterms:created>
  <dcterms:modified xsi:type="dcterms:W3CDTF">2017-02-11T16:54:00Z</dcterms:modified>
</cp:coreProperties>
</file>